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7C0F6DD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7C0E0E55">
                <wp:simplePos x="0" y="0"/>
                <wp:positionH relativeFrom="column">
                  <wp:posOffset>4656455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11494D97" w:rsidR="005C0437" w:rsidRDefault="005C0437" w:rsidP="004752B7">
                            <w:pPr>
                              <w:jc w:val="right"/>
                            </w:pPr>
                            <w:r>
                              <w:t>0</w:t>
                            </w:r>
                            <w:r w:rsidR="00E3515F">
                              <w:t>3</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6.6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" filled="f" stroked="f">
                <v:shadow on="t" type="perspective" color="black" offset="0,0" matrix="655f,,,655f"/>
                <v:textbox>
                  <w:txbxContent>
                    <w:p w14:paraId="4F23969B" w14:textId="11494D97" w:rsidR="005C0437" w:rsidRDefault="005C0437" w:rsidP="004752B7">
                      <w:pPr>
                        <w:jc w:val="right"/>
                      </w:pPr>
                      <w:r>
                        <w:t>0</w:t>
                      </w:r>
                      <w:r w:rsidR="00E3515F">
                        <w:t>3</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77777777"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746445A2" w14:textId="36D66279" w:rsidR="00D15A77"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193800955" w:history="1">
        <w:r w:rsidR="00D15A77" w:rsidRPr="001679A7">
          <w:rPr>
            <w:rStyle w:val="Hypertextovodkaz"/>
            <w:noProof/>
          </w:rPr>
          <w:t>ÚVODNÍK</w:t>
        </w:r>
        <w:r w:rsidR="00D15A77">
          <w:rPr>
            <w:noProof/>
            <w:webHidden/>
          </w:rPr>
          <w:tab/>
        </w:r>
        <w:r w:rsidR="00D15A77">
          <w:rPr>
            <w:noProof/>
            <w:webHidden/>
          </w:rPr>
          <w:fldChar w:fldCharType="begin"/>
        </w:r>
        <w:r w:rsidR="00D15A77">
          <w:rPr>
            <w:noProof/>
            <w:webHidden/>
          </w:rPr>
          <w:instrText xml:space="preserve"> PAGEREF _Toc193800955 \h </w:instrText>
        </w:r>
        <w:r w:rsidR="00D15A77">
          <w:rPr>
            <w:noProof/>
            <w:webHidden/>
          </w:rPr>
        </w:r>
        <w:r w:rsidR="00D15A77">
          <w:rPr>
            <w:noProof/>
            <w:webHidden/>
          </w:rPr>
          <w:fldChar w:fldCharType="separate"/>
        </w:r>
        <w:r w:rsidR="00D15A77">
          <w:rPr>
            <w:noProof/>
            <w:webHidden/>
          </w:rPr>
          <w:t>2</w:t>
        </w:r>
        <w:r w:rsidR="00D15A77">
          <w:rPr>
            <w:noProof/>
            <w:webHidden/>
          </w:rPr>
          <w:fldChar w:fldCharType="end"/>
        </w:r>
      </w:hyperlink>
    </w:p>
    <w:p w14:paraId="45D05AFA" w14:textId="2C225AAD" w:rsidR="00D15A77" w:rsidRDefault="00662114">
      <w:pPr>
        <w:pStyle w:val="Obsah1"/>
        <w:tabs>
          <w:tab w:val="right" w:leader="dot" w:pos="10763"/>
        </w:tabs>
        <w:rPr>
          <w:rFonts w:asciiTheme="minorHAnsi" w:eastAsiaTheme="minorEastAsia" w:hAnsiTheme="minorHAnsi" w:cstheme="minorBidi"/>
          <w:noProof/>
          <w:color w:val="auto"/>
          <w:sz w:val="22"/>
          <w:szCs w:val="22"/>
        </w:rPr>
      </w:pPr>
      <w:hyperlink w:anchor="_Toc193800956" w:history="1">
        <w:r w:rsidR="00D15A77" w:rsidRPr="001679A7">
          <w:rPr>
            <w:rStyle w:val="Hypertextovodkaz"/>
            <w:noProof/>
          </w:rPr>
          <w:t>CO SE UDÁLO</w:t>
        </w:r>
        <w:r w:rsidR="00D15A77">
          <w:rPr>
            <w:noProof/>
            <w:webHidden/>
          </w:rPr>
          <w:tab/>
        </w:r>
        <w:r w:rsidR="00D15A77">
          <w:rPr>
            <w:noProof/>
            <w:webHidden/>
          </w:rPr>
          <w:fldChar w:fldCharType="begin"/>
        </w:r>
        <w:r w:rsidR="00D15A77">
          <w:rPr>
            <w:noProof/>
            <w:webHidden/>
          </w:rPr>
          <w:instrText xml:space="preserve"> PAGEREF _Toc193800956 \h </w:instrText>
        </w:r>
        <w:r w:rsidR="00D15A77">
          <w:rPr>
            <w:noProof/>
            <w:webHidden/>
          </w:rPr>
        </w:r>
        <w:r w:rsidR="00D15A77">
          <w:rPr>
            <w:noProof/>
            <w:webHidden/>
          </w:rPr>
          <w:fldChar w:fldCharType="separate"/>
        </w:r>
        <w:r w:rsidR="00D15A77">
          <w:rPr>
            <w:noProof/>
            <w:webHidden/>
          </w:rPr>
          <w:t>3</w:t>
        </w:r>
        <w:r w:rsidR="00D15A77">
          <w:rPr>
            <w:noProof/>
            <w:webHidden/>
          </w:rPr>
          <w:fldChar w:fldCharType="end"/>
        </w:r>
      </w:hyperlink>
    </w:p>
    <w:p w14:paraId="653EFDDD" w14:textId="55DD1E8D" w:rsidR="00D15A77" w:rsidRDefault="00662114">
      <w:pPr>
        <w:pStyle w:val="Obsah1"/>
        <w:tabs>
          <w:tab w:val="right" w:leader="dot" w:pos="10763"/>
        </w:tabs>
        <w:rPr>
          <w:rFonts w:asciiTheme="minorHAnsi" w:eastAsiaTheme="minorEastAsia" w:hAnsiTheme="minorHAnsi" w:cstheme="minorBidi"/>
          <w:noProof/>
          <w:color w:val="auto"/>
          <w:sz w:val="22"/>
          <w:szCs w:val="22"/>
        </w:rPr>
      </w:pPr>
      <w:hyperlink w:anchor="_Toc193800957" w:history="1">
        <w:r w:rsidR="00D15A77" w:rsidRPr="001679A7">
          <w:rPr>
            <w:rStyle w:val="Hypertextovodkaz"/>
            <w:noProof/>
          </w:rPr>
          <w:t>CHYSTANÉ AKTIVITY</w:t>
        </w:r>
        <w:r w:rsidR="00D15A77">
          <w:rPr>
            <w:noProof/>
            <w:webHidden/>
          </w:rPr>
          <w:tab/>
        </w:r>
        <w:r w:rsidR="00D15A77">
          <w:rPr>
            <w:noProof/>
            <w:webHidden/>
          </w:rPr>
          <w:fldChar w:fldCharType="begin"/>
        </w:r>
        <w:r w:rsidR="00D15A77">
          <w:rPr>
            <w:noProof/>
            <w:webHidden/>
          </w:rPr>
          <w:instrText xml:space="preserve"> PAGEREF _Toc193800957 \h </w:instrText>
        </w:r>
        <w:r w:rsidR="00D15A77">
          <w:rPr>
            <w:noProof/>
            <w:webHidden/>
          </w:rPr>
        </w:r>
        <w:r w:rsidR="00D15A77">
          <w:rPr>
            <w:noProof/>
            <w:webHidden/>
          </w:rPr>
          <w:fldChar w:fldCharType="separate"/>
        </w:r>
        <w:r w:rsidR="00D15A77">
          <w:rPr>
            <w:noProof/>
            <w:webHidden/>
          </w:rPr>
          <w:t>3</w:t>
        </w:r>
        <w:r w:rsidR="00D15A77">
          <w:rPr>
            <w:noProof/>
            <w:webHidden/>
          </w:rPr>
          <w:fldChar w:fldCharType="end"/>
        </w:r>
      </w:hyperlink>
    </w:p>
    <w:p w14:paraId="3C9DE758" w14:textId="27E41F9C" w:rsidR="00D15A77" w:rsidRDefault="00662114">
      <w:pPr>
        <w:pStyle w:val="Obsah2"/>
        <w:rPr>
          <w:rFonts w:asciiTheme="minorHAnsi" w:eastAsiaTheme="minorEastAsia" w:hAnsiTheme="minorHAnsi" w:cstheme="minorBidi"/>
          <w:noProof/>
          <w:color w:val="auto"/>
          <w:sz w:val="22"/>
          <w:szCs w:val="22"/>
        </w:rPr>
      </w:pPr>
      <w:hyperlink w:anchor="_Toc193800958" w:history="1">
        <w:r w:rsidR="00D15A77" w:rsidRPr="001679A7">
          <w:rPr>
            <w:rStyle w:val="Hypertextovodkaz"/>
            <w:noProof/>
          </w:rPr>
          <w:t>Cvičení na židlích</w:t>
        </w:r>
        <w:r w:rsidR="00D15A77">
          <w:rPr>
            <w:noProof/>
            <w:webHidden/>
          </w:rPr>
          <w:tab/>
        </w:r>
        <w:r w:rsidR="00D15A77">
          <w:rPr>
            <w:noProof/>
            <w:webHidden/>
          </w:rPr>
          <w:fldChar w:fldCharType="begin"/>
        </w:r>
        <w:r w:rsidR="00D15A77">
          <w:rPr>
            <w:noProof/>
            <w:webHidden/>
          </w:rPr>
          <w:instrText xml:space="preserve"> PAGEREF _Toc193800958 \h </w:instrText>
        </w:r>
        <w:r w:rsidR="00D15A77">
          <w:rPr>
            <w:noProof/>
            <w:webHidden/>
          </w:rPr>
        </w:r>
        <w:r w:rsidR="00D15A77">
          <w:rPr>
            <w:noProof/>
            <w:webHidden/>
          </w:rPr>
          <w:fldChar w:fldCharType="separate"/>
        </w:r>
        <w:r w:rsidR="00D15A77">
          <w:rPr>
            <w:noProof/>
            <w:webHidden/>
          </w:rPr>
          <w:t>3</w:t>
        </w:r>
        <w:r w:rsidR="00D15A77">
          <w:rPr>
            <w:noProof/>
            <w:webHidden/>
          </w:rPr>
          <w:fldChar w:fldCharType="end"/>
        </w:r>
      </w:hyperlink>
    </w:p>
    <w:p w14:paraId="10C0EF91" w14:textId="25F78656" w:rsidR="00D15A77" w:rsidRDefault="00662114">
      <w:pPr>
        <w:pStyle w:val="Obsah2"/>
        <w:rPr>
          <w:rFonts w:asciiTheme="minorHAnsi" w:eastAsiaTheme="minorEastAsia" w:hAnsiTheme="minorHAnsi" w:cstheme="minorBidi"/>
          <w:noProof/>
          <w:color w:val="auto"/>
          <w:sz w:val="22"/>
          <w:szCs w:val="22"/>
        </w:rPr>
      </w:pPr>
      <w:hyperlink w:anchor="_Toc193800959" w:history="1">
        <w:r w:rsidR="00D15A77" w:rsidRPr="001679A7">
          <w:rPr>
            <w:rStyle w:val="Hypertextovodkaz"/>
            <w:noProof/>
          </w:rPr>
          <w:t>Diskusní klub u kávy</w:t>
        </w:r>
        <w:r w:rsidR="00D15A77">
          <w:rPr>
            <w:noProof/>
            <w:webHidden/>
          </w:rPr>
          <w:tab/>
        </w:r>
        <w:r w:rsidR="00D15A77">
          <w:rPr>
            <w:noProof/>
            <w:webHidden/>
          </w:rPr>
          <w:fldChar w:fldCharType="begin"/>
        </w:r>
        <w:r w:rsidR="00D15A77">
          <w:rPr>
            <w:noProof/>
            <w:webHidden/>
          </w:rPr>
          <w:instrText xml:space="preserve"> PAGEREF _Toc193800959 \h </w:instrText>
        </w:r>
        <w:r w:rsidR="00D15A77">
          <w:rPr>
            <w:noProof/>
            <w:webHidden/>
          </w:rPr>
        </w:r>
        <w:r w:rsidR="00D15A77">
          <w:rPr>
            <w:noProof/>
            <w:webHidden/>
          </w:rPr>
          <w:fldChar w:fldCharType="separate"/>
        </w:r>
        <w:r w:rsidR="00D15A77">
          <w:rPr>
            <w:noProof/>
            <w:webHidden/>
          </w:rPr>
          <w:t>4</w:t>
        </w:r>
        <w:r w:rsidR="00D15A77">
          <w:rPr>
            <w:noProof/>
            <w:webHidden/>
          </w:rPr>
          <w:fldChar w:fldCharType="end"/>
        </w:r>
      </w:hyperlink>
    </w:p>
    <w:p w14:paraId="54B343EC" w14:textId="4668A302" w:rsidR="00D15A77" w:rsidRDefault="00662114">
      <w:pPr>
        <w:pStyle w:val="Obsah2"/>
        <w:rPr>
          <w:rFonts w:asciiTheme="minorHAnsi" w:eastAsiaTheme="minorEastAsia" w:hAnsiTheme="minorHAnsi" w:cstheme="minorBidi"/>
          <w:noProof/>
          <w:color w:val="auto"/>
          <w:sz w:val="22"/>
          <w:szCs w:val="22"/>
        </w:rPr>
      </w:pPr>
      <w:hyperlink w:anchor="_Toc193800960" w:history="1">
        <w:r w:rsidR="00D15A77" w:rsidRPr="001679A7">
          <w:rPr>
            <w:rStyle w:val="Hypertextovodkaz"/>
            <w:noProof/>
          </w:rPr>
          <w:t>Společenské hry</w:t>
        </w:r>
        <w:r w:rsidR="00D15A77">
          <w:rPr>
            <w:noProof/>
            <w:webHidden/>
          </w:rPr>
          <w:tab/>
        </w:r>
        <w:r w:rsidR="00D15A77">
          <w:rPr>
            <w:noProof/>
            <w:webHidden/>
          </w:rPr>
          <w:fldChar w:fldCharType="begin"/>
        </w:r>
        <w:r w:rsidR="00D15A77">
          <w:rPr>
            <w:noProof/>
            <w:webHidden/>
          </w:rPr>
          <w:instrText xml:space="preserve"> PAGEREF _Toc193800960 \h </w:instrText>
        </w:r>
        <w:r w:rsidR="00D15A77">
          <w:rPr>
            <w:noProof/>
            <w:webHidden/>
          </w:rPr>
        </w:r>
        <w:r w:rsidR="00D15A77">
          <w:rPr>
            <w:noProof/>
            <w:webHidden/>
          </w:rPr>
          <w:fldChar w:fldCharType="separate"/>
        </w:r>
        <w:r w:rsidR="00D15A77">
          <w:rPr>
            <w:noProof/>
            <w:webHidden/>
          </w:rPr>
          <w:t>4</w:t>
        </w:r>
        <w:r w:rsidR="00D15A77">
          <w:rPr>
            <w:noProof/>
            <w:webHidden/>
          </w:rPr>
          <w:fldChar w:fldCharType="end"/>
        </w:r>
      </w:hyperlink>
    </w:p>
    <w:p w14:paraId="7C41A20D" w14:textId="29C9E7B0" w:rsidR="00D15A77" w:rsidRDefault="00662114">
      <w:pPr>
        <w:pStyle w:val="Obsah2"/>
        <w:rPr>
          <w:rFonts w:asciiTheme="minorHAnsi" w:eastAsiaTheme="minorEastAsia" w:hAnsiTheme="minorHAnsi" w:cstheme="minorBidi"/>
          <w:noProof/>
          <w:color w:val="auto"/>
          <w:sz w:val="22"/>
          <w:szCs w:val="22"/>
        </w:rPr>
      </w:pPr>
      <w:hyperlink w:anchor="_Toc193800961" w:history="1">
        <w:r w:rsidR="00D15A77" w:rsidRPr="001679A7">
          <w:rPr>
            <w:rStyle w:val="Hypertextovodkaz"/>
            <w:noProof/>
          </w:rPr>
          <w:t>Výlet do Muzea panenek v Liptálu</w:t>
        </w:r>
        <w:r w:rsidR="00D15A77">
          <w:rPr>
            <w:noProof/>
            <w:webHidden/>
          </w:rPr>
          <w:tab/>
        </w:r>
        <w:r w:rsidR="00D15A77">
          <w:rPr>
            <w:noProof/>
            <w:webHidden/>
          </w:rPr>
          <w:fldChar w:fldCharType="begin"/>
        </w:r>
        <w:r w:rsidR="00D15A77">
          <w:rPr>
            <w:noProof/>
            <w:webHidden/>
          </w:rPr>
          <w:instrText xml:space="preserve"> PAGEREF _Toc193800961 \h </w:instrText>
        </w:r>
        <w:r w:rsidR="00D15A77">
          <w:rPr>
            <w:noProof/>
            <w:webHidden/>
          </w:rPr>
        </w:r>
        <w:r w:rsidR="00D15A77">
          <w:rPr>
            <w:noProof/>
            <w:webHidden/>
          </w:rPr>
          <w:fldChar w:fldCharType="separate"/>
        </w:r>
        <w:r w:rsidR="00D15A77">
          <w:rPr>
            <w:noProof/>
            <w:webHidden/>
          </w:rPr>
          <w:t>5</w:t>
        </w:r>
        <w:r w:rsidR="00D15A77">
          <w:rPr>
            <w:noProof/>
            <w:webHidden/>
          </w:rPr>
          <w:fldChar w:fldCharType="end"/>
        </w:r>
      </w:hyperlink>
    </w:p>
    <w:p w14:paraId="7CF2CD72" w14:textId="56E6EAC7" w:rsidR="00D15A77" w:rsidRDefault="00662114">
      <w:pPr>
        <w:pStyle w:val="Obsah2"/>
        <w:rPr>
          <w:rFonts w:asciiTheme="minorHAnsi" w:eastAsiaTheme="minorEastAsia" w:hAnsiTheme="minorHAnsi" w:cstheme="minorBidi"/>
          <w:noProof/>
          <w:color w:val="auto"/>
          <w:sz w:val="22"/>
          <w:szCs w:val="22"/>
        </w:rPr>
      </w:pPr>
      <w:hyperlink w:anchor="_Toc193800962" w:history="1">
        <w:r w:rsidR="00D15A77" w:rsidRPr="001679A7">
          <w:rPr>
            <w:rStyle w:val="Hypertextovodkaz"/>
            <w:noProof/>
          </w:rPr>
          <w:t>Setkání v Muzeu</w:t>
        </w:r>
        <w:r w:rsidR="00D15A77">
          <w:rPr>
            <w:noProof/>
            <w:webHidden/>
          </w:rPr>
          <w:tab/>
        </w:r>
        <w:r w:rsidR="00D15A77">
          <w:rPr>
            <w:noProof/>
            <w:webHidden/>
          </w:rPr>
          <w:fldChar w:fldCharType="begin"/>
        </w:r>
        <w:r w:rsidR="00D15A77">
          <w:rPr>
            <w:noProof/>
            <w:webHidden/>
          </w:rPr>
          <w:instrText xml:space="preserve"> PAGEREF _Toc193800962 \h </w:instrText>
        </w:r>
        <w:r w:rsidR="00D15A77">
          <w:rPr>
            <w:noProof/>
            <w:webHidden/>
          </w:rPr>
        </w:r>
        <w:r w:rsidR="00D15A77">
          <w:rPr>
            <w:noProof/>
            <w:webHidden/>
          </w:rPr>
          <w:fldChar w:fldCharType="separate"/>
        </w:r>
        <w:r w:rsidR="00D15A77">
          <w:rPr>
            <w:noProof/>
            <w:webHidden/>
          </w:rPr>
          <w:t>5</w:t>
        </w:r>
        <w:r w:rsidR="00D15A77">
          <w:rPr>
            <w:noProof/>
            <w:webHidden/>
          </w:rPr>
          <w:fldChar w:fldCharType="end"/>
        </w:r>
      </w:hyperlink>
    </w:p>
    <w:p w14:paraId="09C09105" w14:textId="0946E709" w:rsidR="00D15A77" w:rsidRDefault="00662114">
      <w:pPr>
        <w:pStyle w:val="Obsah1"/>
        <w:tabs>
          <w:tab w:val="right" w:leader="dot" w:pos="10763"/>
        </w:tabs>
        <w:rPr>
          <w:rFonts w:asciiTheme="minorHAnsi" w:eastAsiaTheme="minorEastAsia" w:hAnsiTheme="minorHAnsi" w:cstheme="minorBidi"/>
          <w:noProof/>
          <w:color w:val="auto"/>
          <w:sz w:val="22"/>
          <w:szCs w:val="22"/>
        </w:rPr>
      </w:pPr>
      <w:hyperlink w:anchor="_Toc193800963" w:history="1">
        <w:r w:rsidR="00D15A77" w:rsidRPr="001679A7">
          <w:rPr>
            <w:rStyle w:val="Hypertextovodkaz"/>
            <w:noProof/>
          </w:rPr>
          <w:t>DŮLEŽITÉ INFORMACE</w:t>
        </w:r>
        <w:r w:rsidR="00D15A77">
          <w:rPr>
            <w:noProof/>
            <w:webHidden/>
          </w:rPr>
          <w:tab/>
        </w:r>
        <w:r w:rsidR="00D15A77">
          <w:rPr>
            <w:noProof/>
            <w:webHidden/>
          </w:rPr>
          <w:fldChar w:fldCharType="begin"/>
        </w:r>
        <w:r w:rsidR="00D15A77">
          <w:rPr>
            <w:noProof/>
            <w:webHidden/>
          </w:rPr>
          <w:instrText xml:space="preserve"> PAGEREF _Toc193800963 \h </w:instrText>
        </w:r>
        <w:r w:rsidR="00D15A77">
          <w:rPr>
            <w:noProof/>
            <w:webHidden/>
          </w:rPr>
        </w:r>
        <w:r w:rsidR="00D15A77">
          <w:rPr>
            <w:noProof/>
            <w:webHidden/>
          </w:rPr>
          <w:fldChar w:fldCharType="separate"/>
        </w:r>
        <w:r w:rsidR="00D15A77">
          <w:rPr>
            <w:noProof/>
            <w:webHidden/>
          </w:rPr>
          <w:t>6</w:t>
        </w:r>
        <w:r w:rsidR="00D15A77">
          <w:rPr>
            <w:noProof/>
            <w:webHidden/>
          </w:rPr>
          <w:fldChar w:fldCharType="end"/>
        </w:r>
      </w:hyperlink>
    </w:p>
    <w:p w14:paraId="3B881102" w14:textId="04979BD9" w:rsidR="00D15A77" w:rsidRDefault="00662114">
      <w:pPr>
        <w:pStyle w:val="Obsah2"/>
        <w:rPr>
          <w:rFonts w:asciiTheme="minorHAnsi" w:eastAsiaTheme="minorEastAsia" w:hAnsiTheme="minorHAnsi" w:cstheme="minorBidi"/>
          <w:noProof/>
          <w:color w:val="auto"/>
          <w:sz w:val="22"/>
          <w:szCs w:val="22"/>
        </w:rPr>
      </w:pPr>
      <w:hyperlink w:anchor="_Toc193800964" w:history="1">
        <w:r w:rsidR="00D15A77" w:rsidRPr="001679A7">
          <w:rPr>
            <w:rStyle w:val="Hypertextovodkaz"/>
            <w:noProof/>
          </w:rPr>
          <w:t>Velmi smutná zpráva</w:t>
        </w:r>
        <w:r w:rsidR="00D15A77">
          <w:rPr>
            <w:noProof/>
            <w:webHidden/>
          </w:rPr>
          <w:tab/>
        </w:r>
        <w:r w:rsidR="00D15A77">
          <w:rPr>
            <w:noProof/>
            <w:webHidden/>
          </w:rPr>
          <w:fldChar w:fldCharType="begin"/>
        </w:r>
        <w:r w:rsidR="00D15A77">
          <w:rPr>
            <w:noProof/>
            <w:webHidden/>
          </w:rPr>
          <w:instrText xml:space="preserve"> PAGEREF _Toc193800964 \h </w:instrText>
        </w:r>
        <w:r w:rsidR="00D15A77">
          <w:rPr>
            <w:noProof/>
            <w:webHidden/>
          </w:rPr>
        </w:r>
        <w:r w:rsidR="00D15A77">
          <w:rPr>
            <w:noProof/>
            <w:webHidden/>
          </w:rPr>
          <w:fldChar w:fldCharType="separate"/>
        </w:r>
        <w:r w:rsidR="00D15A77">
          <w:rPr>
            <w:noProof/>
            <w:webHidden/>
          </w:rPr>
          <w:t>6</w:t>
        </w:r>
        <w:r w:rsidR="00D15A77">
          <w:rPr>
            <w:noProof/>
            <w:webHidden/>
          </w:rPr>
          <w:fldChar w:fldCharType="end"/>
        </w:r>
      </w:hyperlink>
    </w:p>
    <w:p w14:paraId="6E01494C" w14:textId="4C6B96AE" w:rsidR="00D15A77" w:rsidRDefault="00662114">
      <w:pPr>
        <w:pStyle w:val="Obsah2"/>
        <w:rPr>
          <w:rFonts w:asciiTheme="minorHAnsi" w:eastAsiaTheme="minorEastAsia" w:hAnsiTheme="minorHAnsi" w:cstheme="minorBidi"/>
          <w:noProof/>
          <w:color w:val="auto"/>
          <w:sz w:val="22"/>
          <w:szCs w:val="22"/>
        </w:rPr>
      </w:pPr>
      <w:hyperlink w:anchor="_Toc193800965" w:history="1">
        <w:r w:rsidR="00D15A77" w:rsidRPr="001679A7">
          <w:rPr>
            <w:rStyle w:val="Hypertextovodkaz"/>
            <w:noProof/>
          </w:rPr>
          <w:t>Činnosti prezidenta a viceprezidenta za únor</w:t>
        </w:r>
        <w:r w:rsidR="00D15A77">
          <w:rPr>
            <w:noProof/>
            <w:webHidden/>
          </w:rPr>
          <w:tab/>
        </w:r>
        <w:r w:rsidR="00D15A77">
          <w:rPr>
            <w:noProof/>
            <w:webHidden/>
          </w:rPr>
          <w:fldChar w:fldCharType="begin"/>
        </w:r>
        <w:r w:rsidR="00D15A77">
          <w:rPr>
            <w:noProof/>
            <w:webHidden/>
          </w:rPr>
          <w:instrText xml:space="preserve"> PAGEREF _Toc193800965 \h </w:instrText>
        </w:r>
        <w:r w:rsidR="00D15A77">
          <w:rPr>
            <w:noProof/>
            <w:webHidden/>
          </w:rPr>
        </w:r>
        <w:r w:rsidR="00D15A77">
          <w:rPr>
            <w:noProof/>
            <w:webHidden/>
          </w:rPr>
          <w:fldChar w:fldCharType="separate"/>
        </w:r>
        <w:r w:rsidR="00D15A77">
          <w:rPr>
            <w:noProof/>
            <w:webHidden/>
          </w:rPr>
          <w:t>6</w:t>
        </w:r>
        <w:r w:rsidR="00D15A77">
          <w:rPr>
            <w:noProof/>
            <w:webHidden/>
          </w:rPr>
          <w:fldChar w:fldCharType="end"/>
        </w:r>
      </w:hyperlink>
    </w:p>
    <w:p w14:paraId="4265E511" w14:textId="63C7505B" w:rsidR="00D15A77" w:rsidRDefault="00662114">
      <w:pPr>
        <w:pStyle w:val="Obsah1"/>
        <w:tabs>
          <w:tab w:val="right" w:leader="dot" w:pos="10763"/>
        </w:tabs>
        <w:rPr>
          <w:rFonts w:asciiTheme="minorHAnsi" w:eastAsiaTheme="minorEastAsia" w:hAnsiTheme="minorHAnsi" w:cstheme="minorBidi"/>
          <w:noProof/>
          <w:color w:val="auto"/>
          <w:sz w:val="22"/>
          <w:szCs w:val="22"/>
        </w:rPr>
      </w:pPr>
      <w:hyperlink w:anchor="_Toc193800966" w:history="1">
        <w:r w:rsidR="00D15A77" w:rsidRPr="001679A7">
          <w:rPr>
            <w:rStyle w:val="Hypertextovodkaz"/>
            <w:noProof/>
          </w:rPr>
          <w:t>SOCIÁLNĚ PRÁVNÍ PORADNA 03/25</w:t>
        </w:r>
        <w:r w:rsidR="00D15A77">
          <w:rPr>
            <w:noProof/>
            <w:webHidden/>
          </w:rPr>
          <w:tab/>
        </w:r>
        <w:r w:rsidR="00D15A77">
          <w:rPr>
            <w:noProof/>
            <w:webHidden/>
          </w:rPr>
          <w:fldChar w:fldCharType="begin"/>
        </w:r>
        <w:r w:rsidR="00D15A77">
          <w:rPr>
            <w:noProof/>
            <w:webHidden/>
          </w:rPr>
          <w:instrText xml:space="preserve"> PAGEREF _Toc193800966 \h </w:instrText>
        </w:r>
        <w:r w:rsidR="00D15A77">
          <w:rPr>
            <w:noProof/>
            <w:webHidden/>
          </w:rPr>
        </w:r>
        <w:r w:rsidR="00D15A77">
          <w:rPr>
            <w:noProof/>
            <w:webHidden/>
          </w:rPr>
          <w:fldChar w:fldCharType="separate"/>
        </w:r>
        <w:r w:rsidR="00D15A77">
          <w:rPr>
            <w:noProof/>
            <w:webHidden/>
          </w:rPr>
          <w:t>10</w:t>
        </w:r>
        <w:r w:rsidR="00D15A77">
          <w:rPr>
            <w:noProof/>
            <w:webHidden/>
          </w:rPr>
          <w:fldChar w:fldCharType="end"/>
        </w:r>
      </w:hyperlink>
    </w:p>
    <w:p w14:paraId="5A118BC6" w14:textId="694E5FC9" w:rsidR="00D15A77" w:rsidRDefault="00662114">
      <w:pPr>
        <w:pStyle w:val="Obsah2"/>
        <w:rPr>
          <w:rFonts w:asciiTheme="minorHAnsi" w:eastAsiaTheme="minorEastAsia" w:hAnsiTheme="minorHAnsi" w:cstheme="minorBidi"/>
          <w:noProof/>
          <w:color w:val="auto"/>
          <w:sz w:val="22"/>
          <w:szCs w:val="22"/>
        </w:rPr>
      </w:pPr>
      <w:hyperlink w:anchor="_Toc193800967" w:history="1">
        <w:r w:rsidR="00D15A77" w:rsidRPr="001679A7">
          <w:rPr>
            <w:rStyle w:val="Hypertextovodkaz"/>
            <w:noProof/>
          </w:rPr>
          <w:t>Co vše si může majitel bytu započítat do služeb?</w:t>
        </w:r>
        <w:r w:rsidR="00D15A77">
          <w:rPr>
            <w:noProof/>
            <w:webHidden/>
          </w:rPr>
          <w:tab/>
        </w:r>
        <w:r w:rsidR="00D15A77">
          <w:rPr>
            <w:noProof/>
            <w:webHidden/>
          </w:rPr>
          <w:fldChar w:fldCharType="begin"/>
        </w:r>
        <w:r w:rsidR="00D15A77">
          <w:rPr>
            <w:noProof/>
            <w:webHidden/>
          </w:rPr>
          <w:instrText xml:space="preserve"> PAGEREF _Toc193800967 \h </w:instrText>
        </w:r>
        <w:r w:rsidR="00D15A77">
          <w:rPr>
            <w:noProof/>
            <w:webHidden/>
          </w:rPr>
        </w:r>
        <w:r w:rsidR="00D15A77">
          <w:rPr>
            <w:noProof/>
            <w:webHidden/>
          </w:rPr>
          <w:fldChar w:fldCharType="separate"/>
        </w:r>
        <w:r w:rsidR="00D15A77">
          <w:rPr>
            <w:noProof/>
            <w:webHidden/>
          </w:rPr>
          <w:t>10</w:t>
        </w:r>
        <w:r w:rsidR="00D15A77">
          <w:rPr>
            <w:noProof/>
            <w:webHidden/>
          </w:rPr>
          <w:fldChar w:fldCharType="end"/>
        </w:r>
      </w:hyperlink>
    </w:p>
    <w:p w14:paraId="6E2C1985" w14:textId="5F98D255" w:rsidR="00D15A77" w:rsidRDefault="00662114">
      <w:pPr>
        <w:pStyle w:val="Obsah2"/>
        <w:rPr>
          <w:rFonts w:asciiTheme="minorHAnsi" w:eastAsiaTheme="minorEastAsia" w:hAnsiTheme="minorHAnsi" w:cstheme="minorBidi"/>
          <w:noProof/>
          <w:color w:val="auto"/>
          <w:sz w:val="22"/>
          <w:szCs w:val="22"/>
        </w:rPr>
      </w:pPr>
      <w:hyperlink w:anchor="_Toc193800968" w:history="1">
        <w:r w:rsidR="00D15A77" w:rsidRPr="001679A7">
          <w:rPr>
            <w:rStyle w:val="Hypertextovodkaz"/>
            <w:noProof/>
          </w:rPr>
          <w:t>Konec nájmu a jeho automatické znovuobnovení</w:t>
        </w:r>
        <w:r w:rsidR="00D15A77">
          <w:rPr>
            <w:noProof/>
            <w:webHidden/>
          </w:rPr>
          <w:tab/>
        </w:r>
        <w:r w:rsidR="00D15A77">
          <w:rPr>
            <w:noProof/>
            <w:webHidden/>
          </w:rPr>
          <w:fldChar w:fldCharType="begin"/>
        </w:r>
        <w:r w:rsidR="00D15A77">
          <w:rPr>
            <w:noProof/>
            <w:webHidden/>
          </w:rPr>
          <w:instrText xml:space="preserve"> PAGEREF _Toc193800968 \h </w:instrText>
        </w:r>
        <w:r w:rsidR="00D15A77">
          <w:rPr>
            <w:noProof/>
            <w:webHidden/>
          </w:rPr>
        </w:r>
        <w:r w:rsidR="00D15A77">
          <w:rPr>
            <w:noProof/>
            <w:webHidden/>
          </w:rPr>
          <w:fldChar w:fldCharType="separate"/>
        </w:r>
        <w:r w:rsidR="00D15A77">
          <w:rPr>
            <w:noProof/>
            <w:webHidden/>
          </w:rPr>
          <w:t>11</w:t>
        </w:r>
        <w:r w:rsidR="00D15A77">
          <w:rPr>
            <w:noProof/>
            <w:webHidden/>
          </w:rPr>
          <w:fldChar w:fldCharType="end"/>
        </w:r>
      </w:hyperlink>
    </w:p>
    <w:p w14:paraId="2CDC076B" w14:textId="6267ABA1" w:rsidR="00D15A77" w:rsidRDefault="00662114">
      <w:pPr>
        <w:pStyle w:val="Obsah2"/>
        <w:rPr>
          <w:rFonts w:asciiTheme="minorHAnsi" w:eastAsiaTheme="minorEastAsia" w:hAnsiTheme="minorHAnsi" w:cstheme="minorBidi"/>
          <w:noProof/>
          <w:color w:val="auto"/>
          <w:sz w:val="22"/>
          <w:szCs w:val="22"/>
        </w:rPr>
      </w:pPr>
      <w:hyperlink w:anchor="_Toc193800969" w:history="1">
        <w:r w:rsidR="00D15A77" w:rsidRPr="001679A7">
          <w:rPr>
            <w:rStyle w:val="Hypertextovodkaz"/>
            <w:noProof/>
          </w:rPr>
          <w:t>Co s bytem po smrti nájemce?</w:t>
        </w:r>
        <w:r w:rsidR="00D15A77">
          <w:rPr>
            <w:noProof/>
            <w:webHidden/>
          </w:rPr>
          <w:tab/>
        </w:r>
        <w:r w:rsidR="00D15A77">
          <w:rPr>
            <w:noProof/>
            <w:webHidden/>
          </w:rPr>
          <w:fldChar w:fldCharType="begin"/>
        </w:r>
        <w:r w:rsidR="00D15A77">
          <w:rPr>
            <w:noProof/>
            <w:webHidden/>
          </w:rPr>
          <w:instrText xml:space="preserve"> PAGEREF _Toc193800969 \h </w:instrText>
        </w:r>
        <w:r w:rsidR="00D15A77">
          <w:rPr>
            <w:noProof/>
            <w:webHidden/>
          </w:rPr>
        </w:r>
        <w:r w:rsidR="00D15A77">
          <w:rPr>
            <w:noProof/>
            <w:webHidden/>
          </w:rPr>
          <w:fldChar w:fldCharType="separate"/>
        </w:r>
        <w:r w:rsidR="00D15A77">
          <w:rPr>
            <w:noProof/>
            <w:webHidden/>
          </w:rPr>
          <w:t>12</w:t>
        </w:r>
        <w:r w:rsidR="00D15A77">
          <w:rPr>
            <w:noProof/>
            <w:webHidden/>
          </w:rPr>
          <w:fldChar w:fldCharType="end"/>
        </w:r>
      </w:hyperlink>
    </w:p>
    <w:p w14:paraId="10155057" w14:textId="5769906D" w:rsidR="00D15A77" w:rsidRDefault="00662114">
      <w:pPr>
        <w:pStyle w:val="Obsah1"/>
        <w:tabs>
          <w:tab w:val="right" w:leader="dot" w:pos="10763"/>
        </w:tabs>
        <w:rPr>
          <w:rFonts w:asciiTheme="minorHAnsi" w:eastAsiaTheme="minorEastAsia" w:hAnsiTheme="minorHAnsi" w:cstheme="minorBidi"/>
          <w:noProof/>
          <w:color w:val="auto"/>
          <w:sz w:val="22"/>
          <w:szCs w:val="22"/>
        </w:rPr>
      </w:pPr>
      <w:hyperlink w:anchor="_Toc193800970" w:history="1">
        <w:r w:rsidR="00D15A77" w:rsidRPr="001679A7">
          <w:rPr>
            <w:rStyle w:val="Hypertextovodkaz"/>
            <w:noProof/>
          </w:rPr>
          <w:t>PŘESTÁVÁTE VIDĚT NA čtení, mobil, PC,  nebo na peníze?</w:t>
        </w:r>
        <w:r w:rsidR="00D15A77">
          <w:rPr>
            <w:noProof/>
            <w:webHidden/>
          </w:rPr>
          <w:tab/>
        </w:r>
        <w:r w:rsidR="00D15A77">
          <w:rPr>
            <w:noProof/>
            <w:webHidden/>
          </w:rPr>
          <w:fldChar w:fldCharType="begin"/>
        </w:r>
        <w:r w:rsidR="00D15A77">
          <w:rPr>
            <w:noProof/>
            <w:webHidden/>
          </w:rPr>
          <w:instrText xml:space="preserve"> PAGEREF _Toc193800970 \h </w:instrText>
        </w:r>
        <w:r w:rsidR="00D15A77">
          <w:rPr>
            <w:noProof/>
            <w:webHidden/>
          </w:rPr>
        </w:r>
        <w:r w:rsidR="00D15A77">
          <w:rPr>
            <w:noProof/>
            <w:webHidden/>
          </w:rPr>
          <w:fldChar w:fldCharType="separate"/>
        </w:r>
        <w:r w:rsidR="00D15A77">
          <w:rPr>
            <w:noProof/>
            <w:webHidden/>
          </w:rPr>
          <w:t>14</w:t>
        </w:r>
        <w:r w:rsidR="00D15A77">
          <w:rPr>
            <w:noProof/>
            <w:webHidden/>
          </w:rPr>
          <w:fldChar w:fldCharType="end"/>
        </w:r>
      </w:hyperlink>
    </w:p>
    <w:p w14:paraId="1A818E3F" w14:textId="1CB7E37D"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323D6C52" w:rsidR="00377E2A" w:rsidRPr="00792ED3" w:rsidRDefault="00377E2A" w:rsidP="00377E2A">
            <w:pPr>
              <w:pStyle w:val="Nadpis3"/>
              <w:rPr>
                <w:i/>
              </w:rPr>
            </w:pPr>
            <w:r w:rsidRPr="00D049C9">
              <w:lastRenderedPageBreak/>
              <w:t xml:space="preserve"> </w:t>
            </w:r>
            <w:bookmarkStart w:id="0" w:name="Terminy_nejblizsich_akci"/>
            <w:r w:rsidRPr="00792ED3">
              <w:t>Termíny nejbližších akcí</w:t>
            </w:r>
            <w:bookmarkEnd w:id="0"/>
          </w:p>
        </w:tc>
      </w:tr>
      <w:tr w:rsidR="00377E2A" w:rsidRPr="0028313B" w14:paraId="052651B9" w14:textId="77777777" w:rsidTr="00377E2A">
        <w:trPr>
          <w:trHeight w:val="547"/>
          <w:jc w:val="center"/>
        </w:trPr>
        <w:tc>
          <w:tcPr>
            <w:tcW w:w="2127" w:type="dxa"/>
            <w:shd w:val="clear" w:color="auto" w:fill="auto"/>
            <w:vAlign w:val="center"/>
          </w:tcPr>
          <w:p w14:paraId="6CE3FB96" w14:textId="218CE241" w:rsidR="00377E2A" w:rsidRDefault="00377E2A" w:rsidP="00D15A77">
            <w:pPr>
              <w:pStyle w:val="Styl4"/>
              <w:framePr w:hSpace="0" w:wrap="auto" w:vAnchor="margin" w:hAnchor="text" w:yAlign="inline"/>
              <w:jc w:val="center"/>
            </w:pPr>
            <w:r>
              <w:t>0</w:t>
            </w:r>
            <w:r w:rsidR="00F87FB9">
              <w:t>1</w:t>
            </w:r>
            <w:r>
              <w:t>.0</w:t>
            </w:r>
            <w:r w:rsidR="00F87FB9">
              <w:t>4</w:t>
            </w:r>
            <w:r>
              <w:t>.2025</w:t>
            </w:r>
          </w:p>
        </w:tc>
        <w:tc>
          <w:tcPr>
            <w:tcW w:w="6814" w:type="dxa"/>
            <w:vAlign w:val="center"/>
          </w:tcPr>
          <w:p w14:paraId="01378E0D" w14:textId="1F2CF8EF" w:rsidR="00377E2A" w:rsidRDefault="00F87FB9" w:rsidP="00793F8D">
            <w:pPr>
              <w:pStyle w:val="Tabulkaakc-text"/>
            </w:pPr>
            <w:r>
              <w:t>Cvičení na židlích</w:t>
            </w:r>
          </w:p>
        </w:tc>
      </w:tr>
      <w:tr w:rsidR="00CA52D7" w:rsidRPr="0028313B" w14:paraId="75698745" w14:textId="77777777" w:rsidTr="00377E2A">
        <w:trPr>
          <w:trHeight w:val="547"/>
          <w:jc w:val="center"/>
        </w:trPr>
        <w:tc>
          <w:tcPr>
            <w:tcW w:w="2127" w:type="dxa"/>
            <w:shd w:val="clear" w:color="auto" w:fill="auto"/>
            <w:vAlign w:val="center"/>
          </w:tcPr>
          <w:p w14:paraId="5647B5AD" w14:textId="5BFE01AE" w:rsidR="00CA52D7" w:rsidRDefault="00CA52D7" w:rsidP="00D15A77">
            <w:pPr>
              <w:pStyle w:val="Styl4"/>
              <w:framePr w:hSpace="0" w:wrap="auto" w:vAnchor="margin" w:hAnchor="text" w:yAlign="inline"/>
              <w:jc w:val="center"/>
            </w:pPr>
            <w:r>
              <w:t>03.04.2025</w:t>
            </w:r>
          </w:p>
        </w:tc>
        <w:tc>
          <w:tcPr>
            <w:tcW w:w="6814" w:type="dxa"/>
            <w:vAlign w:val="center"/>
          </w:tcPr>
          <w:p w14:paraId="1811940D" w14:textId="5308C7FB" w:rsidR="00CA52D7" w:rsidRDefault="00CA52D7" w:rsidP="00793F8D">
            <w:pPr>
              <w:pStyle w:val="Tabulkaakc-text"/>
            </w:pPr>
            <w:r>
              <w:t>Diskusní klub u kávy</w:t>
            </w:r>
          </w:p>
        </w:tc>
      </w:tr>
      <w:tr w:rsidR="00377E2A" w:rsidRPr="0028313B" w14:paraId="74886FEA" w14:textId="77777777" w:rsidTr="00377E2A">
        <w:trPr>
          <w:trHeight w:val="547"/>
          <w:jc w:val="center"/>
        </w:trPr>
        <w:tc>
          <w:tcPr>
            <w:tcW w:w="2127" w:type="dxa"/>
            <w:shd w:val="clear" w:color="auto" w:fill="auto"/>
            <w:vAlign w:val="center"/>
          </w:tcPr>
          <w:p w14:paraId="3690FE26" w14:textId="69CE546F" w:rsidR="00377E2A" w:rsidRDefault="005E1DC6" w:rsidP="00D15A77">
            <w:pPr>
              <w:pStyle w:val="Styl4"/>
              <w:framePr w:hSpace="0" w:wrap="auto" w:vAnchor="margin" w:hAnchor="text" w:yAlign="inline"/>
              <w:jc w:val="center"/>
            </w:pPr>
            <w:r>
              <w:t>08</w:t>
            </w:r>
            <w:r w:rsidR="00377E2A">
              <w:t>.0</w:t>
            </w:r>
            <w:r>
              <w:t>4</w:t>
            </w:r>
            <w:r w:rsidR="00377E2A">
              <w:t>.2025</w:t>
            </w:r>
          </w:p>
        </w:tc>
        <w:tc>
          <w:tcPr>
            <w:tcW w:w="6814" w:type="dxa"/>
            <w:vAlign w:val="center"/>
          </w:tcPr>
          <w:p w14:paraId="7372D400" w14:textId="6E3E131C" w:rsidR="00377E2A" w:rsidRDefault="005E1DC6" w:rsidP="00793F8D">
            <w:pPr>
              <w:pStyle w:val="Tabulkaakc-text"/>
            </w:pPr>
            <w:r>
              <w:t>Společenské hry</w:t>
            </w:r>
          </w:p>
        </w:tc>
      </w:tr>
      <w:tr w:rsidR="001F1790" w:rsidRPr="0028313B" w14:paraId="7010C5B2" w14:textId="77777777" w:rsidTr="00377E2A">
        <w:trPr>
          <w:trHeight w:val="547"/>
          <w:jc w:val="center"/>
        </w:trPr>
        <w:tc>
          <w:tcPr>
            <w:tcW w:w="2127" w:type="dxa"/>
            <w:shd w:val="clear" w:color="auto" w:fill="auto"/>
            <w:vAlign w:val="center"/>
          </w:tcPr>
          <w:p w14:paraId="6C732D0F" w14:textId="1DDAE4AA" w:rsidR="001F1790" w:rsidRDefault="001F1790" w:rsidP="00D15A77">
            <w:pPr>
              <w:pStyle w:val="Styl4"/>
              <w:framePr w:hSpace="0" w:wrap="auto" w:vAnchor="margin" w:hAnchor="text" w:yAlign="inline"/>
              <w:jc w:val="center"/>
            </w:pPr>
            <w:r>
              <w:t>10.04.2025</w:t>
            </w:r>
          </w:p>
        </w:tc>
        <w:tc>
          <w:tcPr>
            <w:tcW w:w="6814" w:type="dxa"/>
            <w:vAlign w:val="center"/>
          </w:tcPr>
          <w:p w14:paraId="199479C9" w14:textId="084A1324" w:rsidR="001F1790" w:rsidRDefault="001F1790" w:rsidP="00793F8D">
            <w:pPr>
              <w:pStyle w:val="Tabulkaakc-text"/>
            </w:pPr>
            <w:r>
              <w:t>Muzeum panenek Liptál</w:t>
            </w:r>
          </w:p>
        </w:tc>
      </w:tr>
      <w:tr w:rsidR="00C446F2" w:rsidRPr="0028313B" w14:paraId="3F7C1046" w14:textId="77777777" w:rsidTr="00377E2A">
        <w:trPr>
          <w:trHeight w:val="547"/>
          <w:jc w:val="center"/>
        </w:trPr>
        <w:tc>
          <w:tcPr>
            <w:tcW w:w="2127" w:type="dxa"/>
            <w:shd w:val="clear" w:color="auto" w:fill="auto"/>
            <w:vAlign w:val="center"/>
          </w:tcPr>
          <w:p w14:paraId="63389972" w14:textId="0FDEE81A" w:rsidR="00C446F2" w:rsidRDefault="00C446F2" w:rsidP="00D15A77">
            <w:pPr>
              <w:pStyle w:val="Styl4"/>
              <w:framePr w:hSpace="0" w:wrap="auto" w:vAnchor="margin" w:hAnchor="text" w:yAlign="inline"/>
              <w:jc w:val="center"/>
            </w:pPr>
            <w:r>
              <w:t>1</w:t>
            </w:r>
            <w:r w:rsidR="009C1423">
              <w:t>5</w:t>
            </w:r>
            <w:r>
              <w:t>.0</w:t>
            </w:r>
            <w:r w:rsidR="009C1423">
              <w:t>4</w:t>
            </w:r>
            <w:r>
              <w:t>.2025</w:t>
            </w:r>
          </w:p>
        </w:tc>
        <w:tc>
          <w:tcPr>
            <w:tcW w:w="6814" w:type="dxa"/>
            <w:vAlign w:val="center"/>
          </w:tcPr>
          <w:p w14:paraId="0D638F45" w14:textId="6CAE00F2" w:rsidR="00C446F2" w:rsidRDefault="002B5F81" w:rsidP="00793F8D">
            <w:pPr>
              <w:pStyle w:val="Tabulkaakc-text"/>
            </w:pPr>
            <w:r>
              <w:t>Cvičení na židlích</w:t>
            </w:r>
          </w:p>
        </w:tc>
      </w:tr>
      <w:tr w:rsidR="00377E2A" w:rsidRPr="0028313B" w14:paraId="48E62B75" w14:textId="77777777" w:rsidTr="00377E2A">
        <w:trPr>
          <w:trHeight w:val="547"/>
          <w:jc w:val="center"/>
        </w:trPr>
        <w:tc>
          <w:tcPr>
            <w:tcW w:w="2127" w:type="dxa"/>
            <w:shd w:val="clear" w:color="auto" w:fill="auto"/>
            <w:vAlign w:val="center"/>
          </w:tcPr>
          <w:p w14:paraId="313A4F28" w14:textId="76B1961B" w:rsidR="00377E2A" w:rsidRDefault="00DB2A03" w:rsidP="00D15A77">
            <w:pPr>
              <w:pStyle w:val="Styl4"/>
              <w:framePr w:hSpace="0" w:wrap="auto" w:vAnchor="margin" w:hAnchor="text" w:yAlign="inline"/>
              <w:jc w:val="center"/>
            </w:pPr>
            <w:r>
              <w:t>17</w:t>
            </w:r>
            <w:r w:rsidR="00377E2A">
              <w:t>.0</w:t>
            </w:r>
            <w:r w:rsidR="001E7762">
              <w:t>4</w:t>
            </w:r>
            <w:r w:rsidR="00377E2A">
              <w:t>.2025</w:t>
            </w:r>
          </w:p>
        </w:tc>
        <w:tc>
          <w:tcPr>
            <w:tcW w:w="6814" w:type="dxa"/>
            <w:vAlign w:val="center"/>
          </w:tcPr>
          <w:p w14:paraId="24FB81C8" w14:textId="59B4AA3B" w:rsidR="00377E2A" w:rsidRDefault="00377E2A" w:rsidP="00793F8D">
            <w:pPr>
              <w:pStyle w:val="Tabulkaakc-text"/>
            </w:pPr>
            <w:r>
              <w:t>Setkání v</w:t>
            </w:r>
            <w:r w:rsidR="001E7762">
              <w:t> </w:t>
            </w:r>
            <w:r>
              <w:t>Muzeu</w:t>
            </w:r>
          </w:p>
        </w:tc>
      </w:tr>
      <w:tr w:rsidR="00FE49AB" w:rsidRPr="0028313B" w14:paraId="5BBA4CE8" w14:textId="77777777" w:rsidTr="00377E2A">
        <w:trPr>
          <w:trHeight w:val="547"/>
          <w:jc w:val="center"/>
        </w:trPr>
        <w:tc>
          <w:tcPr>
            <w:tcW w:w="2127" w:type="dxa"/>
            <w:shd w:val="clear" w:color="auto" w:fill="auto"/>
            <w:vAlign w:val="center"/>
          </w:tcPr>
          <w:p w14:paraId="295F3120" w14:textId="3F3A512A" w:rsidR="00FE49AB" w:rsidRDefault="00403D3E" w:rsidP="00D15A77">
            <w:pPr>
              <w:pStyle w:val="Styl4"/>
              <w:framePr w:hSpace="0" w:wrap="auto" w:vAnchor="margin" w:hAnchor="text" w:yAlign="inline"/>
              <w:jc w:val="center"/>
            </w:pPr>
            <w:r>
              <w:t>2</w:t>
            </w:r>
            <w:r w:rsidR="001E7762">
              <w:t>2</w:t>
            </w:r>
            <w:r>
              <w:t>.0</w:t>
            </w:r>
            <w:r w:rsidR="001E7762">
              <w:t>4</w:t>
            </w:r>
            <w:r>
              <w:t>.2025</w:t>
            </w:r>
          </w:p>
        </w:tc>
        <w:tc>
          <w:tcPr>
            <w:tcW w:w="6814" w:type="dxa"/>
            <w:vAlign w:val="center"/>
          </w:tcPr>
          <w:p w14:paraId="43EC4FB3" w14:textId="044174EC" w:rsidR="00FE49AB" w:rsidRDefault="009922A7" w:rsidP="00793F8D">
            <w:pPr>
              <w:pStyle w:val="Tabulkaakc-text"/>
            </w:pPr>
            <w:r>
              <w:t>Společenské hry</w:t>
            </w:r>
          </w:p>
        </w:tc>
      </w:tr>
      <w:tr w:rsidR="00316947" w:rsidRPr="0028313B" w14:paraId="29F96637" w14:textId="77777777" w:rsidTr="00377E2A">
        <w:trPr>
          <w:trHeight w:val="547"/>
          <w:jc w:val="center"/>
        </w:trPr>
        <w:tc>
          <w:tcPr>
            <w:tcW w:w="2127" w:type="dxa"/>
            <w:shd w:val="clear" w:color="auto" w:fill="auto"/>
            <w:vAlign w:val="center"/>
          </w:tcPr>
          <w:p w14:paraId="14B4DF1E" w14:textId="46CAC166" w:rsidR="00316947" w:rsidRDefault="009922A7" w:rsidP="00D15A77">
            <w:pPr>
              <w:pStyle w:val="Styl4"/>
              <w:framePr w:hSpace="0" w:wrap="auto" w:vAnchor="margin" w:hAnchor="text" w:yAlign="inline"/>
              <w:jc w:val="center"/>
            </w:pPr>
            <w:r>
              <w:t>30</w:t>
            </w:r>
            <w:r w:rsidR="00316947">
              <w:t>.0</w:t>
            </w:r>
            <w:r>
              <w:t>4</w:t>
            </w:r>
            <w:r w:rsidR="00316947">
              <w:t>.2025</w:t>
            </w:r>
          </w:p>
        </w:tc>
        <w:tc>
          <w:tcPr>
            <w:tcW w:w="6814" w:type="dxa"/>
            <w:vAlign w:val="center"/>
          </w:tcPr>
          <w:p w14:paraId="79E0390B" w14:textId="2B3FA566" w:rsidR="00316947" w:rsidRDefault="00E617F2" w:rsidP="00316947">
            <w:pPr>
              <w:pStyle w:val="Tabulkaakc-text"/>
            </w:pPr>
            <w:r>
              <w:t xml:space="preserve">Online beseda Bylinky a </w:t>
            </w:r>
            <w:proofErr w:type="spellStart"/>
            <w:r>
              <w:t>adaptogeny</w:t>
            </w:r>
            <w:proofErr w:type="spellEnd"/>
            <w:r>
              <w:t xml:space="preserve"> pro zdraví a vitalitu</w:t>
            </w:r>
          </w:p>
        </w:tc>
      </w:tr>
      <w:tr w:rsidR="00316947" w:rsidRPr="0028313B" w14:paraId="334450CC" w14:textId="77777777" w:rsidTr="00377E2A">
        <w:trPr>
          <w:trHeight w:val="547"/>
          <w:jc w:val="center"/>
        </w:trPr>
        <w:tc>
          <w:tcPr>
            <w:tcW w:w="2127" w:type="dxa"/>
            <w:shd w:val="clear" w:color="auto" w:fill="auto"/>
            <w:vAlign w:val="center"/>
          </w:tcPr>
          <w:p w14:paraId="29B0B9CF" w14:textId="1AD079E1" w:rsidR="00316947" w:rsidRDefault="00316947" w:rsidP="00D15A77">
            <w:pPr>
              <w:pStyle w:val="Styl4"/>
              <w:framePr w:hSpace="0" w:wrap="auto" w:vAnchor="margin" w:hAnchor="text" w:yAlign="inline"/>
              <w:jc w:val="center"/>
            </w:pPr>
            <w:r>
              <w:t>0</w:t>
            </w:r>
            <w:r w:rsidR="00896616">
              <w:t>6</w:t>
            </w:r>
            <w:r>
              <w:t>.0</w:t>
            </w:r>
            <w:r w:rsidR="00896616">
              <w:t>5</w:t>
            </w:r>
            <w:r>
              <w:t>.2025</w:t>
            </w:r>
          </w:p>
        </w:tc>
        <w:tc>
          <w:tcPr>
            <w:tcW w:w="6814" w:type="dxa"/>
            <w:vAlign w:val="center"/>
          </w:tcPr>
          <w:p w14:paraId="7BD4F191" w14:textId="042BA2C7" w:rsidR="00316947" w:rsidRDefault="00AF43EA" w:rsidP="00316947">
            <w:pPr>
              <w:pStyle w:val="Tabulkaakc-text"/>
            </w:pPr>
            <w:r>
              <w:t>Diskusní klub u kávy</w:t>
            </w:r>
          </w:p>
        </w:tc>
      </w:tr>
    </w:tbl>
    <w:p w14:paraId="0198E4E0" w14:textId="0DB219F3" w:rsidR="00793F8D" w:rsidRDefault="00793F8D" w:rsidP="00377E2A"/>
    <w:p w14:paraId="1B7D5CB0" w14:textId="79374041" w:rsidR="00793F8D" w:rsidRDefault="00377E2A" w:rsidP="00377E2A">
      <w:pPr>
        <w:pStyle w:val="Nadpis1"/>
      </w:pPr>
      <w:bookmarkStart w:id="1" w:name="_Toc188514408"/>
      <w:bookmarkStart w:id="2" w:name="_Toc193800955"/>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2AD90A93" w14:textId="6B90E25B" w:rsidR="004752B7" w:rsidRDefault="003F0033" w:rsidP="00551890">
      <w:r>
        <w:t xml:space="preserve">přinášíme </w:t>
      </w:r>
      <w:r w:rsidR="003A2DDD">
        <w:t xml:space="preserve">první jarní </w:t>
      </w:r>
      <w:r>
        <w:t>informace z dění na naší odbočce.</w:t>
      </w:r>
    </w:p>
    <w:p w14:paraId="2F6D0622" w14:textId="77777777" w:rsidR="00C72420" w:rsidRDefault="00C72420" w:rsidP="00377E2A"/>
    <w:p w14:paraId="2C2DCD87" w14:textId="27A2E662"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proofErr w:type="spellStart"/>
      <w:r>
        <w:t>Tyfloservisem</w:t>
      </w:r>
      <w:proofErr w:type="spellEnd"/>
      <w:r>
        <w:t xml:space="preserve">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lastRenderedPageBreak/>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4B2C81A8" w:rsidR="004752B7" w:rsidRDefault="004752B7" w:rsidP="004752B7">
      <w:pPr>
        <w:tabs>
          <w:tab w:val="right" w:pos="7230"/>
        </w:tabs>
      </w:pPr>
      <w:r>
        <w:t>Těšíme se na vás.</w:t>
      </w:r>
    </w:p>
    <w:p w14:paraId="1694887B" w14:textId="77777777" w:rsidR="00B0673D" w:rsidRDefault="00B0673D" w:rsidP="00B0673D">
      <w:pPr>
        <w:jc w:val="right"/>
        <w:rPr>
          <w:b/>
          <w:i/>
        </w:rPr>
      </w:pPr>
      <w:bookmarkStart w:id="5" w:name="Udalo_se"/>
      <w:r w:rsidRPr="001267DD">
        <w:rPr>
          <w:b/>
          <w:i/>
        </w:rPr>
        <w:t>Tým SONS Nový Jičín</w:t>
      </w:r>
    </w:p>
    <w:p w14:paraId="7DCDBDEA" w14:textId="4CD27108" w:rsidR="004752B7" w:rsidRDefault="004752B7" w:rsidP="004752B7">
      <w:pPr>
        <w:pStyle w:val="Nadpis1"/>
      </w:pPr>
      <w:bookmarkStart w:id="6" w:name="_Toc188514409"/>
      <w:bookmarkStart w:id="7" w:name="_Toc193800956"/>
      <w:r>
        <w:t>C</w:t>
      </w:r>
      <w:bookmarkStart w:id="8" w:name="_Hlk124958925"/>
      <w:r w:rsidR="00B0673D">
        <w:t>O SE UDÁLO</w:t>
      </w:r>
      <w:bookmarkEnd w:id="6"/>
      <w:bookmarkEnd w:id="7"/>
    </w:p>
    <w:bookmarkEnd w:id="5"/>
    <w:p w14:paraId="45928170" w14:textId="455EB0E7" w:rsidR="00D62AEA" w:rsidRDefault="008E6D31" w:rsidP="00DE06C7">
      <w:r>
        <w:t>V</w:t>
      </w:r>
      <w:r w:rsidR="00AE5111">
        <w:t xml:space="preserve"> únoru </w:t>
      </w:r>
      <w:r w:rsidR="00E42E06">
        <w:t xml:space="preserve">jsme se sešli </w:t>
      </w:r>
      <w:r w:rsidR="00316947">
        <w:t xml:space="preserve">u kafíčka </w:t>
      </w:r>
      <w:r w:rsidR="00AE5111">
        <w:t xml:space="preserve">v Cukrárně </w:t>
      </w:r>
      <w:proofErr w:type="spellStart"/>
      <w:r w:rsidR="00AE5111">
        <w:t>Sauro</w:t>
      </w:r>
      <w:proofErr w:type="spellEnd"/>
      <w:r w:rsidR="0095236B">
        <w:t xml:space="preserve">. Návštěva </w:t>
      </w:r>
      <w:r w:rsidR="00316947">
        <w:t>v Žerotínském zámku v</w:t>
      </w:r>
      <w:r w:rsidR="0095236B">
        <w:t> </w:t>
      </w:r>
      <w:r w:rsidR="00316947">
        <w:t>muzeu</w:t>
      </w:r>
      <w:r w:rsidR="0095236B">
        <w:t xml:space="preserve"> byla z organizačních důvodů </w:t>
      </w:r>
      <w:r w:rsidR="00EC0318">
        <w:t xml:space="preserve">bohužel </w:t>
      </w:r>
      <w:r w:rsidR="0095236B">
        <w:t>zrušen</w:t>
      </w:r>
      <w:r w:rsidR="00EC0318">
        <w:t>a</w:t>
      </w:r>
      <w:r w:rsidR="00316947">
        <w:t xml:space="preserve">. </w:t>
      </w:r>
    </w:p>
    <w:p w14:paraId="61324935" w14:textId="5C14936D" w:rsidR="004752B7" w:rsidRDefault="004752B7" w:rsidP="004752B7">
      <w:pPr>
        <w:pStyle w:val="Nadpis1"/>
      </w:pPr>
      <w:bookmarkStart w:id="9" w:name="_Toc188514410"/>
      <w:bookmarkStart w:id="10" w:name="_Toc193800957"/>
      <w:bookmarkStart w:id="11" w:name="Chystane_aktivity"/>
      <w:r>
        <w:t>C</w:t>
      </w:r>
      <w:r w:rsidR="00B0673D">
        <w:t>HYSTANÉ AKTIVITY</w:t>
      </w:r>
      <w:bookmarkEnd w:id="9"/>
      <w:bookmarkEnd w:id="10"/>
    </w:p>
    <w:p w14:paraId="6748A346" w14:textId="77777777" w:rsidR="008C77FF" w:rsidRDefault="008C77FF" w:rsidP="008C77FF">
      <w:pPr>
        <w:pStyle w:val="Nadpis2"/>
      </w:pPr>
      <w:bookmarkStart w:id="12" w:name="Cviceni_na_zidlich"/>
      <w:bookmarkStart w:id="13" w:name="_Toc188514413"/>
      <w:bookmarkStart w:id="14" w:name="_Toc193800958"/>
      <w:bookmarkStart w:id="15" w:name="Cviceni_na_zidlich_budouci"/>
      <w:bookmarkStart w:id="16" w:name="Spolecenske_hry_budouci"/>
      <w:r>
        <w:t>Cvičení na židlích</w:t>
      </w:r>
      <w:bookmarkEnd w:id="12"/>
      <w:bookmarkEnd w:id="13"/>
      <w:bookmarkEnd w:id="14"/>
    </w:p>
    <w:bookmarkEnd w:id="15"/>
    <w:p w14:paraId="68ACADBD" w14:textId="77777777" w:rsidR="008C77FF" w:rsidRDefault="008C77FF" w:rsidP="008C77FF">
      <w:r>
        <w:t xml:space="preserve">Pokračujeme ve cvičení na židlích a zveme i další zájemce, kteří mají chuť udělat něco málo pro svou krční a hrudní páteř. Sejdeme se v úterý 11. 2. v prostorách naší odbočky. </w:t>
      </w:r>
    </w:p>
    <w:p w14:paraId="4392086C" w14:textId="77777777" w:rsidR="008C77FF" w:rsidRDefault="008C77FF" w:rsidP="008C77FF">
      <w:r>
        <w:t>Protáhneme si záda a krční páteř.</w:t>
      </w:r>
    </w:p>
    <w:p w14:paraId="5459EC21" w14:textId="77777777" w:rsidR="008C77FF" w:rsidRDefault="008C77FF" w:rsidP="008C77FF">
      <w:r>
        <w:t>Pokračovat budeme v procvičování jednoduché sestavy, kterou můžete cvičit samostatně doma a zlepšovat si tak svou fyzickou kondici.</w:t>
      </w:r>
    </w:p>
    <w:p w14:paraId="18C4801D" w14:textId="77777777" w:rsidR="008C77FF" w:rsidRDefault="008C77FF" w:rsidP="008C77FF">
      <w:r>
        <w:t>Nepotřebujete žádné sportovní oblečení, stačí volnější halenka nebo tričko, ve kterém budete moci lehce zvednout ruce a nebude vás nikde škrtit nebo táhnout. Pozor, počet míst omezen. Na tuto aktivitu je nutné se přihlásit.</w:t>
      </w:r>
    </w:p>
    <w:p w14:paraId="45738F02" w14:textId="77777777" w:rsidR="008C77FF" w:rsidRDefault="008C77FF" w:rsidP="008C77FF"/>
    <w:p w14:paraId="7D421B96" w14:textId="637E3A7D" w:rsidR="008C77FF" w:rsidRDefault="008C77FF" w:rsidP="008C77FF">
      <w:pPr>
        <w:tabs>
          <w:tab w:val="left" w:pos="1701"/>
          <w:tab w:val="left" w:pos="3828"/>
        </w:tabs>
        <w:spacing w:after="120"/>
        <w:jc w:val="left"/>
        <w:rPr>
          <w:i/>
        </w:rPr>
      </w:pPr>
      <w:r w:rsidRPr="000D6ED8">
        <w:rPr>
          <w:b/>
        </w:rPr>
        <w:t xml:space="preserve">KDY: </w:t>
      </w:r>
      <w:r w:rsidRPr="000D6ED8">
        <w:rPr>
          <w:b/>
        </w:rPr>
        <w:tab/>
      </w:r>
      <w:r>
        <w:rPr>
          <w:b/>
        </w:rPr>
        <w:t xml:space="preserve">1. </w:t>
      </w:r>
      <w:r w:rsidR="003C54B0">
        <w:rPr>
          <w:b/>
        </w:rPr>
        <w:t xml:space="preserve">a </w:t>
      </w:r>
      <w:r w:rsidR="00034B1D">
        <w:rPr>
          <w:b/>
        </w:rPr>
        <w:t>1</w:t>
      </w:r>
      <w:r w:rsidR="003C54B0">
        <w:rPr>
          <w:b/>
        </w:rPr>
        <w:t xml:space="preserve">5. </w:t>
      </w:r>
      <w:r w:rsidR="00034B1D">
        <w:rPr>
          <w:b/>
        </w:rPr>
        <w:t>4</w:t>
      </w:r>
      <w:r w:rsidRPr="001A6489">
        <w:rPr>
          <w:b/>
        </w:rPr>
        <w:t>. 202</w:t>
      </w:r>
      <w:r>
        <w:rPr>
          <w:b/>
        </w:rPr>
        <w:t>5</w:t>
      </w:r>
      <w:r w:rsidRPr="001A6489">
        <w:rPr>
          <w:b/>
        </w:rPr>
        <w:t xml:space="preserve"> od 10:00 (úterý)</w:t>
      </w:r>
    </w:p>
    <w:p w14:paraId="6C293DDA" w14:textId="77777777" w:rsidR="008C77FF" w:rsidRDefault="008C77FF" w:rsidP="008C77FF">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 </w:t>
      </w:r>
      <w:r w:rsidRPr="00A346ED">
        <w:t>Sokolovská 9, 741 01 Nový Jičín</w:t>
      </w:r>
    </w:p>
    <w:p w14:paraId="1E5F97F0" w14:textId="054DA08B" w:rsidR="00E93ECA" w:rsidRPr="00544BCC" w:rsidRDefault="00E93ECA" w:rsidP="008C77FF">
      <w:pPr>
        <w:tabs>
          <w:tab w:val="left" w:pos="1701"/>
          <w:tab w:val="left" w:pos="2694"/>
        </w:tabs>
        <w:spacing w:after="120"/>
        <w:ind w:left="357" w:firstLine="210"/>
        <w:rPr>
          <w:bCs/>
          <w:i/>
          <w:iCs/>
        </w:rPr>
      </w:pPr>
      <w:r w:rsidRPr="00544BCC">
        <w:rPr>
          <w:bCs/>
          <w:i/>
          <w:iCs/>
        </w:rPr>
        <w:t>PŘIHLÁŠENÍ: na další straně</w:t>
      </w:r>
    </w:p>
    <w:p w14:paraId="17814ED1" w14:textId="77777777" w:rsidR="00E93ECA" w:rsidRPr="0066734A" w:rsidRDefault="00E93ECA" w:rsidP="008C77FF">
      <w:pPr>
        <w:tabs>
          <w:tab w:val="left" w:pos="1701"/>
          <w:tab w:val="left" w:pos="2694"/>
        </w:tabs>
        <w:spacing w:after="120"/>
        <w:ind w:left="357" w:firstLine="210"/>
      </w:pPr>
    </w:p>
    <w:p w14:paraId="0536D7D9" w14:textId="77777777" w:rsidR="008C77FF" w:rsidRPr="000D6ED8" w:rsidRDefault="008C77FF" w:rsidP="008C77FF">
      <w:pPr>
        <w:tabs>
          <w:tab w:val="left" w:pos="1701"/>
          <w:tab w:val="left" w:pos="2552"/>
        </w:tabs>
        <w:spacing w:after="120"/>
        <w:ind w:left="357" w:firstLine="210"/>
        <w:rPr>
          <w:i/>
        </w:rPr>
      </w:pPr>
      <w:r>
        <w:rPr>
          <w:b/>
        </w:rPr>
        <w:lastRenderedPageBreak/>
        <w:t>PŘIHLÁŠENÍ:</w:t>
      </w:r>
      <w:r>
        <w:rPr>
          <w:b/>
        </w:rPr>
        <w:tab/>
      </w:r>
      <w:r w:rsidRPr="00034F39">
        <w:t>do předchozího pátku</w:t>
      </w:r>
    </w:p>
    <w:p w14:paraId="240358DB" w14:textId="77777777" w:rsidR="008C77FF" w:rsidRPr="00F25A85" w:rsidRDefault="00662114" w:rsidP="008C77FF">
      <w:pPr>
        <w:pStyle w:val="Odstavecseseznamem"/>
        <w:numPr>
          <w:ilvl w:val="0"/>
          <w:numId w:val="4"/>
        </w:numPr>
        <w:spacing w:after="120"/>
        <w:ind w:left="2835" w:hanging="1134"/>
        <w:contextualSpacing w:val="0"/>
        <w:rPr>
          <w:rStyle w:val="Hypertextovodkaz"/>
        </w:rPr>
      </w:pPr>
      <w:hyperlink r:id="rId12" w:history="1">
        <w:r w:rsidR="008C77FF" w:rsidRPr="00F25A85">
          <w:rPr>
            <w:rStyle w:val="Hypertextovodkaz"/>
          </w:rPr>
          <w:t>novyjicin-odbocka@sons.cz</w:t>
        </w:r>
      </w:hyperlink>
    </w:p>
    <w:p w14:paraId="2D5C12BA" w14:textId="2961098B" w:rsidR="008C77FF" w:rsidRPr="006E25C9" w:rsidRDefault="008C77FF" w:rsidP="00C84CA1">
      <w:pPr>
        <w:pStyle w:val="Odstavecseseznamem"/>
        <w:numPr>
          <w:ilvl w:val="0"/>
          <w:numId w:val="4"/>
        </w:numPr>
        <w:spacing w:after="120"/>
        <w:ind w:left="2835" w:hanging="1134"/>
        <w:contextualSpacing w:val="0"/>
      </w:pPr>
      <w:r w:rsidRPr="00F25A85">
        <w:t xml:space="preserve">775 086 748 </w:t>
      </w:r>
      <w:r>
        <w:rPr>
          <w:i/>
        </w:rPr>
        <w:t>(H. Petrová</w:t>
      </w:r>
    </w:p>
    <w:p w14:paraId="331CE0F6" w14:textId="77777777" w:rsidR="006E25C9" w:rsidRDefault="006E25C9" w:rsidP="006E25C9">
      <w:pPr>
        <w:spacing w:after="120"/>
      </w:pPr>
    </w:p>
    <w:p w14:paraId="1B11D83E" w14:textId="77777777" w:rsidR="00856DCC" w:rsidRDefault="00856DCC" w:rsidP="00856DCC">
      <w:pPr>
        <w:pStyle w:val="Nadpis2"/>
      </w:pPr>
      <w:bookmarkStart w:id="17" w:name="_Toc193800959"/>
      <w:bookmarkStart w:id="18" w:name="Diskusni_klub_u_kavy_budouci"/>
      <w:r>
        <w:t>Diskusní klub u kávy</w:t>
      </w:r>
      <w:bookmarkEnd w:id="17"/>
      <w:r w:rsidRPr="00EA5E58">
        <w:rPr>
          <w:noProof/>
        </w:rPr>
        <w:t xml:space="preserve"> </w:t>
      </w:r>
    </w:p>
    <w:bookmarkEnd w:id="18"/>
    <w:p w14:paraId="16A17E3E" w14:textId="14C05ADB" w:rsidR="00856DCC" w:rsidRDefault="00856DCC" w:rsidP="00856DCC">
      <w:r>
        <w:t>Další setkání u kávy proběhne opět první čtvrtek v</w:t>
      </w:r>
      <w:r w:rsidR="00637033">
        <w:t> </w:t>
      </w:r>
      <w:r>
        <w:t>měsíci</w:t>
      </w:r>
      <w:r w:rsidR="00637033">
        <w:t xml:space="preserve"> v Cukrárně </w:t>
      </w:r>
      <w:proofErr w:type="spellStart"/>
      <w:r w:rsidR="00637033">
        <w:t>Sauro</w:t>
      </w:r>
      <w:proofErr w:type="spellEnd"/>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4C74E172" w14:textId="2E50B144" w:rsidR="00856DCC" w:rsidRDefault="00856DCC" w:rsidP="00856DCC">
      <w:r>
        <w:t>Na tuto aktivitu je nutné se přihlásit.</w:t>
      </w:r>
    </w:p>
    <w:p w14:paraId="3AF9B2D9" w14:textId="77777777" w:rsidR="00856DCC" w:rsidRDefault="00856DCC" w:rsidP="00856DCC"/>
    <w:p w14:paraId="184EFFE8" w14:textId="4809B59D" w:rsidR="00856DCC" w:rsidRPr="00AA2799" w:rsidRDefault="00856DCC" w:rsidP="00856DCC">
      <w:pPr>
        <w:tabs>
          <w:tab w:val="left" w:pos="1701"/>
          <w:tab w:val="left" w:pos="3828"/>
        </w:tabs>
        <w:spacing w:after="0"/>
        <w:jc w:val="left"/>
        <w:rPr>
          <w:b/>
        </w:rPr>
      </w:pPr>
      <w:r w:rsidRPr="000D6ED8">
        <w:rPr>
          <w:b/>
        </w:rPr>
        <w:t xml:space="preserve">KDY: </w:t>
      </w:r>
      <w:r w:rsidRPr="000D6ED8">
        <w:rPr>
          <w:b/>
        </w:rPr>
        <w:tab/>
      </w:r>
      <w:r w:rsidR="00ED184D">
        <w:rPr>
          <w:b/>
        </w:rPr>
        <w:t>3</w:t>
      </w:r>
      <w:r>
        <w:rPr>
          <w:b/>
        </w:rPr>
        <w:t xml:space="preserve">. </w:t>
      </w:r>
      <w:r w:rsidR="00ED184D">
        <w:rPr>
          <w:b/>
        </w:rPr>
        <w:t>4</w:t>
      </w:r>
      <w:r w:rsidRPr="001A6489">
        <w:rPr>
          <w:b/>
        </w:rPr>
        <w:t>. 202</w:t>
      </w:r>
      <w:r w:rsidR="00ED184D">
        <w:rPr>
          <w:b/>
        </w:rPr>
        <w:t>5</w:t>
      </w:r>
      <w:r w:rsidRPr="001A6489">
        <w:rPr>
          <w:b/>
        </w:rPr>
        <w:t xml:space="preserve"> </w:t>
      </w:r>
      <w:r w:rsidRPr="000D6ED8">
        <w:rPr>
          <w:b/>
        </w:rPr>
        <w:tab/>
      </w:r>
      <w:r w:rsidRPr="001A6489">
        <w:rPr>
          <w:b/>
        </w:rPr>
        <w:t>od 1</w:t>
      </w:r>
      <w:r>
        <w:rPr>
          <w:b/>
        </w:rPr>
        <w:t>3</w:t>
      </w:r>
      <w:r w:rsidRPr="001A6489">
        <w:rPr>
          <w:b/>
        </w:rPr>
        <w:t>:</w:t>
      </w:r>
      <w:proofErr w:type="gramStart"/>
      <w:r w:rsidRPr="001A6489">
        <w:rPr>
          <w:b/>
        </w:rPr>
        <w:t>00  (</w:t>
      </w:r>
      <w:proofErr w:type="gramEnd"/>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 xml:space="preserve">Cukrárna </w:t>
      </w:r>
      <w:proofErr w:type="spellStart"/>
      <w:r w:rsidR="00ED184D">
        <w:rPr>
          <w:b/>
        </w:rPr>
        <w:t>Sauro</w:t>
      </w:r>
      <w:proofErr w:type="spellEnd"/>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77777777" w:rsidR="00856DCC" w:rsidRPr="00F25A85" w:rsidRDefault="00662114" w:rsidP="00856DCC">
      <w:pPr>
        <w:pStyle w:val="Odstavecseseznamem"/>
        <w:numPr>
          <w:ilvl w:val="0"/>
          <w:numId w:val="4"/>
        </w:numPr>
        <w:ind w:left="2552" w:hanging="851"/>
        <w:rPr>
          <w:rStyle w:val="Hypertextovodkaz"/>
        </w:rPr>
      </w:pPr>
      <w:hyperlink r:id="rId13" w:history="1">
        <w:r w:rsidR="00856DCC" w:rsidRPr="00F25A85">
          <w:rPr>
            <w:rStyle w:val="Hypertextovodkaz"/>
          </w:rPr>
          <w:t>novyjicin-odbocka@sons.cz</w:t>
        </w:r>
      </w:hyperlink>
    </w:p>
    <w:p w14:paraId="6310B82F" w14:textId="77777777" w:rsidR="00856DCC" w:rsidRDefault="00856DCC" w:rsidP="00856DCC">
      <w:pPr>
        <w:pStyle w:val="Odstavecseseznamem"/>
        <w:numPr>
          <w:ilvl w:val="0"/>
          <w:numId w:val="4"/>
        </w:numPr>
        <w:ind w:left="2552" w:hanging="851"/>
      </w:pPr>
      <w:r w:rsidRPr="00F25A85">
        <w:t xml:space="preserve">775 086 748 </w:t>
      </w:r>
      <w:r w:rsidRPr="00EA5E58">
        <w:rPr>
          <w:i/>
        </w:rPr>
        <w:t>(H. Petrová)</w:t>
      </w:r>
    </w:p>
    <w:p w14:paraId="247C21C3" w14:textId="77777777" w:rsidR="00856DCC" w:rsidRDefault="00856DCC" w:rsidP="006E25C9">
      <w:pPr>
        <w:spacing w:after="120"/>
      </w:pPr>
    </w:p>
    <w:p w14:paraId="1453084D" w14:textId="5B642E96" w:rsidR="00C84CA1" w:rsidRDefault="00C84CA1" w:rsidP="00C84CA1">
      <w:pPr>
        <w:pStyle w:val="Nadpis2"/>
      </w:pPr>
      <w:bookmarkStart w:id="19" w:name="_Toc193800960"/>
      <w:r>
        <w:t>Společenské hry</w:t>
      </w:r>
      <w:bookmarkEnd w:id="19"/>
    </w:p>
    <w:p w14:paraId="50722DC4" w14:textId="158EB20C" w:rsidR="00C84CA1" w:rsidRDefault="008C77FF" w:rsidP="00C84CA1">
      <w:r>
        <w:t xml:space="preserve">V </w:t>
      </w:r>
      <w:r w:rsidR="00C84CA1">
        <w:t xml:space="preserve">březnu </w:t>
      </w:r>
      <w:r>
        <w:t xml:space="preserve">máte </w:t>
      </w:r>
      <w:r w:rsidR="00C84CA1">
        <w:t>opět</w:t>
      </w:r>
      <w:r>
        <w:t xml:space="preserve"> možnost zahrát si společenské hry pro nevidomé</w:t>
      </w:r>
      <w:r w:rsidR="00C84CA1">
        <w:t xml:space="preserve">. </w:t>
      </w:r>
      <w:r>
        <w:t>D</w:t>
      </w:r>
      <w:r w:rsidR="00C84CA1">
        <w:t xml:space="preserve">le zájmu </w:t>
      </w:r>
      <w:r>
        <w:t xml:space="preserve">například </w:t>
      </w:r>
      <w:proofErr w:type="spellStart"/>
      <w:r w:rsidR="00C84CA1">
        <w:t>Qardo</w:t>
      </w:r>
      <w:proofErr w:type="spellEnd"/>
      <w:r w:rsidR="00C84CA1">
        <w:t xml:space="preserve">, </w:t>
      </w:r>
      <w:proofErr w:type="spellStart"/>
      <w:r w:rsidR="00C84CA1" w:rsidRPr="009A214D">
        <w:t>Syllabatim</w:t>
      </w:r>
      <w:proofErr w:type="spellEnd"/>
      <w:r w:rsidR="00C84CA1" w:rsidRPr="009A214D">
        <w:t xml:space="preserve"> </w:t>
      </w:r>
      <w:r w:rsidR="00C84CA1">
        <w:t>– hru s písmeny a slovy nebo zábavnou hru Plný kurník. Všechny hry jsou vhodné pro slabozraké i nevidomé, jsou nenáročné i zábavné a zvládne je opravdu každý.</w:t>
      </w:r>
    </w:p>
    <w:p w14:paraId="47529018" w14:textId="77777777" w:rsidR="00C84CA1" w:rsidRDefault="00C84CA1" w:rsidP="00C84CA1">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456EC508" w14:textId="77777777" w:rsidR="00C84CA1" w:rsidRDefault="00C84CA1" w:rsidP="00C84CA1">
      <w:pPr>
        <w:rPr>
          <w:b/>
        </w:rPr>
      </w:pPr>
    </w:p>
    <w:p w14:paraId="4589955A" w14:textId="07D37CC9" w:rsidR="00C84CA1" w:rsidRDefault="00C84CA1" w:rsidP="00C84CA1">
      <w:pPr>
        <w:tabs>
          <w:tab w:val="left" w:pos="1701"/>
          <w:tab w:val="left" w:pos="3828"/>
        </w:tabs>
        <w:jc w:val="left"/>
        <w:rPr>
          <w:i/>
        </w:rPr>
      </w:pPr>
      <w:r w:rsidRPr="000D6ED8">
        <w:rPr>
          <w:b/>
        </w:rPr>
        <w:t xml:space="preserve">KDY: </w:t>
      </w:r>
      <w:r w:rsidRPr="000D6ED8">
        <w:rPr>
          <w:b/>
        </w:rPr>
        <w:tab/>
      </w:r>
      <w:r w:rsidR="008C77FF">
        <w:rPr>
          <w:b/>
        </w:rPr>
        <w:t>8</w:t>
      </w:r>
      <w:r w:rsidRPr="00034F39">
        <w:rPr>
          <w:b/>
        </w:rPr>
        <w:t>.</w:t>
      </w:r>
      <w:r>
        <w:rPr>
          <w:b/>
        </w:rPr>
        <w:t xml:space="preserve"> </w:t>
      </w:r>
      <w:r w:rsidR="003712A0">
        <w:rPr>
          <w:b/>
        </w:rPr>
        <w:t>a 22. 4</w:t>
      </w:r>
      <w:r>
        <w:rPr>
          <w:b/>
        </w:rPr>
        <w:t>. 2025</w:t>
      </w:r>
      <w:r w:rsidRPr="00034F39">
        <w:rPr>
          <w:b/>
        </w:rPr>
        <w:t xml:space="preserve"> od 10:00 (úterý)</w:t>
      </w:r>
    </w:p>
    <w:p w14:paraId="4A33888B" w14:textId="77777777" w:rsidR="00C84CA1" w:rsidRDefault="00C84CA1" w:rsidP="00C84CA1">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360A1716" w14:textId="77777777" w:rsidR="00C84CA1" w:rsidRDefault="00C84CA1" w:rsidP="00C84CA1">
      <w:pPr>
        <w:tabs>
          <w:tab w:val="left" w:pos="1701"/>
          <w:tab w:val="left" w:pos="2694"/>
        </w:tabs>
        <w:ind w:left="357" w:firstLine="210"/>
        <w:rPr>
          <w:b/>
        </w:rPr>
      </w:pPr>
      <w:r>
        <w:tab/>
      </w:r>
      <w:r w:rsidRPr="00A346ED">
        <w:t>Sokolovská 9, 741 01 Nový Jičín</w:t>
      </w:r>
    </w:p>
    <w:p w14:paraId="3C24719F" w14:textId="77777777" w:rsidR="00C84CA1" w:rsidRPr="000D6ED8" w:rsidRDefault="00C84CA1" w:rsidP="00C84CA1">
      <w:pPr>
        <w:tabs>
          <w:tab w:val="left" w:pos="1701"/>
          <w:tab w:val="left" w:pos="2552"/>
        </w:tabs>
        <w:spacing w:after="0"/>
        <w:ind w:left="357" w:firstLine="210"/>
        <w:rPr>
          <w:i/>
        </w:rPr>
      </w:pPr>
      <w:r>
        <w:rPr>
          <w:b/>
        </w:rPr>
        <w:lastRenderedPageBreak/>
        <w:t>PŘIHLÁŠENÍ:</w:t>
      </w:r>
      <w:r>
        <w:rPr>
          <w:b/>
        </w:rPr>
        <w:tab/>
      </w:r>
      <w:r w:rsidRPr="00034F39">
        <w:t xml:space="preserve">do předchozího </w:t>
      </w:r>
      <w:r>
        <w:t>pátku</w:t>
      </w:r>
    </w:p>
    <w:p w14:paraId="5D27B74D" w14:textId="77777777" w:rsidR="00C84CA1" w:rsidRPr="00F25A85" w:rsidRDefault="00662114" w:rsidP="00C84CA1">
      <w:pPr>
        <w:pStyle w:val="Odstavecseseznamem"/>
        <w:numPr>
          <w:ilvl w:val="0"/>
          <w:numId w:val="4"/>
        </w:numPr>
        <w:ind w:left="2835" w:hanging="1134"/>
        <w:rPr>
          <w:rStyle w:val="Hypertextovodkaz"/>
        </w:rPr>
      </w:pPr>
      <w:hyperlink r:id="rId14" w:history="1">
        <w:r w:rsidR="00C84CA1" w:rsidRPr="00F25A85">
          <w:rPr>
            <w:rStyle w:val="Hypertextovodkaz"/>
          </w:rPr>
          <w:t>novyjicin-odbocka@sons.cz</w:t>
        </w:r>
      </w:hyperlink>
    </w:p>
    <w:p w14:paraId="57AFFD4E" w14:textId="77777777" w:rsidR="00C84CA1" w:rsidRPr="006630C2" w:rsidRDefault="00C84CA1" w:rsidP="00C84CA1">
      <w:pPr>
        <w:pStyle w:val="Odstavecseseznamem"/>
        <w:numPr>
          <w:ilvl w:val="0"/>
          <w:numId w:val="4"/>
        </w:numPr>
        <w:ind w:left="2835" w:hanging="1134"/>
      </w:pPr>
      <w:r w:rsidRPr="00F25A85">
        <w:t xml:space="preserve">775 086 748 </w:t>
      </w:r>
      <w:r w:rsidRPr="00F25A85">
        <w:rPr>
          <w:i/>
        </w:rPr>
        <w:t>(H. Petrová)</w:t>
      </w:r>
    </w:p>
    <w:p w14:paraId="0F2F9E50" w14:textId="54DB440C" w:rsidR="006630C2" w:rsidRDefault="006630C2" w:rsidP="006630C2">
      <w:pPr>
        <w:pStyle w:val="Nadpis2"/>
      </w:pPr>
      <w:bookmarkStart w:id="20" w:name="_Toc193800961"/>
      <w:r>
        <w:t>Výlet do Muzea panenek v Liptálu</w:t>
      </w:r>
      <w:bookmarkEnd w:id="20"/>
    </w:p>
    <w:p w14:paraId="30D92AFF" w14:textId="1160D534" w:rsidR="006630C2" w:rsidRDefault="006630C2" w:rsidP="006630C2">
      <w:r>
        <w:t xml:space="preserve">Srdečně vás zveme na výlet </w:t>
      </w:r>
      <w:r w:rsidR="00CA414C">
        <w:t xml:space="preserve">do Liptálu, kde navštívíme Muzeum panenek. Těšit se můžete nejen na zajímavé povídání o muzeu a panenkách, ale také na </w:t>
      </w:r>
      <w:proofErr w:type="spellStart"/>
      <w:r w:rsidR="00CA414C">
        <w:t>zhaptickou</w:t>
      </w:r>
      <w:proofErr w:type="spellEnd"/>
      <w:r w:rsidR="00CA414C">
        <w:t xml:space="preserve"> prohlídku vybraných exponátů.</w:t>
      </w:r>
    </w:p>
    <w:p w14:paraId="7C43854B" w14:textId="58A28C13" w:rsidR="00CA414C" w:rsidRDefault="00CA414C" w:rsidP="006630C2">
      <w:r>
        <w:t>Na tuto aktivitu je počet míst omezen</w:t>
      </w:r>
      <w:r w:rsidR="001C34E9">
        <w:t>, proto se prosím co nejdříve hlaste. V případě velkého zájmu bychom toto muzeum navštívili opakovaně.</w:t>
      </w:r>
    </w:p>
    <w:p w14:paraId="16533A80" w14:textId="6588A1B5" w:rsidR="006630C2" w:rsidRDefault="001C34E9" w:rsidP="006630C2">
      <w:r>
        <w:t xml:space="preserve">Do </w:t>
      </w:r>
      <w:r w:rsidR="002E0BC2">
        <w:t>L</w:t>
      </w:r>
      <w:r>
        <w:t>iptálu p</w:t>
      </w:r>
      <w:r w:rsidR="006630C2">
        <w:t>ojedeme objednaným mikrobusem tam i zpět. Předpokládaný odjezd z Nového Jičína od vlakového nádraží je v 9:15 hodin</w:t>
      </w:r>
      <w:r w:rsidR="002E0BC2">
        <w:t>.</w:t>
      </w:r>
      <w:r w:rsidR="006630C2">
        <w:t xml:space="preserve"> </w:t>
      </w:r>
    </w:p>
    <w:p w14:paraId="11F80D61" w14:textId="77777777" w:rsidR="006630C2" w:rsidRDefault="006630C2" w:rsidP="006630C2">
      <w:r>
        <w:t>Plánovaný návrat do Nového Jičína je okolo 12:00 hod.</w:t>
      </w:r>
    </w:p>
    <w:p w14:paraId="7DDD94E0" w14:textId="77777777" w:rsidR="00544BCC" w:rsidRDefault="00544BCC" w:rsidP="006630C2"/>
    <w:p w14:paraId="742603A6" w14:textId="575471DA" w:rsidR="006630C2" w:rsidRDefault="006630C2" w:rsidP="006630C2">
      <w:pPr>
        <w:tabs>
          <w:tab w:val="left" w:pos="1701"/>
          <w:tab w:val="left" w:pos="3828"/>
        </w:tabs>
        <w:spacing w:after="120"/>
        <w:jc w:val="left"/>
        <w:rPr>
          <w:i/>
        </w:rPr>
      </w:pPr>
      <w:r w:rsidRPr="000D6ED8">
        <w:rPr>
          <w:b/>
        </w:rPr>
        <w:t xml:space="preserve">KDY: </w:t>
      </w:r>
      <w:r w:rsidRPr="000D6ED8">
        <w:rPr>
          <w:b/>
        </w:rPr>
        <w:tab/>
      </w:r>
      <w:r w:rsidR="00EC1112">
        <w:rPr>
          <w:b/>
        </w:rPr>
        <w:t>10</w:t>
      </w:r>
      <w:r>
        <w:rPr>
          <w:b/>
        </w:rPr>
        <w:t xml:space="preserve">. </w:t>
      </w:r>
      <w:r w:rsidR="00EC1112">
        <w:rPr>
          <w:b/>
        </w:rPr>
        <w:t>4</w:t>
      </w:r>
      <w:r w:rsidRPr="001A6489">
        <w:rPr>
          <w:b/>
        </w:rPr>
        <w:t>. 202</w:t>
      </w:r>
      <w:r>
        <w:rPr>
          <w:b/>
        </w:rPr>
        <w:t>5</w:t>
      </w:r>
      <w:r w:rsidRPr="001A6489">
        <w:rPr>
          <w:b/>
        </w:rPr>
        <w:t xml:space="preserve"> od 10:00 (</w:t>
      </w:r>
      <w:r>
        <w:rPr>
          <w:b/>
        </w:rPr>
        <w:t>čtvrtek</w:t>
      </w:r>
      <w:r w:rsidRPr="001A6489">
        <w:rPr>
          <w:b/>
        </w:rPr>
        <w:t>)</w:t>
      </w:r>
    </w:p>
    <w:p w14:paraId="7166E718" w14:textId="5323A899" w:rsidR="006630C2" w:rsidRPr="0066734A" w:rsidRDefault="006630C2" w:rsidP="006630C2">
      <w:pPr>
        <w:tabs>
          <w:tab w:val="left" w:pos="1701"/>
          <w:tab w:val="left" w:pos="2694"/>
        </w:tabs>
        <w:spacing w:after="120"/>
        <w:ind w:left="357" w:firstLine="210"/>
      </w:pPr>
      <w:r w:rsidRPr="001D6BA8">
        <w:rPr>
          <w:b/>
        </w:rPr>
        <w:t>KDE:</w:t>
      </w:r>
      <w:r w:rsidRPr="001D6BA8">
        <w:rPr>
          <w:b/>
        </w:rPr>
        <w:tab/>
      </w:r>
      <w:r w:rsidR="00EC1112">
        <w:rPr>
          <w:b/>
        </w:rPr>
        <w:t>Muzeum panenek</w:t>
      </w:r>
      <w:r>
        <w:rPr>
          <w:b/>
        </w:rPr>
        <w:t xml:space="preserve">, </w:t>
      </w:r>
      <w:r w:rsidR="00EC1112">
        <w:rPr>
          <w:b/>
        </w:rPr>
        <w:t>Liptál</w:t>
      </w:r>
    </w:p>
    <w:p w14:paraId="13BC8439" w14:textId="77777777" w:rsidR="006630C2" w:rsidRDefault="006630C2" w:rsidP="006630C2">
      <w:pPr>
        <w:tabs>
          <w:tab w:val="left" w:pos="1701"/>
          <w:tab w:val="left" w:pos="2552"/>
        </w:tabs>
        <w:spacing w:after="120"/>
        <w:ind w:left="357" w:firstLine="210"/>
        <w:rPr>
          <w:b/>
        </w:rPr>
      </w:pPr>
      <w:r>
        <w:rPr>
          <w:b/>
        </w:rPr>
        <w:t>ODJEZD:</w:t>
      </w:r>
      <w:r>
        <w:rPr>
          <w:b/>
        </w:rPr>
        <w:tab/>
        <w:t xml:space="preserve">9:15 (vlakové nádraží Nový Jičín) </w:t>
      </w:r>
    </w:p>
    <w:p w14:paraId="422945F7" w14:textId="16F5A6F4" w:rsidR="006630C2" w:rsidRDefault="006630C2" w:rsidP="006630C2">
      <w:pPr>
        <w:tabs>
          <w:tab w:val="left" w:pos="1701"/>
          <w:tab w:val="left" w:pos="2552"/>
        </w:tabs>
        <w:spacing w:after="120"/>
        <w:ind w:left="357" w:firstLine="210"/>
        <w:rPr>
          <w:bCs/>
        </w:rPr>
      </w:pPr>
      <w:r>
        <w:rPr>
          <w:b/>
        </w:rPr>
        <w:t>CENA:</w:t>
      </w:r>
      <w:r>
        <w:rPr>
          <w:b/>
        </w:rPr>
        <w:tab/>
      </w:r>
      <w:r>
        <w:rPr>
          <w:b/>
        </w:rPr>
        <w:tab/>
      </w:r>
      <w:r>
        <w:rPr>
          <w:bCs/>
        </w:rPr>
        <w:t>1</w:t>
      </w:r>
      <w:r w:rsidR="00111596">
        <w:rPr>
          <w:bCs/>
        </w:rPr>
        <w:t>5</w:t>
      </w:r>
      <w:r>
        <w:rPr>
          <w:bCs/>
        </w:rPr>
        <w:t>0,- Kč (pro členy SONS)</w:t>
      </w:r>
    </w:p>
    <w:p w14:paraId="446DE49B" w14:textId="289DFDA1" w:rsidR="006630C2" w:rsidRDefault="006630C2" w:rsidP="006630C2">
      <w:pPr>
        <w:tabs>
          <w:tab w:val="left" w:pos="1701"/>
          <w:tab w:val="left" w:pos="2552"/>
        </w:tabs>
        <w:spacing w:after="120"/>
        <w:ind w:left="357" w:firstLine="210"/>
        <w:rPr>
          <w:bCs/>
        </w:rPr>
      </w:pPr>
      <w:r>
        <w:rPr>
          <w:bCs/>
        </w:rPr>
        <w:tab/>
      </w:r>
      <w:r>
        <w:rPr>
          <w:bCs/>
        </w:rPr>
        <w:tab/>
      </w:r>
      <w:r w:rsidR="007006BE">
        <w:rPr>
          <w:bCs/>
        </w:rPr>
        <w:t>182</w:t>
      </w:r>
      <w:r>
        <w:rPr>
          <w:bCs/>
        </w:rPr>
        <w:t>,- Kč (pro nečleny</w:t>
      </w:r>
      <w:r w:rsidR="00C72420">
        <w:rPr>
          <w:bCs/>
        </w:rPr>
        <w:t xml:space="preserve"> +</w:t>
      </w:r>
      <w:proofErr w:type="gramStart"/>
      <w:r w:rsidR="00C72420">
        <w:rPr>
          <w:bCs/>
        </w:rPr>
        <w:t>21%</w:t>
      </w:r>
      <w:proofErr w:type="gramEnd"/>
      <w:r w:rsidR="00C72420">
        <w:rPr>
          <w:bCs/>
        </w:rPr>
        <w:t>DPH</w:t>
      </w:r>
      <w:r>
        <w:rPr>
          <w:bCs/>
        </w:rPr>
        <w:t xml:space="preserve">) </w:t>
      </w:r>
    </w:p>
    <w:p w14:paraId="5265497C" w14:textId="77777777" w:rsidR="006630C2" w:rsidRPr="00C5098F" w:rsidRDefault="006630C2" w:rsidP="006630C2">
      <w:pPr>
        <w:tabs>
          <w:tab w:val="left" w:pos="1701"/>
          <w:tab w:val="left" w:pos="2552"/>
        </w:tabs>
        <w:spacing w:after="120"/>
        <w:ind w:left="357" w:firstLine="210"/>
        <w:rPr>
          <w:b/>
        </w:rPr>
      </w:pPr>
      <w:r>
        <w:rPr>
          <w:b/>
        </w:rPr>
        <w:t>PŘIHLÁŠENÍ:</w:t>
      </w:r>
      <w:r>
        <w:rPr>
          <w:b/>
        </w:rPr>
        <w:tab/>
      </w:r>
      <w:r w:rsidRPr="00034F39">
        <w:t>do předchozího pátku</w:t>
      </w:r>
    </w:p>
    <w:p w14:paraId="12C0EDD2" w14:textId="77777777" w:rsidR="006630C2" w:rsidRPr="00F25A85" w:rsidRDefault="00662114" w:rsidP="006630C2">
      <w:pPr>
        <w:pStyle w:val="Odstavecseseznamem"/>
        <w:numPr>
          <w:ilvl w:val="0"/>
          <w:numId w:val="4"/>
        </w:numPr>
        <w:spacing w:after="120"/>
        <w:ind w:left="2835" w:hanging="1134"/>
        <w:contextualSpacing w:val="0"/>
        <w:rPr>
          <w:rStyle w:val="Hypertextovodkaz"/>
        </w:rPr>
      </w:pPr>
      <w:hyperlink r:id="rId15" w:history="1">
        <w:r w:rsidR="006630C2" w:rsidRPr="00F25A85">
          <w:rPr>
            <w:rStyle w:val="Hypertextovodkaz"/>
          </w:rPr>
          <w:t>novyjicin-odbocka@sons.cz</w:t>
        </w:r>
      </w:hyperlink>
    </w:p>
    <w:p w14:paraId="454F9328" w14:textId="2101B73D" w:rsidR="00700B64" w:rsidRPr="00543EAF" w:rsidRDefault="006630C2" w:rsidP="00C72420">
      <w:pPr>
        <w:pStyle w:val="Odstavecseseznamem"/>
        <w:numPr>
          <w:ilvl w:val="0"/>
          <w:numId w:val="4"/>
        </w:numPr>
        <w:spacing w:after="120"/>
        <w:ind w:left="2835" w:hanging="1134"/>
        <w:contextualSpacing w:val="0"/>
      </w:pPr>
      <w:r w:rsidRPr="00F25A85">
        <w:t xml:space="preserve">775 086 748 </w:t>
      </w:r>
      <w:r>
        <w:rPr>
          <w:i/>
        </w:rPr>
        <w:t>(H. Petrová</w:t>
      </w:r>
    </w:p>
    <w:p w14:paraId="456DFE64" w14:textId="7AA16F7D" w:rsidR="000B7239" w:rsidRPr="00CC1A61" w:rsidRDefault="000F434E" w:rsidP="005C0437">
      <w:pPr>
        <w:pStyle w:val="Nadpis2"/>
      </w:pPr>
      <w:bookmarkStart w:id="21" w:name="_Toc188514414"/>
      <w:bookmarkStart w:id="22" w:name="_Toc193800962"/>
      <w:bookmarkStart w:id="23" w:name="Setkani_v_Muzeu_budouci"/>
      <w:bookmarkEnd w:id="16"/>
      <w:r w:rsidRPr="00CC1A61">
        <w:t>Setkání v Muzeu</w:t>
      </w:r>
      <w:bookmarkEnd w:id="21"/>
      <w:bookmarkEnd w:id="22"/>
    </w:p>
    <w:bookmarkEnd w:id="23"/>
    <w:p w14:paraId="27C5216A" w14:textId="5EF39F6E" w:rsidR="000B7239" w:rsidRDefault="006815C1" w:rsidP="000B7239">
      <w:r>
        <w:t>Těsně před Velikonocemi</w:t>
      </w:r>
      <w:r w:rsidR="00B33DB3">
        <w:t>, třetí čtvrtek v měsíci,</w:t>
      </w:r>
      <w:r>
        <w:t xml:space="preserve"> se opět sejdeme v Novojičínském muzeu. </w:t>
      </w:r>
    </w:p>
    <w:p w14:paraId="3920C55E" w14:textId="524ED98C" w:rsidR="00D32FCA" w:rsidRDefault="00354A4D" w:rsidP="000B7239">
      <w:r>
        <w:t>Můžeme se těšit na námi oblíbenou Radku Knápek. Téma její přednášky je pro nás tentokrá</w:t>
      </w:r>
      <w:r w:rsidR="002656BA">
        <w:t xml:space="preserve">t překvapením. </w:t>
      </w:r>
    </w:p>
    <w:p w14:paraId="509FA63D" w14:textId="36E55B79" w:rsidR="000B7239" w:rsidRDefault="000B7239" w:rsidP="00CE2246">
      <w:r w:rsidRPr="005E6A49">
        <w:t>Na tuto aktivitu je nutné se přihlásit.</w:t>
      </w:r>
    </w:p>
    <w:p w14:paraId="17B95DFC" w14:textId="5B3D69C2" w:rsidR="000B7239" w:rsidRPr="00AA2799" w:rsidRDefault="000B7239" w:rsidP="00551890">
      <w:pPr>
        <w:tabs>
          <w:tab w:val="left" w:pos="1701"/>
          <w:tab w:val="left" w:pos="3828"/>
        </w:tabs>
        <w:spacing w:after="120"/>
        <w:jc w:val="left"/>
        <w:rPr>
          <w:b/>
        </w:rPr>
      </w:pPr>
      <w:r w:rsidRPr="000D6ED8">
        <w:rPr>
          <w:b/>
        </w:rPr>
        <w:t xml:space="preserve">KDY: </w:t>
      </w:r>
      <w:r>
        <w:rPr>
          <w:b/>
        </w:rPr>
        <w:tab/>
      </w:r>
      <w:r w:rsidR="006815C1">
        <w:rPr>
          <w:b/>
        </w:rPr>
        <w:t>17</w:t>
      </w:r>
      <w:r>
        <w:rPr>
          <w:b/>
        </w:rPr>
        <w:t xml:space="preserve">. </w:t>
      </w:r>
      <w:r w:rsidR="006815C1">
        <w:rPr>
          <w:b/>
        </w:rPr>
        <w:t>4</w:t>
      </w:r>
      <w:r>
        <w:rPr>
          <w:b/>
        </w:rPr>
        <w:t>.</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7B79B18F" w14:textId="7FE67997" w:rsidR="00A314EA" w:rsidRDefault="00A314EA" w:rsidP="00551890">
      <w:pPr>
        <w:tabs>
          <w:tab w:val="left" w:pos="1701"/>
          <w:tab w:val="left" w:pos="2694"/>
        </w:tabs>
        <w:spacing w:after="120"/>
      </w:pPr>
      <w:r w:rsidRPr="00A314EA">
        <w:rPr>
          <w:b/>
        </w:rPr>
        <w:t>KDE:</w:t>
      </w:r>
      <w:r w:rsidRPr="00A314EA">
        <w:rPr>
          <w:b/>
        </w:rPr>
        <w:tab/>
        <w:t>Žerotínský zámek</w:t>
      </w:r>
      <w:r w:rsidR="007563B4">
        <w:rPr>
          <w:b/>
        </w:rPr>
        <w:t xml:space="preserve">, </w:t>
      </w:r>
      <w:r>
        <w:t>28. října 51/12, 741 01</w:t>
      </w:r>
      <w:r w:rsidR="00E2156F">
        <w:t xml:space="preserve">, </w:t>
      </w:r>
      <w:r>
        <w:t>Nový Jičín</w:t>
      </w:r>
    </w:p>
    <w:p w14:paraId="069DC400" w14:textId="77777777" w:rsidR="00A314EA" w:rsidRDefault="00A314EA" w:rsidP="00551890">
      <w:pPr>
        <w:tabs>
          <w:tab w:val="left" w:pos="1701"/>
          <w:tab w:val="left" w:pos="2694"/>
        </w:tabs>
        <w:spacing w:after="120"/>
      </w:pPr>
      <w:r w:rsidRPr="00A314EA">
        <w:rPr>
          <w:b/>
        </w:rPr>
        <w:lastRenderedPageBreak/>
        <w:t>CENA:</w:t>
      </w:r>
      <w:r w:rsidRPr="00A314EA">
        <w:rPr>
          <w:b/>
        </w:rPr>
        <w:tab/>
        <w:t>40,- Kč vstupné</w:t>
      </w:r>
    </w:p>
    <w:p w14:paraId="6D74D531" w14:textId="77777777" w:rsidR="00A314EA" w:rsidRPr="00A314EA" w:rsidRDefault="00A314EA" w:rsidP="00551890">
      <w:pPr>
        <w:tabs>
          <w:tab w:val="left" w:pos="1701"/>
          <w:tab w:val="left" w:pos="2552"/>
        </w:tabs>
        <w:spacing w:after="120"/>
        <w:rPr>
          <w:i/>
        </w:rPr>
      </w:pPr>
      <w:r w:rsidRPr="00A314EA">
        <w:rPr>
          <w:b/>
        </w:rPr>
        <w:t>PŘIHLÁŠENÍ:</w:t>
      </w:r>
      <w:r w:rsidRPr="00A314EA">
        <w:rPr>
          <w:b/>
        </w:rPr>
        <w:tab/>
      </w:r>
      <w:r>
        <w:t>do předchozího úterý</w:t>
      </w:r>
    </w:p>
    <w:p w14:paraId="42F94342" w14:textId="77777777" w:rsidR="000B7239" w:rsidRPr="00F25A85" w:rsidRDefault="00662114" w:rsidP="00551890">
      <w:pPr>
        <w:pStyle w:val="Odstavecseseznamem"/>
        <w:numPr>
          <w:ilvl w:val="0"/>
          <w:numId w:val="4"/>
        </w:numPr>
        <w:spacing w:after="120"/>
        <w:ind w:left="2835" w:hanging="1134"/>
        <w:contextualSpacing w:val="0"/>
        <w:rPr>
          <w:rStyle w:val="Hypertextovodkaz"/>
        </w:rPr>
      </w:pPr>
      <w:hyperlink r:id="rId16" w:history="1">
        <w:r w:rsidR="000B7239" w:rsidRPr="00F25A85">
          <w:rPr>
            <w:rStyle w:val="Hypertextovodkaz"/>
          </w:rPr>
          <w:t>novyjicin-odbocka@sons.cz</w:t>
        </w:r>
      </w:hyperlink>
    </w:p>
    <w:p w14:paraId="394C344B" w14:textId="1642DCCE" w:rsidR="00B501C0" w:rsidRPr="00C72420" w:rsidRDefault="000B7239" w:rsidP="00C72420">
      <w:pPr>
        <w:pStyle w:val="Odstavecseseznamem"/>
        <w:numPr>
          <w:ilvl w:val="0"/>
          <w:numId w:val="4"/>
        </w:numPr>
        <w:spacing w:after="120"/>
        <w:ind w:left="2835" w:hanging="1134"/>
        <w:contextualSpacing w:val="0"/>
      </w:pPr>
      <w:r w:rsidRPr="00F25A85">
        <w:t xml:space="preserve">775 086 748 </w:t>
      </w:r>
      <w:r w:rsidRPr="00EA5E58">
        <w:rPr>
          <w:i/>
        </w:rPr>
        <w:t>(H. Petrová)</w:t>
      </w:r>
    </w:p>
    <w:p w14:paraId="2075DEF1" w14:textId="0A1E91CA" w:rsidR="00DB4BAC" w:rsidRDefault="004752B7" w:rsidP="00F02E69">
      <w:pPr>
        <w:pStyle w:val="Nadpis1"/>
      </w:pPr>
      <w:bookmarkStart w:id="24" w:name="_Toc188514415"/>
      <w:bookmarkStart w:id="25" w:name="_Toc193800963"/>
      <w:bookmarkStart w:id="26" w:name="Dulezite_informace"/>
      <w:bookmarkEnd w:id="8"/>
      <w:bookmarkEnd w:id="11"/>
      <w:r>
        <w:t>D</w:t>
      </w:r>
      <w:r w:rsidR="00B0673D">
        <w:t>ŮL</w:t>
      </w:r>
      <w:r w:rsidR="00544BCC">
        <w:t>E</w:t>
      </w:r>
      <w:r w:rsidR="00B0673D">
        <w:t>ŽITÉ INFORMACE</w:t>
      </w:r>
      <w:bookmarkEnd w:id="24"/>
      <w:bookmarkEnd w:id="25"/>
    </w:p>
    <w:p w14:paraId="5A9394B8" w14:textId="1EE23E38" w:rsidR="00847C31" w:rsidRDefault="00A509F3" w:rsidP="00966EBA">
      <w:pPr>
        <w:pStyle w:val="Nadpis2"/>
      </w:pPr>
      <w:bookmarkStart w:id="27" w:name="_Toc193800964"/>
      <w:bookmarkStart w:id="28" w:name="Cinnosti_prezidenta_a_viceprezidenta"/>
      <w:r>
        <w:t>Velmi smutná zpráva</w:t>
      </w:r>
      <w:bookmarkEnd w:id="27"/>
    </w:p>
    <w:p w14:paraId="06C3D87F" w14:textId="4D9D0055" w:rsidR="00A509F3" w:rsidRDefault="0051583A" w:rsidP="00A509F3">
      <w:r w:rsidRPr="0051583A">
        <w:t xml:space="preserve">S velkým smutkem a pohnutím dáváme na vědomí smutnou zprávu, že v pátek 7. března zemřel ve věku nedožitých 84 let náš velice vzácný kolega, jedna z nejznámějších osobností v naší komunitě vůbec, Viktor </w:t>
      </w:r>
      <w:proofErr w:type="spellStart"/>
      <w:r w:rsidRPr="0051583A">
        <w:t>Dudr</w:t>
      </w:r>
      <w:proofErr w:type="spellEnd"/>
      <w:r w:rsidRPr="0051583A">
        <w:t xml:space="preserve">. Stál za vznikem Metodického centra odstraňování architektonických bariér Sjednocené organizace nevidomých a slabozrakých, díky jeho aktivitě máme dnes v Praze vodicí linie v metru, zvukové majáčky na přechodech atd. Pod jeho vedením byla velká část aktivity Metodického centra odstraňování architektonických bariér SONS zaměřena na ovlivňování technických předpisů ve stavebnictví a v dopravě – technické normy, technické podmínky, vzorové listy, technické návody </w:t>
      </w:r>
      <w:proofErr w:type="gramStart"/>
      <w:r w:rsidRPr="0051583A">
        <w:t>a pod.</w:t>
      </w:r>
      <w:proofErr w:type="gramEnd"/>
      <w:r w:rsidRPr="0051583A">
        <w:t xml:space="preserve"> Zásluhou Viktora </w:t>
      </w:r>
      <w:proofErr w:type="spellStart"/>
      <w:r w:rsidRPr="0051583A">
        <w:t>Dudra</w:t>
      </w:r>
      <w:proofErr w:type="spellEnd"/>
      <w:r w:rsidRPr="0051583A">
        <w:t xml:space="preserve"> a jeho systematického díla evropského formátu patří Česká republika k nejvybavenějším zemím Evropy.</w:t>
      </w:r>
    </w:p>
    <w:p w14:paraId="587C7D08" w14:textId="2C4B5FA9" w:rsidR="00A509F3" w:rsidRDefault="00A509F3" w:rsidP="00A509F3">
      <w:pPr>
        <w:pStyle w:val="Nadpis2"/>
      </w:pPr>
      <w:bookmarkStart w:id="29" w:name="_Toc193800965"/>
      <w:r>
        <w:t xml:space="preserve">Činnosti prezidenta a viceprezidenta za </w:t>
      </w:r>
      <w:r w:rsidR="00881BB5">
        <w:t>únor</w:t>
      </w:r>
      <w:bookmarkEnd w:id="29"/>
    </w:p>
    <w:p w14:paraId="0D63FB37" w14:textId="77777777" w:rsidR="003C4BED" w:rsidRDefault="003C4BED" w:rsidP="003C4BED">
      <w:pPr>
        <w:pStyle w:val="Nadpis3"/>
      </w:pPr>
      <w:r>
        <w:t xml:space="preserve">Karel Emanuel </w:t>
      </w:r>
      <w:proofErr w:type="spellStart"/>
      <w:r>
        <w:t>Macan</w:t>
      </w:r>
      <w:proofErr w:type="spellEnd"/>
    </w:p>
    <w:p w14:paraId="4FA93536" w14:textId="77777777" w:rsidR="003C4BED" w:rsidRDefault="003C4BED" w:rsidP="003C4BED">
      <w:r>
        <w:t xml:space="preserve">Kromě toho, že si v letošním roce připomínáme 200. výročí od vzniku Braillova písma, uplynulo letos také 100 let od úmrtí velmi významného nevidomého učitele, hudebního skladatele, ale hlavně propagátora a realizátora vzniku knih a časopisů v českém Braillově písmu, Karla Emanuela </w:t>
      </w:r>
      <w:proofErr w:type="spellStart"/>
      <w:r>
        <w:t>Macana</w:t>
      </w:r>
      <w:proofErr w:type="spellEnd"/>
      <w:r>
        <w:t xml:space="preserve">. Právě jemu byl věnován pořad Stopy, fakta, tajemství, který již po mnoho let tvoří a natáčí Stanislav Motl. Epizoda o Macanovi nesla titul „Světlo v temném světě (Slepý muž, který slepé učil vidět) - Pátrání Stanislava Motla po osudech Karla Emanuela </w:t>
      </w:r>
      <w:proofErr w:type="spellStart"/>
      <w:r>
        <w:t>Macana</w:t>
      </w:r>
      <w:proofErr w:type="spellEnd"/>
      <w:r>
        <w:t xml:space="preserve">, hudebního skladatele a pedagoga, muže, jenž se stal světlem ve světě nevidomých“. Kromě autora v pořadu </w:t>
      </w:r>
      <w:r>
        <w:lastRenderedPageBreak/>
        <w:t xml:space="preserve">vystupuje ředitelka Knihovny a tiskárny pro nevidomé Karla Emanuela </w:t>
      </w:r>
      <w:proofErr w:type="spellStart"/>
      <w:r>
        <w:t>Macana</w:t>
      </w:r>
      <w:proofErr w:type="spellEnd"/>
      <w:r>
        <w:t xml:space="preserve">, Briana Čechová. Pan Motl navštívil také SONS a natáčel se mnou rozhovor, jehož úryvky jsou v pořadu užity. Pořad si sice není možné aktuálně na stránkách Českého rozhlasu poslechnout, zato mohu doporučit Vaší pozornosti knihu, z níž je v pořadu několikrát citováno; jde o knihu Františka </w:t>
      </w:r>
      <w:proofErr w:type="spellStart"/>
      <w:r>
        <w:t>Cingera</w:t>
      </w:r>
      <w:proofErr w:type="spellEnd"/>
      <w:r>
        <w:t xml:space="preserve">, s názvem „Karel Emanuel </w:t>
      </w:r>
      <w:proofErr w:type="spellStart"/>
      <w:r>
        <w:t>Macan</w:t>
      </w:r>
      <w:proofErr w:type="spellEnd"/>
      <w:r>
        <w:t xml:space="preserve">: Hold muži, který nevidomé učil poznávat svět“. Tuto knihu můžete získat v několika formátech na stránkách KTN K. E. </w:t>
      </w:r>
      <w:proofErr w:type="spellStart"/>
      <w:r>
        <w:t>Macana</w:t>
      </w:r>
      <w:proofErr w:type="spellEnd"/>
      <w:r>
        <w:t>.</w:t>
      </w:r>
    </w:p>
    <w:p w14:paraId="53D80E0D" w14:textId="576E7818" w:rsidR="003C4BED" w:rsidRDefault="003C4BED" w:rsidP="003C4BED">
      <w:r>
        <w:t xml:space="preserve">Macanův význam jsme si také připomněli v den, kdy od jeho úmrtí uplynulo přesně 100 let, tedy 6. února. V dopoledních hodinách jsme se z iniciativy potomka příbuzného Karla Emanuela </w:t>
      </w:r>
      <w:proofErr w:type="spellStart"/>
      <w:r>
        <w:t>Macana</w:t>
      </w:r>
      <w:proofErr w:type="spellEnd"/>
      <w:r>
        <w:t xml:space="preserve">, Ing. Karla </w:t>
      </w:r>
      <w:proofErr w:type="spellStart"/>
      <w:r>
        <w:t>Raymana</w:t>
      </w:r>
      <w:proofErr w:type="spellEnd"/>
      <w:r>
        <w:t xml:space="preserve"> sešli u rodinné hrobky, v níž je </w:t>
      </w:r>
      <w:proofErr w:type="spellStart"/>
      <w:r>
        <w:t>Macan</w:t>
      </w:r>
      <w:proofErr w:type="spellEnd"/>
      <w:r>
        <w:t xml:space="preserve"> pohřben. Pan </w:t>
      </w:r>
      <w:proofErr w:type="spellStart"/>
      <w:r>
        <w:t>Rayman</w:t>
      </w:r>
      <w:proofErr w:type="spellEnd"/>
      <w:r>
        <w:t xml:space="preserve"> objasnil důležitost jména Karel pro celou rodinu a hrdost, s níž toto jméno nese, paní ředitelka Briana Čechová se přihlásila k tradici šíření vzdělání nevidomých, o kterou se </w:t>
      </w:r>
      <w:proofErr w:type="spellStart"/>
      <w:r>
        <w:t>Macan</w:t>
      </w:r>
      <w:proofErr w:type="spellEnd"/>
      <w:r>
        <w:t xml:space="preserve"> zásadně zasloužil a k níž instituce, kterou paní ředitelka vede, dále přispívá, já jsem ve své krátké řeči zdůraznil Macanův význam jako hudebního skladatele a jeho stále platný odkaz důležitosti znalosti Braillova písma pro současné nevidomé.</w:t>
      </w:r>
    </w:p>
    <w:p w14:paraId="229FEA6E" w14:textId="77777777" w:rsidR="003C4BED" w:rsidRDefault="003C4BED" w:rsidP="003C4BED">
      <w:pPr>
        <w:pStyle w:val="Nadpis3"/>
      </w:pPr>
      <w:r>
        <w:t>Spolupráce s TV Nova</w:t>
      </w:r>
    </w:p>
    <w:p w14:paraId="6BF15267" w14:textId="77777777" w:rsidR="003C4BED" w:rsidRDefault="003C4BED" w:rsidP="003C4BED">
      <w:r>
        <w:t xml:space="preserve">V únoru jsme se setkali s pracovnicí televize Nova, která má na starost tamní CSR aktivity, Annou </w:t>
      </w:r>
      <w:proofErr w:type="spellStart"/>
      <w:r>
        <w:t>Ševerovou</w:t>
      </w:r>
      <w:proofErr w:type="spellEnd"/>
      <w:r>
        <w:t>. Domluvili jsme se na několika oblastech, v nichž bychom rádi spolupracovali, první plody spolupráce jste již mohli zaznamenat i v únoru a věřím, že budou i nadále pokračovat.</w:t>
      </w:r>
    </w:p>
    <w:p w14:paraId="0B024BC0" w14:textId="444AE51C" w:rsidR="003C4BED" w:rsidRDefault="003C4BED" w:rsidP="003C4BED">
      <w:r>
        <w:t xml:space="preserve">17. února jsem spolu s Ráchel Skleničkovou navštívil pořad Snídaně s Novou, kde jsme měli možnost říct divákům pár slov o naší Nevídané písni a vyzvat je k hlasování. Ač letošní určitý pokles celkového počtu hlasů pro tři finálové písně tak úplně nesvědčí o tom, že by se diváci Novy masově hrnuli k hlasování, přesto jsem přesvědčen, že dlouhodobá spolupráce s tímto médiem může být SONS ku prospěchu. Takto jsme se hladce přesunuli k Nevídané písni, o níž průběžně v našich článcích informujeme. V druhé polovině února bylo to správné období, kdy mohla veřejnost hlasovat o vítězné písničce, která se za Českou republiku zúčastní soutěže </w:t>
      </w:r>
      <w:proofErr w:type="spellStart"/>
      <w:r>
        <w:t>Low</w:t>
      </w:r>
      <w:proofErr w:type="spellEnd"/>
      <w:r>
        <w:t xml:space="preserve"> Vision </w:t>
      </w:r>
      <w:proofErr w:type="spellStart"/>
      <w:r>
        <w:t>Contest</w:t>
      </w:r>
      <w:proofErr w:type="spellEnd"/>
      <w:r>
        <w:t xml:space="preserve"> Song. Tomuto hlasování předcházelo hodnocení poroty, jejímiž členy byli Milan </w:t>
      </w:r>
      <w:proofErr w:type="spellStart"/>
      <w:r>
        <w:t>Arner</w:t>
      </w:r>
      <w:proofErr w:type="spellEnd"/>
      <w:r>
        <w:t xml:space="preserve">, Ráchel Skleničková, Marek </w:t>
      </w:r>
      <w:proofErr w:type="spellStart"/>
      <w:r>
        <w:t>Susčík</w:t>
      </w:r>
      <w:proofErr w:type="spellEnd"/>
      <w:r>
        <w:t>, Jan Šnyrych a Luboš Zajíc. Porota se tentokrát musela sejít dokonce dvakrát, ale o tom všem si můžete přečíst a všechny soutěžní písničky, které splnily podmínky soutěže si poslechnout na webové stránce SONS věnované nevídané písni.</w:t>
      </w:r>
    </w:p>
    <w:p w14:paraId="7220B946" w14:textId="77777777" w:rsidR="003C4BED" w:rsidRDefault="003C4BED" w:rsidP="000B3C33">
      <w:pPr>
        <w:pStyle w:val="Nadpis3"/>
      </w:pPr>
      <w:r>
        <w:lastRenderedPageBreak/>
        <w:t>Český telekomunikační úřad</w:t>
      </w:r>
    </w:p>
    <w:p w14:paraId="36A7CEE2" w14:textId="7DBE5072" w:rsidR="003C4BED" w:rsidRDefault="003C4BED" w:rsidP="003C4BED">
      <w:r>
        <w:t xml:space="preserve">Tato instituce se v pravidelných intervalech obrací na </w:t>
      </w:r>
      <w:proofErr w:type="spellStart"/>
      <w:r>
        <w:t>SONSa</w:t>
      </w:r>
      <w:proofErr w:type="spellEnd"/>
      <w:r>
        <w:t xml:space="preserve"> žádá nás o stanovisko k nyní nastaveným podmínkám a budoucnosti poskytování telekomunikačních služeb a postavení zrakově postižených na telekomunikačním trhu. Stejná výzva dorazila i letos v lednu, naši reakci po konzultaci s necelou desítkou našich kolegů sestavil pracovník Sociálně právní poradny, Petr Kašpar. Ve stanovisku jsme uvedli, že i nadále považujeme za potřebné a jednoznačně odůvodnitelné existující cenové zvýhodnění, které nyní stát poskytuje skrze vybrané operátory ve výši 200 Kč. dokonce jsme doporučili jeho mírné navýšení s ohledem na výrazně narůstající množství dat, které průměrný nevidomý člověk potřebuje pro využívání mnoha mobilních aplikací, jež se stávají nezbytnou součástí každodenního života. Dále jsme ocenili možnost dotace speciálních koncových zařízení, ale uvedli jsme, že je žádoucí sledovat technický vývoj a že by mělo dojít k upgrade přístrojů, na které je možné slevu uplatnit, a to jak u tlačítkového telefonu </w:t>
      </w:r>
      <w:proofErr w:type="spellStart"/>
      <w:r>
        <w:t>BlindShell</w:t>
      </w:r>
      <w:proofErr w:type="spellEnd"/>
      <w:r>
        <w:t xml:space="preserve"> společnosti </w:t>
      </w:r>
      <w:proofErr w:type="spellStart"/>
      <w:r>
        <w:t>Matapo</w:t>
      </w:r>
      <w:proofErr w:type="spellEnd"/>
      <w:r>
        <w:t>, tak u iPhone od společnosti Apple. Také jsme konstatovali, že rozhodně není optimální, když dotované speciální koncové zařízení mají možnost získat pouze smluvní zákazníci operátora O2. Jak na naše stanovisko ČTÚ zareaguje a zda nám vyjde vstříc tak, jak se podařilo před třemi lety, kdy došlo právě u speciálních koncových zařízení pro nevidomé k pozitivnímu posunu, uvidíme během následujících měsíců.</w:t>
      </w:r>
    </w:p>
    <w:p w14:paraId="5EB887A5" w14:textId="77777777" w:rsidR="003C4BED" w:rsidRDefault="003C4BED" w:rsidP="000B3C33">
      <w:pPr>
        <w:pStyle w:val="Nadpis3"/>
      </w:pPr>
      <w:r>
        <w:t>Benešovská hvězda</w:t>
      </w:r>
    </w:p>
    <w:p w14:paraId="623B2D47" w14:textId="39D6A041" w:rsidR="003C4BED" w:rsidRDefault="003C4BED" w:rsidP="003C4BED">
      <w:r>
        <w:t xml:space="preserve">Na sobotu 15. února jsem byl pozván do Benešova. Protože nepatřím k pravidelným </w:t>
      </w:r>
      <w:r w:rsidR="00544BCC">
        <w:t>střelcům – Při</w:t>
      </w:r>
      <w:r>
        <w:t xml:space="preserve"> několika propagačních akcích, jejichž součástí byla i ukázka simulované zvukové střelby, jsem držel v ruce pistoli a zkusil si párkrát vystřelit, u pušky došlo asi jen k tomu držení – uvítal jsem možnost si v komunitním centru Vrchlického pod dohledem zkušeného střelce, trenéra, rozhodčího a nevím, co vše ještě, Karla Novotného, ještě před turnajem v Benešově zastřílet. Neměl jsem v úmyslu do soutěže zasahovat jinak než předáním medailí těm nejlepším, ale přece jen jsem považoval za dobré mít bližší představu, o čem ta simulovaná střelba vlastně je. Ač pro mě osobně jde zatím o činnost trochu příliš statickou, uznávám, že vyžaduje rozhodně pevné nervy a pravidelný trénink (moje ruce se po chvíli míření puškou třásly tak, že bych netrefil z pěti metrů ani tramvaj).</w:t>
      </w:r>
    </w:p>
    <w:p w14:paraId="57F57C74" w14:textId="3B3C0184" w:rsidR="003C4BED" w:rsidRDefault="003C4BED" w:rsidP="003C4BED">
      <w:r>
        <w:t xml:space="preserve">Vše podstatné o druhém ročníku turnaje, fotky, článek i výsledkovou listinu najdete na stránkách benešovské odbočky, já bych se omezil jen na </w:t>
      </w:r>
      <w:r>
        <w:lastRenderedPageBreak/>
        <w:t xml:space="preserve">konstatování, že jsem byl velice potěšen celým průběhem Benešovské hvězdy. Na poměry naší komunity velká účast střelců i střelkyň z různých koutů Čech i Moravy, pohodová atmosféra, vynikající sponzorské zajištění – od regionálních sponzorů jako třeba místní řeznictví až po sponzory celostátního významu, jako </w:t>
      </w:r>
      <w:proofErr w:type="spellStart"/>
      <w:r>
        <w:t>Sellier</w:t>
      </w:r>
      <w:proofErr w:type="spellEnd"/>
      <w:r>
        <w:t xml:space="preserve"> &amp; </w:t>
      </w:r>
      <w:proofErr w:type="spellStart"/>
      <w:r>
        <w:t>Bellot</w:t>
      </w:r>
      <w:proofErr w:type="spellEnd"/>
      <w:r>
        <w:t>, fair play, spolupráce SONS se sportovním klubem TJ Zora, zkrátka všechno běželo, jak má. A pokud přece jen přišel jakýkoliv organizační problém, byl s pohotovostí a úsměvem řešen, a proto i většinou účastníků akceptován. Kdybych někdy začal střílet, rád na Benešovskou hvězdu přijedu.</w:t>
      </w:r>
    </w:p>
    <w:p w14:paraId="7FB464F9" w14:textId="77777777" w:rsidR="003C4BED" w:rsidRDefault="003C4BED" w:rsidP="000B3C33">
      <w:pPr>
        <w:pStyle w:val="Nadpis3"/>
      </w:pPr>
      <w:r>
        <w:t>„Roboti“ v České spořitelně</w:t>
      </w:r>
    </w:p>
    <w:p w14:paraId="033C73B7" w14:textId="2FED394D" w:rsidR="003C4BED" w:rsidRDefault="003C4BED" w:rsidP="003C4BED">
      <w:r>
        <w:t>S takovouto výzvou se např. potýkal v únoru viceprezident Jan Šnyrych. Byli jsme totiž osloveni Českou spořitelnou se záměrem vybavit její pobočky jakýmsi „robotem“, který by měl pomáhat zákazníkům při řešení jejich přání při návštěvě pobočky. Je chvályhodné, že ještě před realizací takového opatření myslí Spořitelna i na přístupnost z hlediska nás, nevidomých. 6. února se schůzky s pracovníky České spořitelny setkal i vedoucí Centra odstraňování bariér František Brašna. Jestli se s roboty v pobočkách spořitelny začneme opravdu potkávat, a budou-li k něčemu užiteční, to zatím zůstává nezodpovězenou otázkou.</w:t>
      </w:r>
    </w:p>
    <w:p w14:paraId="412FD9D8" w14:textId="77777777" w:rsidR="003C4BED" w:rsidRDefault="003C4BED" w:rsidP="00C72420">
      <w:pPr>
        <w:pStyle w:val="Nadpis3"/>
      </w:pPr>
      <w:r>
        <w:t>Tvorba Národního plánu vládní politiky směrem k osobám se zdravotním postižením</w:t>
      </w:r>
    </w:p>
    <w:p w14:paraId="199C7860" w14:textId="591FCB60" w:rsidR="003C4BED" w:rsidRDefault="003C4BED" w:rsidP="003C4BED">
      <w:r>
        <w:t xml:space="preserve">Letos je poslední rok, v němž platí Národní plán podpory rovných příležitostí pro osoby se zdravotním postižením na období 2021 až 2025, tudíž zároveň rok, v němž je třeba připravit plán na období příští, 2026-2030. S tímto cílem byla ustavena pracovní skupina, která má pomoci s přípravou nového plánu, který tradičně vzniká pod vedením sekretariátu Rady vlády pro osoby se zdravotním postižením. Tato skupina se poprvé sešla v pátek 28. února v Lichtenštejnském paláci a na tomto zasedání jsme byli vyzváni přinést návrhy konkrétních opatření, která bychom chtěli do plánu zahrnout. Rád Vás vyzývám, kohokoliv, kdo by měl nějaký nápad na oblast, v níž by podle jeho názoru mělo dojít ke zlepšení života lidí s těžkým zrakovým postižením, abyste mi své podněty napsali na můj mail lubos.zajic@sons.cz Budu rád za jakékoliv podněty, čím konkrétnější budou, tím lépe. Aby bylo jasno, nenabízím možnost řešení individuálních problémů, s nimiž vám v některých situacích může pomoci třeba Sociálně právní poradna SONS nebo naši poradci v regionech, jde o návrhy na zlepšení legislativy, úpravu stávající </w:t>
      </w:r>
      <w:r>
        <w:lastRenderedPageBreak/>
        <w:t>či vytvoření nové. Rád si Vaše podněty přečtu a dám vám vědět, jak s nimi naložím.</w:t>
      </w:r>
    </w:p>
    <w:p w14:paraId="608C3F25" w14:textId="7EAB2D72" w:rsidR="00A509F3" w:rsidRPr="00A509F3" w:rsidRDefault="003C4BED" w:rsidP="00C72420">
      <w:r>
        <w:t xml:space="preserve">O vybrané činnosti za únor referoval </w:t>
      </w:r>
      <w:r w:rsidRPr="00544BCC">
        <w:rPr>
          <w:b/>
          <w:bCs/>
          <w:i/>
          <w:iCs/>
        </w:rPr>
        <w:t>Luboš Zajíc</w:t>
      </w:r>
      <w:r>
        <w:t xml:space="preserve">, o březnových událostech v SONS si přečtete z klávesnice Honzy </w:t>
      </w:r>
      <w:proofErr w:type="spellStart"/>
      <w:r>
        <w:t>Šnyrycha</w:t>
      </w:r>
      <w:proofErr w:type="spellEnd"/>
    </w:p>
    <w:bookmarkStart w:id="30" w:name="Socialne_pravni_poradna"/>
    <w:bookmarkEnd w:id="26"/>
    <w:bookmarkEnd w:id="28"/>
    <w:p w14:paraId="4208B616" w14:textId="5AF27B26" w:rsidR="004752B7" w:rsidRPr="00B501C0" w:rsidRDefault="000A03CA" w:rsidP="00B501C0">
      <w:pPr>
        <w:pStyle w:val="Nadpis1"/>
      </w:pPr>
      <w:r w:rsidRPr="00B501C0">
        <w:fldChar w:fldCharType="begin"/>
      </w:r>
      <w:r w:rsidRPr="00B501C0">
        <w:instrText xml:space="preserve"> HYPERLINK  \l "Socialne_pravni_poradna" </w:instrText>
      </w:r>
      <w:r w:rsidRPr="00B501C0">
        <w:fldChar w:fldCharType="separate"/>
      </w:r>
      <w:bookmarkStart w:id="31" w:name="_Toc188514418"/>
      <w:bookmarkStart w:id="32" w:name="_Toc193800966"/>
      <w:r w:rsidR="004752B7" w:rsidRPr="00B501C0">
        <w:rPr>
          <w:rStyle w:val="Hypertextovodkaz"/>
          <w:color w:val="auto"/>
        </w:rPr>
        <w:t>SOCIÁLNĚ PRÁVNÍ PORADNA</w:t>
      </w:r>
      <w:r w:rsidRPr="00B501C0">
        <w:fldChar w:fldCharType="end"/>
      </w:r>
      <w:r w:rsidR="00131C60" w:rsidRPr="00B501C0">
        <w:t xml:space="preserve"> 0</w:t>
      </w:r>
      <w:r w:rsidR="00DB6B8A">
        <w:t>3</w:t>
      </w:r>
      <w:r w:rsidR="00131C60" w:rsidRPr="00B501C0">
        <w:t>/25</w:t>
      </w:r>
      <w:bookmarkEnd w:id="31"/>
      <w:bookmarkEnd w:id="32"/>
    </w:p>
    <w:p w14:paraId="304ABC9C" w14:textId="13903E37" w:rsidR="00712649" w:rsidRDefault="00712649" w:rsidP="00712649">
      <w:pPr>
        <w:spacing w:after="160" w:line="259" w:lineRule="auto"/>
        <w:ind w:firstLine="0"/>
        <w:jc w:val="left"/>
      </w:pPr>
      <w:r>
        <w:t xml:space="preserve">V poradně řádí chřipka, proto jsem tentokrát do článku převzala odpovědi advokáta Mgr. Jana Vobořila, Ph.D., na tři otázky z oblasti bytového práva. Texty zpracoval pro spolek </w:t>
      </w:r>
      <w:proofErr w:type="spellStart"/>
      <w:r>
        <w:t>Iuridicum</w:t>
      </w:r>
      <w:proofErr w:type="spellEnd"/>
      <w:r>
        <w:t xml:space="preserve"> </w:t>
      </w:r>
      <w:proofErr w:type="spellStart"/>
      <w:r>
        <w:t>Remedium</w:t>
      </w:r>
      <w:proofErr w:type="spellEnd"/>
      <w:r>
        <w:t xml:space="preserve"> a vyšly v radničních novinách Prahy 7.</w:t>
      </w:r>
    </w:p>
    <w:p w14:paraId="3E328B28" w14:textId="77777777" w:rsidR="00712649" w:rsidRDefault="00712649" w:rsidP="00C72420">
      <w:pPr>
        <w:pStyle w:val="Nadpis2"/>
      </w:pPr>
      <w:bookmarkStart w:id="33" w:name="_Toc193800967"/>
      <w:r>
        <w:t>Co vše si může majitel bytu započítat do služeb?</w:t>
      </w:r>
      <w:bookmarkEnd w:id="33"/>
    </w:p>
    <w:p w14:paraId="3411593F" w14:textId="77777777" w:rsidR="00712649" w:rsidRDefault="00712649" w:rsidP="00C72420">
      <w:r w:rsidRPr="00C72420">
        <w:rPr>
          <w:b/>
          <w:bCs/>
        </w:rPr>
        <w:t>Dotaz:</w:t>
      </w:r>
      <w:r w:rsidRPr="00C72420">
        <w:t xml:space="preserve"> </w:t>
      </w:r>
      <w:r>
        <w:t>Dobrý den, dostala jsem po několika urgencích vyúčtování služeb od majitele. Nejen, že mi ho dal až po několika měsících, ale především si ve vyúčtování započítává i takové věci, jako jsou náklady na výtah, ačkoli výtah vůbec nepoužívám, protože do druhého patra chodím pěšky. Současně jsou v nákladech započítány různé poplatky, jako je příspěvek do fondu oprav nebo odměna vedení SVJ. Má na toto právo?</w:t>
      </w:r>
    </w:p>
    <w:p w14:paraId="3086FD87" w14:textId="65EF653D" w:rsidR="00712649" w:rsidRDefault="00712649" w:rsidP="00C72420">
      <w:r>
        <w:t xml:space="preserve">Rozpočítávání služeb bývá velmi častým důvodem sporů mezi nájemci a pronajímateli. To, co patří do služeb, které jsou nájemci poskytovány pronajímatelem, by ideálně měla specifikovat nájemní smlouva. Nejprve se tedy podívejte do ní, jestli z ní výčet služeb vyplývá. Jestli tomu tak není, pak je namístě nahlédnout do občanského zákoníku. Konkrétně v § 2247 odst. 2 najdete, že majitel bytu má zajistit nájemci nezbytné služby, kterými jsou dodávky vody, odvoz a odvádění odpadních vod včetně čištění jímek, dodávky tepla, odvoz komunálního odpadu, osvětlení a úklid společných částí domu, zajištění příjmu rozhlasového a televizního vysílání, provoz a čištění komínů, případně provoz výtahu. Z tohoto výčtu je zřejmé, že provoz výtahu budete muset v rámci služeb zaplatit, ačkoli výtah nevyužíváte. Není v možnostech pronajímatele, případně vedení SVJ (společenství vlastníků jednotek), v domě zjišťovat, kdo a jak často výtah používá. Co naopak do služeb nepatří, budou odvody do fondu oprav a různé poplatky spojené s fungováním SVJ. Tato chyba se stává poměrně často, když vlastníci jednotlivých bytů v bytovém domě jednoduše vezmou vyúčtování služeb, jež jim předloží SVJ, a to zašlou k proplacení nájemcům, kteří užívají byt. Po </w:t>
      </w:r>
      <w:r>
        <w:lastRenderedPageBreak/>
        <w:t>nájemcích pak chtějí i platby, jež ale má podle § 1180 občanského zákoníku platit sám majitel. Mezi tyto platby budou patřit i platby do fondu oprav nebo odměna členům SVJ. Tyto částky by měly být započítány přímo v nájmu. Doporučuji tedy proti takovému vyúčtování podat námitky. Mělo by se tak v souladu s § 8 odst. 2 zákona č. 67/2013 Sb. stát do 30 dnů ode dne doručení vyúčtování. Dalších 30 dnů má pak pronajímatel na vypořádání námitek. Co se týče plnění povinností a lhůt na vypořádání námitek, ale například i pozdního dodání vyúčtování pronajímatelem, o němž jste se zmínila, tady bych upozornil na pokutu, která vyplývá přímo ze zákona. Konkrétně § 13 zákona č. 67/2013 Sb. říká, že pokud se pronajímatel s nájemcem nedohodnou jinak, je pokuta 50 Kč za každý den prodlení.</w:t>
      </w:r>
    </w:p>
    <w:p w14:paraId="45B8E47B" w14:textId="77777777" w:rsidR="00712649" w:rsidRDefault="00712649" w:rsidP="00C72420">
      <w:pPr>
        <w:pStyle w:val="Nadpis2"/>
      </w:pPr>
      <w:bookmarkStart w:id="34" w:name="_Toc193800968"/>
      <w:r>
        <w:t>Konec nájmu a jeho automatické znovuobnovení</w:t>
      </w:r>
      <w:bookmarkEnd w:id="34"/>
    </w:p>
    <w:p w14:paraId="75E38462" w14:textId="64E55856" w:rsidR="00712649" w:rsidRDefault="00712649" w:rsidP="00C72420">
      <w:r w:rsidRPr="00C72420">
        <w:rPr>
          <w:b/>
          <w:bCs/>
        </w:rPr>
        <w:t>Dotaz:</w:t>
      </w:r>
      <w:r w:rsidRPr="00C72420">
        <w:t xml:space="preserve"> </w:t>
      </w:r>
      <w:r>
        <w:t>Dobrý den, mám uzavřenou nájemní smlouvu na dobu určitou, konkrétně na jeden rok. Před koncem posledního období jsem zkoušela kontaktovat pronajímatele s tím, že chci nájem prodloužit, ale nereagoval mi. Vzhledem k tomu, že jsem neměla kam jít, tak jsem v bytě zůstala. Nájem jsem normálně hradila, pronajímatel se mi ozval až po čtyřech měsících a divil se, že ještě v bytě bydlím, že ho chce rekonstruovat a pronajmout dráž. Pohrozil mi trestním oznámením, pokud se do týdne neodstěhuji. Dá se s tím něco dělat?</w:t>
      </w:r>
    </w:p>
    <w:p w14:paraId="10C45032" w14:textId="22224A56" w:rsidR="00712649" w:rsidRDefault="00712649" w:rsidP="00C72420">
      <w:r>
        <w:t xml:space="preserve">Situace, v které jste se ocitla, je skutečně nepříjemná, nicméně by vám v ní měl pomoci občanský zákoník. Podle § 2285 totiž platí, že v případě, kdy po ukončení nájmu nájemník byt dál užívá a současně ho pronajímatel do tří měsíců nevyzve, aby byt opustil, tak se automaticky znovuobnoví nájemní smlouva za podmínek a na dobu podle původně uzavřené smlouvy. S tím, že tato doba může být maximálně na dva roky. Je třeba ovšem doplnit i nějaké výjimky. Předně toto znovuobnovení nájemní smlouvy neproběhne, pokud by si to v nájemní smlouvě pronajímatel s nájemcem domluvil. Znovuobnovení nájmu by se také netýkalo případů, kdy byl nájemní vztah ukončen jinak než uplynutím doby, na niž byl sjednán. Tedy zejména dohodou nebo výpovědí danou ze strany pronajímatele nebo i nájemce. To také znamená, že obnovení nájmu se netýká nájmů na dobu neurčitou, které logicky nemohou skončit uplynutím doby nájmu. Rovněž v případě, že by ještě před ukončením nájmu dal pronajímatel jasně najevo, že nájem prodlužovat nechce, nebo by dokonce dal nájemníkovi výpověď, tak by se toto ustanovení o prodloužení nájmu neuplatnilo. Ačkoli zákon zná tento mechanismus obnovení nájmu, tak současně rozhodně nelze doporučit na něj spoléhat. Už tím, že užíváte byt </w:t>
      </w:r>
      <w:r>
        <w:lastRenderedPageBreak/>
        <w:t>po uplynutí doby nájmu a současně v době, kdy podle zákona ještě nedošlo k jeho obnovení, se můžete teoreticky dopouštět trestného činu neoprávněného zásahu do práva k domu, bytu nebo k nebytovému prostoru. Současně se vystavujete riziku podání žaloby na vyklizení bytu, kdy byste v případě rozsudku ve váš neprospěch musela hradit soudní náklady a případně i následně náklady na exekuční vyklizení. I když tedy tentokrát k znovuobnovení nájmu podle všeho došlo, doporučuji řešit situaci příští rok s dostatečným předstihem už proto, že je pravděpodobné, že tentokrát už pronajímatel bude důsledně a včas trvat na tom, abyste byt opustila, pokud se vám s ním nepodaří s předstihem dohodnout jinak.</w:t>
      </w:r>
    </w:p>
    <w:p w14:paraId="56453DD1" w14:textId="77777777" w:rsidR="00712649" w:rsidRDefault="00712649" w:rsidP="00C72420">
      <w:pPr>
        <w:pStyle w:val="Nadpis2"/>
      </w:pPr>
      <w:bookmarkStart w:id="35" w:name="_Toc193800969"/>
      <w:r>
        <w:t>Co s bytem po smrti nájemce?</w:t>
      </w:r>
      <w:bookmarkEnd w:id="35"/>
    </w:p>
    <w:p w14:paraId="396168D9" w14:textId="77777777" w:rsidR="00712649" w:rsidRDefault="00712649" w:rsidP="00C72420">
      <w:r w:rsidRPr="00C72420">
        <w:rPr>
          <w:b/>
          <w:bCs/>
        </w:rPr>
        <w:t>Dotaz:</w:t>
      </w:r>
      <w:r w:rsidRPr="00C72420">
        <w:t xml:space="preserve"> </w:t>
      </w:r>
      <w:r>
        <w:t>Před týdnem mi zemřela maminka, která měla v nájmu byt. Bydlela v něm sama. Já mám svůj byt a ani nikdo jiný z rodiny nechce v nájmu pokračovat. Není tak tady nikdo, na něhož by nájem přešel. Je to tedy tak, že nájem skončil úmrtím maminky? Nebo musím jako jediný dědic ještě něco pronajímateli platit? A jak je to s vyklizením věcí? Pronajímatel hrozí, že pokud věci nevyklidíme během příštího týdne, nechá je odvézt, protože chce byt co nejdříve znovu pronajmout. Tak rychle ale byt vyklidit nezvládneme.</w:t>
      </w:r>
    </w:p>
    <w:p w14:paraId="00BCF9C6" w14:textId="62DC1218" w:rsidR="00712649" w:rsidRDefault="00712649" w:rsidP="00C72420">
      <w:r>
        <w:t xml:space="preserve">Pravidla, jak je to s bytem po úmrtí nájemce, upravuje občanský zákoník. Prvním pravidlem, které se uplatní, je to, že nájem bytu přejde na osobu, jež s nájemcem v den úmrtí sdílela domácnost a současně nemá vlastní byt. Pokud nejde o blízké příbuzné uvedené v § 2279 odst. 1 občanského zákoníku, je třeba, aby s přechodem nájmu souhlasil pronajímatel. Pokud by souhlas nedal, k přechodu nájmu nedojde. Pokud žádná taková osoba není, což jak jsem pochopil, je i váš případ, platí pravidlo zakotvené v § 2282 občanského zákoníku a práva a povinnosti spojené s nájmem přejdou na nájemcova dědice. Stejné pravidlo platí i v případě, kdy pronajímatel nedá souhlas s přechodem nájmu v případě, že je takový souhlas potřeba. Dědicem podle toho, co píšete, budete vy. Přejde na vás tedy jak povinnost hradit nájem a služby s nájmem spojené, tak i právo byt užívat. Pokud by například na bytě vázly nějaké dluhy za nájem, přejde na vás i povinnost tyto dluhy uhradit. Nájem můžete vypovědět s dvouměsíční výpovědní lhůtou do tří měsíců poté, co se dozvíte o úmrtí maminky a o tom, že jste dědic. Taková výpověď musí být písemná. Stejné právo dát výpověď včetně týchž lhůt má i pronajímatel. Jím daná výpověď ale musí také obsahovat poučení o možnosti vznést proti výpovědi námitku a požádat o přezkoumání soudem. Není ale </w:t>
      </w:r>
      <w:r>
        <w:lastRenderedPageBreak/>
        <w:t>potřeba ji odůvodňovat. Dědic se s pronajímatelem samozřejmě mohou dohodnout i jinak. V takovém případě je vhodné dohodu o ukončení nájmu sepsat. Pokud jde o vyklizení nemovitosti, pronajímatel rozhodně nesmí byt vyklidit v termínu, který vám stanovil. Byt není právně volný a vstupem do něj a vyklizením věcí by se mohl dopustit i trestného činu. Pokud by ale nebyl dědic známý ani šest měsíců po úmrtí nájemce, pronajímatel by mohl již v souladu se zákonem byt vyklidit. Zákon zde vychází z toho, že po pronajímateli nelze žádat, aby byl byt blokován a nemohl být znovu pronajat. Vyklizením věcí z bytu pak nájem končí. I kdyby se následně dědic objevil, nájem už by se neobnovil. V dané situaci bych doporučil obrátit se na pronajímatele s tím, že jste dědic, který vstupuje do práv a povinností vaší maminky jakožto nájemce, a dohodnout se ideálně písemně na datu vyklizení nemovitosti a ukončení nájmu. Pokud se nedohodnete, můžete využít možnosti dání výpovědi za podmínek uvedených výše.</w:t>
      </w:r>
    </w:p>
    <w:p w14:paraId="6CC6D59A" w14:textId="77777777" w:rsidR="00712649" w:rsidRPr="007C213C" w:rsidRDefault="00712649" w:rsidP="007C213C">
      <w:pPr>
        <w:spacing w:after="160" w:line="259" w:lineRule="auto"/>
        <w:ind w:firstLine="0"/>
        <w:jc w:val="right"/>
        <w:rPr>
          <w:i/>
          <w:iCs/>
        </w:rPr>
      </w:pPr>
      <w:r w:rsidRPr="007C213C">
        <w:rPr>
          <w:i/>
          <w:iCs/>
        </w:rPr>
        <w:t xml:space="preserve">za Sociálně-právní poradnu Václava </w:t>
      </w:r>
      <w:proofErr w:type="spellStart"/>
      <w:r w:rsidRPr="007C213C">
        <w:rPr>
          <w:i/>
          <w:iCs/>
        </w:rPr>
        <w:t>Baudišová</w:t>
      </w:r>
      <w:proofErr w:type="spellEnd"/>
    </w:p>
    <w:p w14:paraId="79B2F35D" w14:textId="1B080C5A" w:rsidR="00B501C0" w:rsidRDefault="00B501C0">
      <w:pPr>
        <w:spacing w:after="160" w:line="259" w:lineRule="auto"/>
        <w:ind w:firstLine="0"/>
        <w:jc w:val="left"/>
      </w:pPr>
      <w:r>
        <w:br w:type="page"/>
      </w:r>
    </w:p>
    <w:p w14:paraId="633E4C85" w14:textId="574550DE" w:rsidR="004752B7" w:rsidRPr="00000CFB" w:rsidRDefault="004752B7" w:rsidP="00551890">
      <w:pPr>
        <w:pStyle w:val="Nadpis1"/>
      </w:pPr>
      <w:bookmarkStart w:id="36" w:name="_Toc188514420"/>
      <w:bookmarkStart w:id="37" w:name="_Toc193800970"/>
      <w:bookmarkStart w:id="38" w:name="Poradna_SONS_NJ"/>
      <w:bookmarkEnd w:id="30"/>
      <w:r w:rsidRPr="00000CFB">
        <w:lastRenderedPageBreak/>
        <w:t>PŘESTÁVÁTE VIDĚT NA</w:t>
      </w:r>
      <w:r w:rsidR="00D4313F">
        <w:t xml:space="preserve"> </w:t>
      </w:r>
      <w:r w:rsidRPr="00000CFB">
        <w:t xml:space="preserve">čtení, mobil, PC, </w:t>
      </w:r>
      <w:r w:rsidR="00B501C0">
        <w:br/>
      </w:r>
      <w:r w:rsidRPr="00000CFB">
        <w:t>nebo na peníze?</w:t>
      </w:r>
      <w:bookmarkEnd w:id="36"/>
      <w:bookmarkEnd w:id="37"/>
    </w:p>
    <w:bookmarkEnd w:id="38"/>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proofErr w:type="spellStart"/>
      <w:r>
        <w:t>obj</w:t>
      </w:r>
      <w:proofErr w:type="spellEnd"/>
      <w:r>
        <w:t>.=</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proofErr w:type="spellStart"/>
      <w:r>
        <w:t>obj</w:t>
      </w:r>
      <w:proofErr w:type="spellEnd"/>
      <w:r>
        <w:t>.=</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w:t>
      </w:r>
      <w:proofErr w:type="spellStart"/>
      <w:r>
        <w:rPr>
          <w:b w:val="0"/>
          <w:bCs w:val="0"/>
          <w:color w:val="auto"/>
          <w:sz w:val="32"/>
          <w:szCs w:val="32"/>
        </w:rPr>
        <w:t>obj</w:t>
      </w:r>
      <w:proofErr w:type="spellEnd"/>
      <w:r>
        <w:rPr>
          <w:b w:val="0"/>
          <w:bCs w:val="0"/>
          <w:color w:val="auto"/>
          <w:sz w:val="32"/>
          <w:szCs w:val="32"/>
        </w:rPr>
        <w:t>.</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lastRenderedPageBreak/>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8"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19"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0"/>
      <w:footerReference w:type="default" r:id="rId21"/>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2EE1" w14:textId="77777777" w:rsidR="00821046" w:rsidRDefault="00821046">
      <w:pPr>
        <w:spacing w:after="0"/>
      </w:pPr>
      <w:r>
        <w:separator/>
      </w:r>
    </w:p>
  </w:endnote>
  <w:endnote w:type="continuationSeparator" w:id="0">
    <w:p w14:paraId="729028C1" w14:textId="77777777" w:rsidR="00821046" w:rsidRDefault="00821046">
      <w:pPr>
        <w:spacing w:after="0"/>
      </w:pPr>
      <w:r>
        <w:continuationSeparator/>
      </w:r>
    </w:p>
  </w:endnote>
  <w:endnote w:type="continuationNotice" w:id="1">
    <w:p w14:paraId="68BD3412" w14:textId="77777777" w:rsidR="00821046" w:rsidRDefault="00821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30479155" w:rsidR="005C0437" w:rsidRDefault="00662114"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9F26E8">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8EF9" w14:textId="77777777" w:rsidR="00821046" w:rsidRDefault="00821046">
      <w:pPr>
        <w:spacing w:after="0"/>
      </w:pPr>
      <w:r>
        <w:separator/>
      </w:r>
    </w:p>
  </w:footnote>
  <w:footnote w:type="continuationSeparator" w:id="0">
    <w:p w14:paraId="69199E51" w14:textId="77777777" w:rsidR="00821046" w:rsidRDefault="00821046">
      <w:pPr>
        <w:spacing w:after="0"/>
      </w:pPr>
      <w:r>
        <w:continuationSeparator/>
      </w:r>
    </w:p>
  </w:footnote>
  <w:footnote w:type="continuationNotice" w:id="1">
    <w:p w14:paraId="7B6A6321" w14:textId="77777777" w:rsidR="00821046" w:rsidRDefault="008210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6"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15501"/>
    <w:rsid w:val="00015AFB"/>
    <w:rsid w:val="00027E23"/>
    <w:rsid w:val="00034B1D"/>
    <w:rsid w:val="00035AF1"/>
    <w:rsid w:val="00036539"/>
    <w:rsid w:val="00036850"/>
    <w:rsid w:val="00044E93"/>
    <w:rsid w:val="00046A79"/>
    <w:rsid w:val="00051F0B"/>
    <w:rsid w:val="00055086"/>
    <w:rsid w:val="00067153"/>
    <w:rsid w:val="00073D1F"/>
    <w:rsid w:val="00075947"/>
    <w:rsid w:val="000856B5"/>
    <w:rsid w:val="00092261"/>
    <w:rsid w:val="000A03CA"/>
    <w:rsid w:val="000A295B"/>
    <w:rsid w:val="000B3C33"/>
    <w:rsid w:val="000B7239"/>
    <w:rsid w:val="000D3A88"/>
    <w:rsid w:val="000D3F95"/>
    <w:rsid w:val="000D47FC"/>
    <w:rsid w:val="000E3996"/>
    <w:rsid w:val="000F434E"/>
    <w:rsid w:val="001020C8"/>
    <w:rsid w:val="00102EC8"/>
    <w:rsid w:val="0010738C"/>
    <w:rsid w:val="00111596"/>
    <w:rsid w:val="00115941"/>
    <w:rsid w:val="00131C60"/>
    <w:rsid w:val="00134370"/>
    <w:rsid w:val="0016411D"/>
    <w:rsid w:val="00175375"/>
    <w:rsid w:val="0017640A"/>
    <w:rsid w:val="0018264F"/>
    <w:rsid w:val="001833D3"/>
    <w:rsid w:val="00185FF0"/>
    <w:rsid w:val="001905E5"/>
    <w:rsid w:val="00193B86"/>
    <w:rsid w:val="001941EE"/>
    <w:rsid w:val="001A419C"/>
    <w:rsid w:val="001A5A71"/>
    <w:rsid w:val="001A6B9B"/>
    <w:rsid w:val="001B5FC0"/>
    <w:rsid w:val="001C34E9"/>
    <w:rsid w:val="001D09EA"/>
    <w:rsid w:val="001D36F1"/>
    <w:rsid w:val="001E4051"/>
    <w:rsid w:val="001E7762"/>
    <w:rsid w:val="001E7B04"/>
    <w:rsid w:val="001F1790"/>
    <w:rsid w:val="001F5908"/>
    <w:rsid w:val="001F6EAF"/>
    <w:rsid w:val="001F786B"/>
    <w:rsid w:val="00200F21"/>
    <w:rsid w:val="00203EF9"/>
    <w:rsid w:val="002046BD"/>
    <w:rsid w:val="002324A0"/>
    <w:rsid w:val="002331A4"/>
    <w:rsid w:val="00236DAC"/>
    <w:rsid w:val="00240725"/>
    <w:rsid w:val="002420B7"/>
    <w:rsid w:val="002523DC"/>
    <w:rsid w:val="00263756"/>
    <w:rsid w:val="002656BA"/>
    <w:rsid w:val="00266AD0"/>
    <w:rsid w:val="00272439"/>
    <w:rsid w:val="00276398"/>
    <w:rsid w:val="002A3873"/>
    <w:rsid w:val="002A6936"/>
    <w:rsid w:val="002B5F81"/>
    <w:rsid w:val="002D3B49"/>
    <w:rsid w:val="002D4959"/>
    <w:rsid w:val="002D617A"/>
    <w:rsid w:val="002D6CFD"/>
    <w:rsid w:val="002D7331"/>
    <w:rsid w:val="002E0BC2"/>
    <w:rsid w:val="00304521"/>
    <w:rsid w:val="00316947"/>
    <w:rsid w:val="00317DF7"/>
    <w:rsid w:val="00323202"/>
    <w:rsid w:val="003277D1"/>
    <w:rsid w:val="00330CCC"/>
    <w:rsid w:val="00337433"/>
    <w:rsid w:val="00337752"/>
    <w:rsid w:val="00340603"/>
    <w:rsid w:val="00354A4D"/>
    <w:rsid w:val="00361A4E"/>
    <w:rsid w:val="00365009"/>
    <w:rsid w:val="003712A0"/>
    <w:rsid w:val="00372956"/>
    <w:rsid w:val="00377E2A"/>
    <w:rsid w:val="0039635B"/>
    <w:rsid w:val="003A2DDD"/>
    <w:rsid w:val="003C4BED"/>
    <w:rsid w:val="003C54B0"/>
    <w:rsid w:val="003C6DB8"/>
    <w:rsid w:val="003D285A"/>
    <w:rsid w:val="003D3120"/>
    <w:rsid w:val="003E1047"/>
    <w:rsid w:val="003E4396"/>
    <w:rsid w:val="003E5912"/>
    <w:rsid w:val="003F0033"/>
    <w:rsid w:val="00403C9A"/>
    <w:rsid w:val="00403D3E"/>
    <w:rsid w:val="00403F26"/>
    <w:rsid w:val="004064DF"/>
    <w:rsid w:val="00413E1E"/>
    <w:rsid w:val="0043145E"/>
    <w:rsid w:val="00446999"/>
    <w:rsid w:val="00450624"/>
    <w:rsid w:val="0045714E"/>
    <w:rsid w:val="00471B9C"/>
    <w:rsid w:val="004752B7"/>
    <w:rsid w:val="004A070D"/>
    <w:rsid w:val="004A4569"/>
    <w:rsid w:val="004A6627"/>
    <w:rsid w:val="004B41CE"/>
    <w:rsid w:val="004B44C4"/>
    <w:rsid w:val="004B4675"/>
    <w:rsid w:val="004C6B29"/>
    <w:rsid w:val="004D3D71"/>
    <w:rsid w:val="004E2ABE"/>
    <w:rsid w:val="004E701A"/>
    <w:rsid w:val="004F15C2"/>
    <w:rsid w:val="004F4A60"/>
    <w:rsid w:val="004F757C"/>
    <w:rsid w:val="004F7B5E"/>
    <w:rsid w:val="00507C00"/>
    <w:rsid w:val="0051292F"/>
    <w:rsid w:val="005150AF"/>
    <w:rsid w:val="0051583A"/>
    <w:rsid w:val="00523203"/>
    <w:rsid w:val="00523F7B"/>
    <w:rsid w:val="00527305"/>
    <w:rsid w:val="00530AA3"/>
    <w:rsid w:val="005352AF"/>
    <w:rsid w:val="00537F84"/>
    <w:rsid w:val="00543EAF"/>
    <w:rsid w:val="00544BCC"/>
    <w:rsid w:val="00551890"/>
    <w:rsid w:val="00554820"/>
    <w:rsid w:val="00554C77"/>
    <w:rsid w:val="0055510E"/>
    <w:rsid w:val="005606DA"/>
    <w:rsid w:val="00562428"/>
    <w:rsid w:val="00564E1A"/>
    <w:rsid w:val="00564E22"/>
    <w:rsid w:val="00582468"/>
    <w:rsid w:val="00583245"/>
    <w:rsid w:val="0058677B"/>
    <w:rsid w:val="005A03BB"/>
    <w:rsid w:val="005A61CE"/>
    <w:rsid w:val="005C0437"/>
    <w:rsid w:val="005C2B6B"/>
    <w:rsid w:val="005C570D"/>
    <w:rsid w:val="005D7F0D"/>
    <w:rsid w:val="005E1DC6"/>
    <w:rsid w:val="005F1985"/>
    <w:rsid w:val="005F413D"/>
    <w:rsid w:val="00606E58"/>
    <w:rsid w:val="00611FBD"/>
    <w:rsid w:val="00614C77"/>
    <w:rsid w:val="00621EBE"/>
    <w:rsid w:val="00623F61"/>
    <w:rsid w:val="00637033"/>
    <w:rsid w:val="006411E5"/>
    <w:rsid w:val="00646656"/>
    <w:rsid w:val="00646899"/>
    <w:rsid w:val="00654E40"/>
    <w:rsid w:val="00656A8D"/>
    <w:rsid w:val="00662114"/>
    <w:rsid w:val="006630C2"/>
    <w:rsid w:val="006758F6"/>
    <w:rsid w:val="006764C0"/>
    <w:rsid w:val="006815C1"/>
    <w:rsid w:val="00682CB1"/>
    <w:rsid w:val="00683C76"/>
    <w:rsid w:val="00683D9A"/>
    <w:rsid w:val="00686604"/>
    <w:rsid w:val="006876EE"/>
    <w:rsid w:val="006914CF"/>
    <w:rsid w:val="00693903"/>
    <w:rsid w:val="006A4485"/>
    <w:rsid w:val="006A4913"/>
    <w:rsid w:val="006A69CF"/>
    <w:rsid w:val="006B4404"/>
    <w:rsid w:val="006C23EB"/>
    <w:rsid w:val="006C2491"/>
    <w:rsid w:val="006C6E68"/>
    <w:rsid w:val="006D1055"/>
    <w:rsid w:val="006D2AC5"/>
    <w:rsid w:val="006D3939"/>
    <w:rsid w:val="006E0295"/>
    <w:rsid w:val="006E25C9"/>
    <w:rsid w:val="006E6315"/>
    <w:rsid w:val="006F718E"/>
    <w:rsid w:val="007006BE"/>
    <w:rsid w:val="00700B64"/>
    <w:rsid w:val="007048C4"/>
    <w:rsid w:val="00707E69"/>
    <w:rsid w:val="00712649"/>
    <w:rsid w:val="00726053"/>
    <w:rsid w:val="00726604"/>
    <w:rsid w:val="00727882"/>
    <w:rsid w:val="00731518"/>
    <w:rsid w:val="00732959"/>
    <w:rsid w:val="00734ABC"/>
    <w:rsid w:val="00740AB1"/>
    <w:rsid w:val="007442CB"/>
    <w:rsid w:val="00745025"/>
    <w:rsid w:val="0074569D"/>
    <w:rsid w:val="007506D4"/>
    <w:rsid w:val="00755035"/>
    <w:rsid w:val="007563B4"/>
    <w:rsid w:val="00760189"/>
    <w:rsid w:val="00760CAD"/>
    <w:rsid w:val="007622F6"/>
    <w:rsid w:val="00765542"/>
    <w:rsid w:val="0076722F"/>
    <w:rsid w:val="00772B3E"/>
    <w:rsid w:val="007755BF"/>
    <w:rsid w:val="007824B4"/>
    <w:rsid w:val="0078286C"/>
    <w:rsid w:val="00784A3D"/>
    <w:rsid w:val="0078634C"/>
    <w:rsid w:val="00792AE9"/>
    <w:rsid w:val="00793F8D"/>
    <w:rsid w:val="007B389B"/>
    <w:rsid w:val="007B7FE6"/>
    <w:rsid w:val="007C213C"/>
    <w:rsid w:val="007C71CA"/>
    <w:rsid w:val="007C7AD7"/>
    <w:rsid w:val="007D2C4E"/>
    <w:rsid w:val="007D7AD8"/>
    <w:rsid w:val="007D7D3A"/>
    <w:rsid w:val="007F192B"/>
    <w:rsid w:val="007F6DCD"/>
    <w:rsid w:val="007F6E82"/>
    <w:rsid w:val="00805FBA"/>
    <w:rsid w:val="00806AAA"/>
    <w:rsid w:val="00810DA3"/>
    <w:rsid w:val="008111A8"/>
    <w:rsid w:val="00821046"/>
    <w:rsid w:val="00826689"/>
    <w:rsid w:val="00833285"/>
    <w:rsid w:val="00847C31"/>
    <w:rsid w:val="00856DCC"/>
    <w:rsid w:val="00872D53"/>
    <w:rsid w:val="00875DBD"/>
    <w:rsid w:val="00880102"/>
    <w:rsid w:val="00881BB5"/>
    <w:rsid w:val="0089105D"/>
    <w:rsid w:val="00891F1E"/>
    <w:rsid w:val="00896616"/>
    <w:rsid w:val="008A1F18"/>
    <w:rsid w:val="008A5987"/>
    <w:rsid w:val="008A69C6"/>
    <w:rsid w:val="008B2E2C"/>
    <w:rsid w:val="008B5156"/>
    <w:rsid w:val="008C766C"/>
    <w:rsid w:val="008C77FF"/>
    <w:rsid w:val="008D5E43"/>
    <w:rsid w:val="008E6D31"/>
    <w:rsid w:val="008E7A7D"/>
    <w:rsid w:val="008F20B2"/>
    <w:rsid w:val="008F3B3C"/>
    <w:rsid w:val="00901D83"/>
    <w:rsid w:val="00912195"/>
    <w:rsid w:val="00914265"/>
    <w:rsid w:val="00934D77"/>
    <w:rsid w:val="00935D2C"/>
    <w:rsid w:val="00950561"/>
    <w:rsid w:val="0095236B"/>
    <w:rsid w:val="0095729F"/>
    <w:rsid w:val="00957B64"/>
    <w:rsid w:val="00963CE4"/>
    <w:rsid w:val="00966EBA"/>
    <w:rsid w:val="00970C82"/>
    <w:rsid w:val="009855C1"/>
    <w:rsid w:val="009920F2"/>
    <w:rsid w:val="009922A7"/>
    <w:rsid w:val="009951A0"/>
    <w:rsid w:val="00996D66"/>
    <w:rsid w:val="009A319B"/>
    <w:rsid w:val="009A32F8"/>
    <w:rsid w:val="009B4235"/>
    <w:rsid w:val="009B5234"/>
    <w:rsid w:val="009B636B"/>
    <w:rsid w:val="009C1423"/>
    <w:rsid w:val="009C4453"/>
    <w:rsid w:val="009C5B86"/>
    <w:rsid w:val="009C6C31"/>
    <w:rsid w:val="009D30D5"/>
    <w:rsid w:val="009E22BF"/>
    <w:rsid w:val="009F26E8"/>
    <w:rsid w:val="009F53BB"/>
    <w:rsid w:val="00A07B35"/>
    <w:rsid w:val="00A22F36"/>
    <w:rsid w:val="00A314EA"/>
    <w:rsid w:val="00A33DFA"/>
    <w:rsid w:val="00A3588F"/>
    <w:rsid w:val="00A41A98"/>
    <w:rsid w:val="00A509F3"/>
    <w:rsid w:val="00A618D1"/>
    <w:rsid w:val="00A717B9"/>
    <w:rsid w:val="00A75EE5"/>
    <w:rsid w:val="00A85646"/>
    <w:rsid w:val="00A9350B"/>
    <w:rsid w:val="00A95C13"/>
    <w:rsid w:val="00AA00E8"/>
    <w:rsid w:val="00AB28C6"/>
    <w:rsid w:val="00AB46FB"/>
    <w:rsid w:val="00AC1721"/>
    <w:rsid w:val="00AE1A75"/>
    <w:rsid w:val="00AE2F8A"/>
    <w:rsid w:val="00AE5111"/>
    <w:rsid w:val="00AF0CB7"/>
    <w:rsid w:val="00AF17E2"/>
    <w:rsid w:val="00AF43EA"/>
    <w:rsid w:val="00B037D1"/>
    <w:rsid w:val="00B0673D"/>
    <w:rsid w:val="00B075E8"/>
    <w:rsid w:val="00B07D81"/>
    <w:rsid w:val="00B270C8"/>
    <w:rsid w:val="00B33DB3"/>
    <w:rsid w:val="00B41D54"/>
    <w:rsid w:val="00B501C0"/>
    <w:rsid w:val="00B571D3"/>
    <w:rsid w:val="00B62A31"/>
    <w:rsid w:val="00B63A17"/>
    <w:rsid w:val="00B65879"/>
    <w:rsid w:val="00B8415F"/>
    <w:rsid w:val="00B87773"/>
    <w:rsid w:val="00B87BAA"/>
    <w:rsid w:val="00B93C9A"/>
    <w:rsid w:val="00B94FCC"/>
    <w:rsid w:val="00BA120A"/>
    <w:rsid w:val="00BA1EDD"/>
    <w:rsid w:val="00BA202C"/>
    <w:rsid w:val="00BA2D4B"/>
    <w:rsid w:val="00BA3D57"/>
    <w:rsid w:val="00BB4CA3"/>
    <w:rsid w:val="00BC2779"/>
    <w:rsid w:val="00BD6A07"/>
    <w:rsid w:val="00BE314F"/>
    <w:rsid w:val="00BF39FD"/>
    <w:rsid w:val="00C10411"/>
    <w:rsid w:val="00C227CD"/>
    <w:rsid w:val="00C23442"/>
    <w:rsid w:val="00C33C55"/>
    <w:rsid w:val="00C42B42"/>
    <w:rsid w:val="00C446F2"/>
    <w:rsid w:val="00C46D5D"/>
    <w:rsid w:val="00C5034E"/>
    <w:rsid w:val="00C5098F"/>
    <w:rsid w:val="00C51175"/>
    <w:rsid w:val="00C57959"/>
    <w:rsid w:val="00C57D38"/>
    <w:rsid w:val="00C60067"/>
    <w:rsid w:val="00C72420"/>
    <w:rsid w:val="00C75B38"/>
    <w:rsid w:val="00C772CB"/>
    <w:rsid w:val="00C7760F"/>
    <w:rsid w:val="00C83A22"/>
    <w:rsid w:val="00C84CA1"/>
    <w:rsid w:val="00C91A35"/>
    <w:rsid w:val="00C91FA1"/>
    <w:rsid w:val="00CA029D"/>
    <w:rsid w:val="00CA0599"/>
    <w:rsid w:val="00CA2ADB"/>
    <w:rsid w:val="00CA414C"/>
    <w:rsid w:val="00CA52D7"/>
    <w:rsid w:val="00CB0889"/>
    <w:rsid w:val="00CB525E"/>
    <w:rsid w:val="00CC1A61"/>
    <w:rsid w:val="00CC6253"/>
    <w:rsid w:val="00CC75F3"/>
    <w:rsid w:val="00CD16AC"/>
    <w:rsid w:val="00CE0682"/>
    <w:rsid w:val="00CE2246"/>
    <w:rsid w:val="00CE5279"/>
    <w:rsid w:val="00CE7190"/>
    <w:rsid w:val="00CF5C9B"/>
    <w:rsid w:val="00CF6317"/>
    <w:rsid w:val="00D049C9"/>
    <w:rsid w:val="00D06842"/>
    <w:rsid w:val="00D10B6F"/>
    <w:rsid w:val="00D147A6"/>
    <w:rsid w:val="00D15A77"/>
    <w:rsid w:val="00D2261E"/>
    <w:rsid w:val="00D32258"/>
    <w:rsid w:val="00D32FCA"/>
    <w:rsid w:val="00D35A8D"/>
    <w:rsid w:val="00D4313F"/>
    <w:rsid w:val="00D4749F"/>
    <w:rsid w:val="00D52476"/>
    <w:rsid w:val="00D57989"/>
    <w:rsid w:val="00D62AEA"/>
    <w:rsid w:val="00D669E5"/>
    <w:rsid w:val="00D829C8"/>
    <w:rsid w:val="00D8777F"/>
    <w:rsid w:val="00DA1FD5"/>
    <w:rsid w:val="00DB2A03"/>
    <w:rsid w:val="00DB4BAC"/>
    <w:rsid w:val="00DB53A5"/>
    <w:rsid w:val="00DB6B8A"/>
    <w:rsid w:val="00DC06CD"/>
    <w:rsid w:val="00DD4C10"/>
    <w:rsid w:val="00DD5848"/>
    <w:rsid w:val="00DD6B9A"/>
    <w:rsid w:val="00DE06C7"/>
    <w:rsid w:val="00DE32C6"/>
    <w:rsid w:val="00DE4C83"/>
    <w:rsid w:val="00DE705F"/>
    <w:rsid w:val="00E01355"/>
    <w:rsid w:val="00E05166"/>
    <w:rsid w:val="00E13637"/>
    <w:rsid w:val="00E168DF"/>
    <w:rsid w:val="00E16D6C"/>
    <w:rsid w:val="00E16DE2"/>
    <w:rsid w:val="00E2156F"/>
    <w:rsid w:val="00E3515F"/>
    <w:rsid w:val="00E36EE7"/>
    <w:rsid w:val="00E42E06"/>
    <w:rsid w:val="00E44E7C"/>
    <w:rsid w:val="00E45D77"/>
    <w:rsid w:val="00E51BAA"/>
    <w:rsid w:val="00E6055C"/>
    <w:rsid w:val="00E617F2"/>
    <w:rsid w:val="00E661BD"/>
    <w:rsid w:val="00E7500A"/>
    <w:rsid w:val="00E77B1B"/>
    <w:rsid w:val="00E85D7A"/>
    <w:rsid w:val="00E90026"/>
    <w:rsid w:val="00E90754"/>
    <w:rsid w:val="00E93ECA"/>
    <w:rsid w:val="00E957C7"/>
    <w:rsid w:val="00EA7630"/>
    <w:rsid w:val="00EC0318"/>
    <w:rsid w:val="00EC1112"/>
    <w:rsid w:val="00EC6240"/>
    <w:rsid w:val="00ED184D"/>
    <w:rsid w:val="00EE2E49"/>
    <w:rsid w:val="00EF145D"/>
    <w:rsid w:val="00F01753"/>
    <w:rsid w:val="00F02E69"/>
    <w:rsid w:val="00F0738A"/>
    <w:rsid w:val="00F11257"/>
    <w:rsid w:val="00F14257"/>
    <w:rsid w:val="00F25B70"/>
    <w:rsid w:val="00F25FC0"/>
    <w:rsid w:val="00F33F35"/>
    <w:rsid w:val="00F41251"/>
    <w:rsid w:val="00F5304D"/>
    <w:rsid w:val="00F55F90"/>
    <w:rsid w:val="00F601E7"/>
    <w:rsid w:val="00F63405"/>
    <w:rsid w:val="00F765FF"/>
    <w:rsid w:val="00F826F0"/>
    <w:rsid w:val="00F8436C"/>
    <w:rsid w:val="00F87FB9"/>
    <w:rsid w:val="00F91722"/>
    <w:rsid w:val="00FA3924"/>
    <w:rsid w:val="00FB2DBB"/>
    <w:rsid w:val="00FC14A3"/>
    <w:rsid w:val="00FC4E35"/>
    <w:rsid w:val="00FD05F4"/>
    <w:rsid w:val="00FD2416"/>
    <w:rsid w:val="00FD4769"/>
    <w:rsid w:val="00FD512B"/>
    <w:rsid w:val="00FD790D"/>
    <w:rsid w:val="00FD7DC9"/>
    <w:rsid w:val="00FD7E96"/>
    <w:rsid w:val="00FE09EE"/>
    <w:rsid w:val="00FE1364"/>
    <w:rsid w:val="00FE1A4E"/>
    <w:rsid w:val="00FE29FD"/>
    <w:rsid w:val="00FE49AB"/>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styleId="Nevyeenzmnka">
    <w:name w:val="Unresolved Mention"/>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hyperlink" Target="file:///C:\Users\Petr\AppData\Local\Temp\www.sonsnj.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novyjicin-odbocka@son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vyjicin-odbocka@sons.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ovyjicin-odbocka@son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7D018D08-3AC9-4EE4-BD4B-C48F41EA9C0C}">
  <ds:schemaRefs>
    <ds:schemaRef ds:uri="http://schemas.openxmlformats.org/officeDocument/2006/bibliography"/>
  </ds:schemaRefs>
</ds:datastoreItem>
</file>

<file path=customXml/itemProps3.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4.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15</Pages>
  <Words>3668</Words>
  <Characters>21642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71</cp:revision>
  <cp:lastPrinted>2025-02-27T09:25:00Z</cp:lastPrinted>
  <dcterms:created xsi:type="dcterms:W3CDTF">2025-03-23T17:05:00Z</dcterms:created>
  <dcterms:modified xsi:type="dcterms:W3CDTF">2025-04-28T12:21:00Z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