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3875"/>
        <w:tblW w:w="722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1266"/>
        <w:gridCol w:w="5387"/>
        <w:gridCol w:w="567"/>
      </w:tblGrid>
      <w:tr w:rsidR="007F0DA3" w:rsidRPr="000D4F69" w14:paraId="04114365" w14:textId="77777777" w:rsidTr="007F0DA3">
        <w:trPr>
          <w:trHeight w:hRule="exact" w:val="449"/>
        </w:trPr>
        <w:tc>
          <w:tcPr>
            <w:tcW w:w="6653" w:type="dxa"/>
            <w:gridSpan w:val="2"/>
          </w:tcPr>
          <w:p w14:paraId="7B317A97" w14:textId="77777777" w:rsidR="007F0DA3" w:rsidRPr="00E03338" w:rsidRDefault="007F0DA3" w:rsidP="007F0DA3">
            <w:pPr>
              <w:pStyle w:val="Tabulkaakc-nadpis"/>
              <w:framePr w:hSpace="0" w:wrap="auto" w:vAnchor="margin" w:hAnchor="text" w:yAlign="inline"/>
            </w:pPr>
            <w:bookmarkStart w:id="0" w:name="Terminy_nejblizsich_akci"/>
            <w:r w:rsidRPr="00E03338">
              <w:t>Termíny nejbližších akcí</w:t>
            </w:r>
            <w:bookmarkEnd w:id="0"/>
          </w:p>
        </w:tc>
        <w:tc>
          <w:tcPr>
            <w:tcW w:w="567" w:type="dxa"/>
            <w:shd w:val="clear" w:color="auto" w:fill="auto"/>
            <w:vAlign w:val="center"/>
          </w:tcPr>
          <w:p w14:paraId="3438DA08" w14:textId="77777777" w:rsidR="007F0DA3" w:rsidRPr="008F67E9" w:rsidRDefault="007F0DA3" w:rsidP="007F0DA3">
            <w:pPr>
              <w:pStyle w:val="Tabulkaakc-strana"/>
              <w:framePr w:hSpace="0" w:wrap="auto" w:vAnchor="margin" w:hAnchor="text" w:yAlign="inline"/>
            </w:pPr>
            <w:r w:rsidRPr="008F67E9">
              <w:t>str.</w:t>
            </w:r>
          </w:p>
        </w:tc>
      </w:tr>
      <w:tr w:rsidR="007F0DA3" w:rsidRPr="0028313B" w14:paraId="1CFB8A84" w14:textId="77777777" w:rsidTr="007F0DA3">
        <w:tc>
          <w:tcPr>
            <w:tcW w:w="1266" w:type="dxa"/>
            <w:shd w:val="clear" w:color="auto" w:fill="auto"/>
            <w:vAlign w:val="center"/>
          </w:tcPr>
          <w:p w14:paraId="25532F0B" w14:textId="4CD8D416" w:rsidR="007F0DA3" w:rsidRDefault="00E9463A" w:rsidP="007F0DA3">
            <w:pPr>
              <w:pStyle w:val="Styl4"/>
              <w:framePr w:hSpace="0" w:wrap="auto" w:vAnchor="margin" w:hAnchor="text" w:yAlign="inline"/>
            </w:pPr>
            <w:proofErr w:type="gramStart"/>
            <w:r>
              <w:t>06.10.22</w:t>
            </w:r>
            <w:proofErr w:type="gramEnd"/>
          </w:p>
        </w:tc>
        <w:tc>
          <w:tcPr>
            <w:tcW w:w="5387" w:type="dxa"/>
            <w:vAlign w:val="center"/>
          </w:tcPr>
          <w:p w14:paraId="03407910" w14:textId="776E96E5" w:rsidR="007F0DA3" w:rsidRDefault="00EE5489" w:rsidP="007F0DA3">
            <w:pPr>
              <w:pStyle w:val="Tabulkaakc-text"/>
              <w:rPr>
                <w:noProof/>
              </w:rPr>
            </w:pPr>
            <w:hyperlink w:anchor="Diskusni_klub_u_kavy_budouci_1" w:history="1">
              <w:r w:rsidR="007F0DA3" w:rsidRPr="00772543">
                <w:rPr>
                  <w:rStyle w:val="Hypertextovodkaz"/>
                  <w:noProof/>
                </w:rPr>
                <w:t xml:space="preserve">Diskusní </w:t>
              </w:r>
              <w:r w:rsidR="007F0DA3" w:rsidRPr="00772543">
                <w:rPr>
                  <w:rStyle w:val="Hypertextovodkaz"/>
                </w:rPr>
                <w:t>klub u kávy</w:t>
              </w:r>
            </w:hyperlink>
          </w:p>
        </w:tc>
        <w:tc>
          <w:tcPr>
            <w:tcW w:w="567" w:type="dxa"/>
            <w:shd w:val="clear" w:color="auto" w:fill="auto"/>
            <w:vAlign w:val="center"/>
          </w:tcPr>
          <w:p w14:paraId="5B7119E7" w14:textId="49C6142F" w:rsidR="007F0DA3" w:rsidRDefault="00590F13" w:rsidP="00590F13">
            <w:pPr>
              <w:pStyle w:val="Tabulkaakc-nadpis"/>
              <w:framePr w:hSpace="0" w:wrap="auto" w:vAnchor="margin" w:hAnchor="text" w:yAlign="inline"/>
            </w:pPr>
            <w:r>
              <w:t>3</w:t>
            </w:r>
          </w:p>
        </w:tc>
      </w:tr>
      <w:tr w:rsidR="00590F13" w:rsidRPr="0028313B" w14:paraId="63A13CCA" w14:textId="77777777" w:rsidTr="007F0DA3">
        <w:tc>
          <w:tcPr>
            <w:tcW w:w="1266" w:type="dxa"/>
            <w:shd w:val="clear" w:color="auto" w:fill="auto"/>
            <w:vAlign w:val="center"/>
          </w:tcPr>
          <w:p w14:paraId="31145CEB" w14:textId="57541F74" w:rsidR="00590F13" w:rsidRDefault="0040118D" w:rsidP="0040118D">
            <w:pPr>
              <w:pStyle w:val="Styl4"/>
              <w:framePr w:hSpace="0" w:wrap="auto" w:vAnchor="margin" w:hAnchor="text" w:yAlign="inline"/>
            </w:pPr>
            <w:r>
              <w:t xml:space="preserve">10. - 12. </w:t>
            </w:r>
            <w:r w:rsidR="00590F13">
              <w:t>10. 202</w:t>
            </w:r>
            <w:bookmarkStart w:id="1" w:name="_GoBack"/>
            <w:bookmarkEnd w:id="1"/>
            <w:r w:rsidR="00590F13">
              <w:t>2</w:t>
            </w:r>
          </w:p>
        </w:tc>
        <w:tc>
          <w:tcPr>
            <w:tcW w:w="5387" w:type="dxa"/>
            <w:vAlign w:val="center"/>
          </w:tcPr>
          <w:p w14:paraId="753D709F" w14:textId="56E52984" w:rsidR="00590F13" w:rsidRDefault="00EE5489" w:rsidP="008763F3">
            <w:pPr>
              <w:pStyle w:val="Tabulkaakc-text"/>
            </w:pPr>
            <w:hyperlink w:anchor="Bíla_pastelka" w:history="1">
              <w:r w:rsidR="00590F13" w:rsidRPr="008763F3">
                <w:rPr>
                  <w:rStyle w:val="Hypertextovodkaz"/>
                </w:rPr>
                <w:t xml:space="preserve">Bílá pastelka </w:t>
              </w:r>
              <w:r w:rsidR="008763F3" w:rsidRPr="008763F3">
                <w:rPr>
                  <w:rStyle w:val="Hypertextovodkaz"/>
                </w:rPr>
                <w:t>na Novojičínsku</w:t>
              </w:r>
            </w:hyperlink>
          </w:p>
        </w:tc>
        <w:tc>
          <w:tcPr>
            <w:tcW w:w="567" w:type="dxa"/>
            <w:shd w:val="clear" w:color="auto" w:fill="auto"/>
            <w:vAlign w:val="center"/>
          </w:tcPr>
          <w:p w14:paraId="51166804" w14:textId="38E424E8" w:rsidR="00590F13" w:rsidRDefault="00B5184B" w:rsidP="00590F13">
            <w:pPr>
              <w:pStyle w:val="Tabulkaakc-nadpis"/>
              <w:framePr w:hSpace="0" w:wrap="auto" w:vAnchor="margin" w:hAnchor="text" w:yAlign="inline"/>
            </w:pPr>
            <w:r>
              <w:t>4</w:t>
            </w:r>
          </w:p>
        </w:tc>
      </w:tr>
      <w:tr w:rsidR="007F0DA3" w:rsidRPr="0028313B" w14:paraId="5644F800" w14:textId="77777777" w:rsidTr="007F0DA3">
        <w:tc>
          <w:tcPr>
            <w:tcW w:w="1266" w:type="dxa"/>
            <w:shd w:val="clear" w:color="auto" w:fill="auto"/>
            <w:vAlign w:val="center"/>
          </w:tcPr>
          <w:p w14:paraId="78FD9B07" w14:textId="65DDD42A" w:rsidR="007F0DA3" w:rsidRDefault="0040118D" w:rsidP="007F0DA3">
            <w:pPr>
              <w:pStyle w:val="Styl4"/>
              <w:framePr w:hSpace="0" w:wrap="auto" w:vAnchor="margin" w:hAnchor="text" w:yAlign="inline"/>
            </w:pPr>
            <w:proofErr w:type="gramStart"/>
            <w:r>
              <w:t>13.10</w:t>
            </w:r>
            <w:r w:rsidR="007F0DA3">
              <w:t>.22</w:t>
            </w:r>
            <w:proofErr w:type="gramEnd"/>
          </w:p>
        </w:tc>
        <w:tc>
          <w:tcPr>
            <w:tcW w:w="5387" w:type="dxa"/>
            <w:vAlign w:val="center"/>
          </w:tcPr>
          <w:p w14:paraId="34315AC6" w14:textId="54496973" w:rsidR="007F0DA3" w:rsidRDefault="00EE5489" w:rsidP="007F0DA3">
            <w:pPr>
              <w:pStyle w:val="Tabulkaakc-text"/>
              <w:rPr>
                <w:noProof/>
              </w:rPr>
            </w:pPr>
            <w:hyperlink w:anchor="Mozkovy_jogging_budouci" w:history="1">
              <w:r w:rsidR="007F0DA3" w:rsidRPr="00772543">
                <w:rPr>
                  <w:rStyle w:val="Hypertextovodkaz"/>
                  <w:noProof/>
                </w:rPr>
                <w:t>Mozkový jogging</w:t>
              </w:r>
            </w:hyperlink>
          </w:p>
        </w:tc>
        <w:tc>
          <w:tcPr>
            <w:tcW w:w="567" w:type="dxa"/>
            <w:shd w:val="clear" w:color="auto" w:fill="auto"/>
            <w:vAlign w:val="center"/>
          </w:tcPr>
          <w:p w14:paraId="647421E3" w14:textId="10E2A783" w:rsidR="007F0DA3" w:rsidRDefault="00590F13" w:rsidP="007F0DA3">
            <w:pPr>
              <w:pStyle w:val="Tabulkaakc-nadpis"/>
              <w:framePr w:hSpace="0" w:wrap="auto" w:vAnchor="margin" w:hAnchor="text" w:yAlign="inline"/>
            </w:pPr>
            <w:r>
              <w:t>4</w:t>
            </w:r>
          </w:p>
        </w:tc>
      </w:tr>
      <w:tr w:rsidR="00C40056" w:rsidRPr="0028313B" w14:paraId="0E29F1B5" w14:textId="77777777" w:rsidTr="007F0DA3">
        <w:tc>
          <w:tcPr>
            <w:tcW w:w="1266" w:type="dxa"/>
            <w:shd w:val="clear" w:color="auto" w:fill="auto"/>
            <w:vAlign w:val="center"/>
          </w:tcPr>
          <w:p w14:paraId="2EEAFF7A" w14:textId="4AE016AB" w:rsidR="00C40056" w:rsidRDefault="0040118D" w:rsidP="0040118D">
            <w:pPr>
              <w:pStyle w:val="Styl4"/>
              <w:framePr w:hSpace="0" w:wrap="auto" w:vAnchor="margin" w:hAnchor="text" w:yAlign="inline"/>
            </w:pPr>
            <w:proofErr w:type="gramStart"/>
            <w:r>
              <w:t>20</w:t>
            </w:r>
            <w:r w:rsidR="00C40056">
              <w:t>.</w:t>
            </w:r>
            <w:r>
              <w:t>10</w:t>
            </w:r>
            <w:r w:rsidR="00C40056">
              <w:t>.22</w:t>
            </w:r>
            <w:proofErr w:type="gramEnd"/>
          </w:p>
        </w:tc>
        <w:tc>
          <w:tcPr>
            <w:tcW w:w="5387" w:type="dxa"/>
            <w:vAlign w:val="center"/>
          </w:tcPr>
          <w:p w14:paraId="0857BF3E" w14:textId="2D3D2BD0" w:rsidR="00C40056" w:rsidRDefault="00EE5489" w:rsidP="00C40056">
            <w:pPr>
              <w:pStyle w:val="Tabulkaakc-text"/>
              <w:rPr>
                <w:noProof/>
              </w:rPr>
            </w:pPr>
            <w:hyperlink w:anchor="Varime_zdrave_levne_chutne_budouci" w:history="1">
              <w:r w:rsidR="00C40056" w:rsidRPr="00772543">
                <w:rPr>
                  <w:rStyle w:val="Hypertextovodkaz"/>
                  <w:noProof/>
                </w:rPr>
                <w:t>Va</w:t>
              </w:r>
              <w:r w:rsidR="00C40056" w:rsidRPr="00772543">
                <w:rPr>
                  <w:rStyle w:val="Hypertextovodkaz"/>
                  <w:noProof/>
                </w:rPr>
                <w:t>ř</w:t>
              </w:r>
              <w:r w:rsidR="00C40056" w:rsidRPr="00772543">
                <w:rPr>
                  <w:rStyle w:val="Hypertextovodkaz"/>
                  <w:noProof/>
                </w:rPr>
                <w:t>íme zdravě levně, chutně</w:t>
              </w:r>
            </w:hyperlink>
          </w:p>
        </w:tc>
        <w:tc>
          <w:tcPr>
            <w:tcW w:w="567" w:type="dxa"/>
            <w:shd w:val="clear" w:color="auto" w:fill="auto"/>
            <w:vAlign w:val="center"/>
          </w:tcPr>
          <w:p w14:paraId="295071C9" w14:textId="1B3BD099" w:rsidR="00C40056" w:rsidRDefault="00C40056" w:rsidP="00C40056">
            <w:pPr>
              <w:pStyle w:val="Tabulkaakc-nadpis"/>
              <w:framePr w:hSpace="0" w:wrap="auto" w:vAnchor="margin" w:hAnchor="text" w:yAlign="inline"/>
            </w:pPr>
            <w:r>
              <w:t>5</w:t>
            </w:r>
          </w:p>
        </w:tc>
      </w:tr>
      <w:tr w:rsidR="00C40056" w:rsidRPr="0028313B" w14:paraId="0542D599" w14:textId="77777777" w:rsidTr="007F0DA3">
        <w:tc>
          <w:tcPr>
            <w:tcW w:w="1266" w:type="dxa"/>
            <w:shd w:val="clear" w:color="auto" w:fill="auto"/>
            <w:vAlign w:val="center"/>
          </w:tcPr>
          <w:p w14:paraId="2865F622" w14:textId="1305572E" w:rsidR="00C40056" w:rsidRDefault="0040118D" w:rsidP="0040118D">
            <w:pPr>
              <w:pStyle w:val="Styl4"/>
              <w:framePr w:hSpace="0" w:wrap="auto" w:vAnchor="margin" w:hAnchor="text" w:yAlign="inline"/>
            </w:pPr>
            <w:proofErr w:type="gramStart"/>
            <w:r>
              <w:t>27</w:t>
            </w:r>
            <w:r w:rsidR="00C40056">
              <w:t>.</w:t>
            </w:r>
            <w:r>
              <w:t>10</w:t>
            </w:r>
            <w:r w:rsidR="00C40056">
              <w:t>.22</w:t>
            </w:r>
            <w:proofErr w:type="gramEnd"/>
          </w:p>
        </w:tc>
        <w:tc>
          <w:tcPr>
            <w:tcW w:w="5387" w:type="dxa"/>
            <w:vAlign w:val="center"/>
          </w:tcPr>
          <w:p w14:paraId="6AA04C97" w14:textId="4B437BCC" w:rsidR="00C40056" w:rsidRDefault="00EE5489" w:rsidP="00C40056">
            <w:pPr>
              <w:pStyle w:val="Tabulkaakc-text"/>
            </w:pPr>
            <w:hyperlink w:anchor="Setkani_s_historii_NJ_budouci" w:history="1">
              <w:r w:rsidR="00C40056" w:rsidRPr="00772543">
                <w:rPr>
                  <w:rStyle w:val="Hypertextovodkaz"/>
                  <w:noProof/>
                </w:rPr>
                <w:t>Setk</w:t>
              </w:r>
              <w:r w:rsidR="00C40056" w:rsidRPr="00772543">
                <w:rPr>
                  <w:rStyle w:val="Hypertextovodkaz"/>
                  <w:noProof/>
                </w:rPr>
                <w:t>á</w:t>
              </w:r>
              <w:r w:rsidR="00C40056" w:rsidRPr="00772543">
                <w:rPr>
                  <w:rStyle w:val="Hypertextovodkaz"/>
                  <w:noProof/>
                </w:rPr>
                <w:t>ní s historií Novojičínska</w:t>
              </w:r>
            </w:hyperlink>
          </w:p>
        </w:tc>
        <w:tc>
          <w:tcPr>
            <w:tcW w:w="567" w:type="dxa"/>
            <w:shd w:val="clear" w:color="auto" w:fill="auto"/>
            <w:vAlign w:val="center"/>
          </w:tcPr>
          <w:p w14:paraId="22A73FAF" w14:textId="0B2DD958" w:rsidR="00C40056" w:rsidRDefault="00C40056" w:rsidP="00C40056">
            <w:pPr>
              <w:pStyle w:val="Tabulkaakc-nadpis"/>
              <w:framePr w:hSpace="0" w:wrap="auto" w:vAnchor="margin" w:hAnchor="text" w:yAlign="inline"/>
            </w:pPr>
            <w:r>
              <w:t>6</w:t>
            </w:r>
          </w:p>
        </w:tc>
      </w:tr>
      <w:tr w:rsidR="00C40056" w:rsidRPr="0028313B" w14:paraId="43F2B1FB" w14:textId="77777777" w:rsidTr="007F0DA3">
        <w:tc>
          <w:tcPr>
            <w:tcW w:w="1266" w:type="dxa"/>
            <w:shd w:val="clear" w:color="auto" w:fill="auto"/>
            <w:vAlign w:val="center"/>
          </w:tcPr>
          <w:p w14:paraId="02E8456B" w14:textId="7EA80BFF" w:rsidR="00C40056" w:rsidRDefault="00E9463A" w:rsidP="00C40056">
            <w:pPr>
              <w:pStyle w:val="Styl4"/>
              <w:framePr w:hSpace="0" w:wrap="auto" w:vAnchor="margin" w:hAnchor="text" w:yAlign="inline"/>
            </w:pPr>
            <w:proofErr w:type="gramStart"/>
            <w:r>
              <w:t>03.11</w:t>
            </w:r>
            <w:r w:rsidR="00C40056">
              <w:t>.22</w:t>
            </w:r>
            <w:proofErr w:type="gramEnd"/>
          </w:p>
        </w:tc>
        <w:tc>
          <w:tcPr>
            <w:tcW w:w="5387" w:type="dxa"/>
            <w:vAlign w:val="center"/>
          </w:tcPr>
          <w:p w14:paraId="23BBD6CA" w14:textId="77777777" w:rsidR="00C40056" w:rsidRDefault="00EE5489" w:rsidP="00C40056">
            <w:pPr>
              <w:pStyle w:val="Tabulkaakc-text"/>
              <w:rPr>
                <w:noProof/>
              </w:rPr>
            </w:pPr>
            <w:hyperlink w:anchor="Diskusni_klub_u_kavy_budouci_2" w:history="1">
              <w:r w:rsidR="00C40056" w:rsidRPr="00772543">
                <w:rPr>
                  <w:rStyle w:val="Hypertextovodkaz"/>
                  <w:noProof/>
                </w:rPr>
                <w:t>Diskus</w:t>
              </w:r>
              <w:r w:rsidR="00C40056" w:rsidRPr="00772543">
                <w:rPr>
                  <w:rStyle w:val="Hypertextovodkaz"/>
                  <w:noProof/>
                </w:rPr>
                <w:t>n</w:t>
              </w:r>
              <w:r w:rsidR="00C40056" w:rsidRPr="00772543">
                <w:rPr>
                  <w:rStyle w:val="Hypertextovodkaz"/>
                  <w:noProof/>
                </w:rPr>
                <w:t xml:space="preserve">í </w:t>
              </w:r>
              <w:r w:rsidR="00C40056" w:rsidRPr="00772543">
                <w:rPr>
                  <w:rStyle w:val="Hypertextovodkaz"/>
                  <w:noProof/>
                </w:rPr>
                <w:t>k</w:t>
              </w:r>
              <w:r w:rsidR="00C40056" w:rsidRPr="00772543">
                <w:rPr>
                  <w:rStyle w:val="Hypertextovodkaz"/>
                  <w:noProof/>
                </w:rPr>
                <w:t>lub u kávy</w:t>
              </w:r>
            </w:hyperlink>
          </w:p>
        </w:tc>
        <w:tc>
          <w:tcPr>
            <w:tcW w:w="567" w:type="dxa"/>
            <w:shd w:val="clear" w:color="auto" w:fill="auto"/>
            <w:vAlign w:val="center"/>
          </w:tcPr>
          <w:p w14:paraId="782BD0B5" w14:textId="563551F3" w:rsidR="00C40056" w:rsidRDefault="00C40056" w:rsidP="00C40056">
            <w:pPr>
              <w:pStyle w:val="Tabulkaakc-nadpis"/>
              <w:framePr w:hSpace="0" w:wrap="auto" w:vAnchor="margin" w:hAnchor="text" w:yAlign="inline"/>
            </w:pPr>
            <w:r>
              <w:t>7</w:t>
            </w:r>
          </w:p>
        </w:tc>
      </w:tr>
    </w:tbl>
    <w:p w14:paraId="3B08FBAA" w14:textId="77777777" w:rsidR="00772543" w:rsidRPr="006975E5" w:rsidRDefault="00772543" w:rsidP="00772543">
      <w:pPr>
        <w:pStyle w:val="Kontaktnnadpis"/>
        <w:jc w:val="right"/>
        <w:rPr>
          <w:sz w:val="20"/>
          <w:szCs w:val="20"/>
        </w:rPr>
      </w:pPr>
      <w:r>
        <mc:AlternateContent>
          <mc:Choice Requires="wps">
            <w:drawing>
              <wp:anchor distT="0" distB="0" distL="114300" distR="114300" simplePos="0" relativeHeight="251659264" behindDoc="0" locked="0" layoutInCell="1" allowOverlap="1" wp14:anchorId="689560A7" wp14:editId="74AE0DCF">
                <wp:simplePos x="0" y="0"/>
                <wp:positionH relativeFrom="page">
                  <wp:posOffset>3916680</wp:posOffset>
                </wp:positionH>
                <wp:positionV relativeFrom="paragraph">
                  <wp:posOffset>1682115</wp:posOffset>
                </wp:positionV>
                <wp:extent cx="1249680" cy="42164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421640"/>
                        </a:xfrm>
                        <a:prstGeom prst="rect">
                          <a:avLst/>
                        </a:prstGeom>
                        <a:noFill/>
                        <a:ln>
                          <a:noFill/>
                        </a:ln>
                        <a:effectLst>
                          <a:outerShdw sx="1000" sy="1000" algn="ctr" rotWithShape="0">
                            <a:srgbClr val="000000"/>
                          </a:outerShdw>
                        </a:effectLst>
                      </wps:spPr>
                      <wps:txbx>
                        <w:txbxContent>
                          <w:p w14:paraId="10B9C30A" w14:textId="061374D3" w:rsidR="00AD7A03" w:rsidRDefault="00AD7A03" w:rsidP="00772543">
                            <w:r>
                              <w:t>0</w:t>
                            </w:r>
                            <w:r w:rsidR="00510D0E">
                              <w:t>9</w:t>
                            </w:r>
                            <w: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560A7" id="_x0000_t202" coordsize="21600,21600" o:spt="202" path="m,l,21600r21600,l21600,xe">
                <v:stroke joinstyle="miter"/>
                <v:path gradientshapeok="t" o:connecttype="rect"/>
              </v:shapetype>
              <v:shape id="Textové pole 2" o:spid="_x0000_s1026" type="#_x0000_t202" style="position:absolute;left:0;text-align:left;margin-left:308.4pt;margin-top:132.45pt;width:98.4pt;height:3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" filled="f" stroked="f">
                <v:shadow on="t" type="perspective" color="black" offset="0,0" matrix="655f,,,655f"/>
                <v:textbox>
                  <w:txbxContent>
                    <w:p w14:paraId="10B9C30A" w14:textId="061374D3" w:rsidR="00AD7A03" w:rsidRDefault="00AD7A03" w:rsidP="00772543">
                      <w:r>
                        <w:t>0</w:t>
                      </w:r>
                      <w:r w:rsidR="00510D0E">
                        <w:t>9</w:t>
                      </w:r>
                      <w:r>
                        <w:t>/2022</w:t>
                      </w:r>
                    </w:p>
                  </w:txbxContent>
                </v:textbox>
                <w10:wrap anchorx="page"/>
              </v:shape>
            </w:pict>
          </mc:Fallback>
        </mc:AlternateContent>
      </w:r>
      <w:r w:rsidRPr="0028313B">
        <w:drawing>
          <wp:inline distT="0" distB="0" distL="0" distR="0" wp14:anchorId="1D987DE6" wp14:editId="7E22A842">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r w:rsidRPr="00EC3D56">
        <w:rPr>
          <w:sz w:val="18"/>
          <w:szCs w:val="18"/>
        </w:rPr>
        <w:t>INFORMÁTOR Oblastní odbočky SONS ČR, z. s. v Novém Jičíně</w:t>
      </w:r>
    </w:p>
    <w:p w14:paraId="2253BBC3" w14:textId="77777777" w:rsidR="00772543" w:rsidRPr="00B5184B" w:rsidRDefault="00772543" w:rsidP="00772543">
      <w:pPr>
        <w:pStyle w:val="Obsah-nadpis"/>
        <w:rPr>
          <w:sz w:val="16"/>
          <w:szCs w:val="16"/>
        </w:rPr>
      </w:pPr>
    </w:p>
    <w:p w14:paraId="0156F83E" w14:textId="77777777" w:rsidR="00772543" w:rsidRDefault="00772543" w:rsidP="00772543">
      <w:pPr>
        <w:pStyle w:val="Obsah-nadpis"/>
      </w:pPr>
      <w:r w:rsidRPr="008F67E9">
        <w:t>OBSAH</w:t>
      </w:r>
    </w:p>
    <w:p w14:paraId="007E122F" w14:textId="77777777" w:rsidR="00772543" w:rsidRPr="000D4F69" w:rsidRDefault="00772543" w:rsidP="00772543">
      <w:pPr>
        <w:pStyle w:val="Obsah-nadpis"/>
        <w:sectPr w:rsidR="00772543" w:rsidRPr="000D4F69" w:rsidSect="00DF0270">
          <w:footerReference w:type="even" r:id="rId9"/>
          <w:footerReference w:type="default" r:id="rId10"/>
          <w:footerReference w:type="first" r:id="rId11"/>
          <w:pgSz w:w="8392" w:h="11907" w:code="11"/>
          <w:pgMar w:top="567" w:right="567" w:bottom="284" w:left="567" w:header="0" w:footer="567" w:gutter="0"/>
          <w:cols w:space="708"/>
          <w:noEndnote/>
          <w:titlePg/>
          <w:docGrid w:linePitch="408"/>
        </w:sectPr>
      </w:pPr>
    </w:p>
    <w:p w14:paraId="410AC5F3" w14:textId="77777777" w:rsidR="00772543" w:rsidRPr="00772543" w:rsidRDefault="00EE5489" w:rsidP="00772543">
      <w:pPr>
        <w:pStyle w:val="Obsah"/>
      </w:pPr>
      <w:hyperlink w:anchor="Uvod" w:history="1">
        <w:r w:rsidR="00772543" w:rsidRPr="00772543">
          <w:rPr>
            <w:rStyle w:val="Hypertextovodkaz"/>
            <w:u w:val="none"/>
          </w:rPr>
          <w:t xml:space="preserve">02 - </w:t>
        </w:r>
        <w:r w:rsidR="00772543" w:rsidRPr="00772543">
          <w:rPr>
            <w:rStyle w:val="Hypertextovodkaz"/>
          </w:rPr>
          <w:t>Úvod</w:t>
        </w:r>
      </w:hyperlink>
    </w:p>
    <w:p w14:paraId="5558D484" w14:textId="77777777" w:rsidR="00772543" w:rsidRPr="00772543" w:rsidRDefault="00EE5489" w:rsidP="00772543">
      <w:pPr>
        <w:pStyle w:val="Obsah"/>
        <w:rPr>
          <w:rStyle w:val="Hypertextovodkaz"/>
          <w:u w:val="none"/>
        </w:rPr>
      </w:pPr>
      <w:hyperlink w:anchor="Co_se_udalo" w:history="1">
        <w:r w:rsidR="00772543" w:rsidRPr="00772543">
          <w:rPr>
            <w:rStyle w:val="Hypertextovodkaz"/>
            <w:u w:val="none"/>
          </w:rPr>
          <w:t xml:space="preserve">02 - </w:t>
        </w:r>
        <w:r w:rsidR="00772543" w:rsidRPr="00772543">
          <w:rPr>
            <w:rStyle w:val="Hypertextovodkaz"/>
          </w:rPr>
          <w:t>Co se událo</w:t>
        </w:r>
      </w:hyperlink>
    </w:p>
    <w:p w14:paraId="4AD950D3" w14:textId="2871FC8A" w:rsidR="009C0261" w:rsidRPr="009F45C0" w:rsidRDefault="00EE5489" w:rsidP="009C0261">
      <w:pPr>
        <w:pStyle w:val="Obsah"/>
      </w:pPr>
      <w:hyperlink w:anchor="Mozkovy_jogging_uplynule" w:history="1">
        <w:r w:rsidR="009035D3" w:rsidRPr="009F45C0">
          <w:rPr>
            <w:rStyle w:val="Hypertextovodkaz"/>
            <w:u w:val="none"/>
          </w:rPr>
          <w:t xml:space="preserve">02 - </w:t>
        </w:r>
        <w:r w:rsidR="009C0261" w:rsidRPr="009F45C0">
          <w:rPr>
            <w:rStyle w:val="Hypertextovodkaz"/>
            <w:u w:val="none"/>
          </w:rPr>
          <w:t>Mozkový jogging</w:t>
        </w:r>
      </w:hyperlink>
    </w:p>
    <w:p w14:paraId="0DFE9CCD" w14:textId="18336B51" w:rsidR="009C0261" w:rsidRPr="008763F3" w:rsidRDefault="008763F3" w:rsidP="009C0261">
      <w:pPr>
        <w:pStyle w:val="Obsah"/>
        <w:rPr>
          <w:rStyle w:val="Hypertextovodkaz"/>
          <w:u w:val="none"/>
        </w:rPr>
      </w:pPr>
      <w:r w:rsidRPr="008763F3">
        <w:fldChar w:fldCharType="begin"/>
      </w:r>
      <w:r w:rsidRPr="008763F3">
        <w:instrText xml:space="preserve"> HYPERLINK  \l "Letni_tvoreni" </w:instrText>
      </w:r>
      <w:r w:rsidRPr="008763F3">
        <w:fldChar w:fldCharType="separate"/>
      </w:r>
      <w:r w:rsidR="00132CE6" w:rsidRPr="008763F3">
        <w:rPr>
          <w:rStyle w:val="Hypertextovodkaz"/>
          <w:u w:val="none"/>
        </w:rPr>
        <w:t xml:space="preserve">02 - </w:t>
      </w:r>
      <w:r w:rsidR="009C0261" w:rsidRPr="008763F3">
        <w:rPr>
          <w:rStyle w:val="Hypertextovodkaz"/>
          <w:u w:val="none"/>
        </w:rPr>
        <w:t>Letní tvoření</w:t>
      </w:r>
    </w:p>
    <w:p w14:paraId="34075BD8" w14:textId="1633F143" w:rsidR="009C0261" w:rsidRPr="009F45C0" w:rsidRDefault="008763F3" w:rsidP="009C0261">
      <w:pPr>
        <w:pStyle w:val="Obsah"/>
      </w:pPr>
      <w:r w:rsidRPr="008763F3">
        <w:fldChar w:fldCharType="end"/>
      </w:r>
      <w:hyperlink w:anchor="Rozlouceni_s_letem" w:history="1">
        <w:r w:rsidR="00132CE6" w:rsidRPr="009F45C0">
          <w:rPr>
            <w:rStyle w:val="Hypertextovodkaz"/>
            <w:u w:val="none"/>
          </w:rPr>
          <w:t xml:space="preserve">03 - </w:t>
        </w:r>
        <w:r w:rsidR="009C0261" w:rsidRPr="009F45C0">
          <w:rPr>
            <w:rStyle w:val="Hypertextovodkaz"/>
            <w:u w:val="none"/>
          </w:rPr>
          <w:t>Rozloučení s létem</w:t>
        </w:r>
      </w:hyperlink>
    </w:p>
    <w:p w14:paraId="5952A33D" w14:textId="25859009" w:rsidR="00772543" w:rsidRPr="00772543" w:rsidRDefault="00EE5489" w:rsidP="00772543">
      <w:pPr>
        <w:pStyle w:val="Obsah"/>
      </w:pPr>
      <w:hyperlink w:anchor="Chystane_aktivity" w:history="1">
        <w:r w:rsidR="00132CE6">
          <w:rPr>
            <w:rStyle w:val="Hypertextovodkaz"/>
            <w:u w:val="none"/>
          </w:rPr>
          <w:t>03</w:t>
        </w:r>
        <w:r w:rsidR="00772543" w:rsidRPr="00772543">
          <w:rPr>
            <w:rStyle w:val="Hypertextovodkaz"/>
            <w:u w:val="none"/>
          </w:rPr>
          <w:t xml:space="preserve"> - </w:t>
        </w:r>
        <w:r w:rsidR="00772543" w:rsidRPr="00772543">
          <w:rPr>
            <w:rStyle w:val="Hypertextovodkaz"/>
          </w:rPr>
          <w:t>Chystané aktivity</w:t>
        </w:r>
      </w:hyperlink>
    </w:p>
    <w:p w14:paraId="524D3287" w14:textId="6E1C43E6" w:rsidR="00772543" w:rsidRPr="00772543" w:rsidRDefault="00EE5489" w:rsidP="00772543">
      <w:pPr>
        <w:pStyle w:val="Obsah"/>
      </w:pPr>
      <w:hyperlink w:anchor="Diskusni_klub_u_kavy_budouci_1" w:history="1">
        <w:r w:rsidR="00132CE6">
          <w:rPr>
            <w:rStyle w:val="Hypertextovodkaz"/>
            <w:u w:val="none"/>
          </w:rPr>
          <w:t>03</w:t>
        </w:r>
        <w:r w:rsidR="00772543" w:rsidRPr="00772543">
          <w:rPr>
            <w:rStyle w:val="Hypertextovodkaz"/>
            <w:u w:val="none"/>
          </w:rPr>
          <w:t xml:space="preserve"> - Diskusní klub v </w:t>
        </w:r>
        <w:r w:rsidR="009C0261">
          <w:rPr>
            <w:rStyle w:val="Hypertextovodkaz"/>
            <w:u w:val="none"/>
          </w:rPr>
          <w:t>říjnu</w:t>
        </w:r>
      </w:hyperlink>
    </w:p>
    <w:p w14:paraId="16DF0EAC" w14:textId="2648BD94" w:rsidR="009C0261" w:rsidRPr="009F45C0" w:rsidRDefault="00EE5489" w:rsidP="009C0261">
      <w:pPr>
        <w:pStyle w:val="Obsah"/>
      </w:pPr>
      <w:hyperlink w:anchor="Bíla_pastelka" w:history="1">
        <w:r w:rsidR="00FD5C76" w:rsidRPr="009F45C0">
          <w:rPr>
            <w:rStyle w:val="Hypertextovodkaz"/>
            <w:u w:val="none"/>
          </w:rPr>
          <w:t xml:space="preserve">04 - </w:t>
        </w:r>
        <w:r w:rsidR="009C0261" w:rsidRPr="009F45C0">
          <w:rPr>
            <w:rStyle w:val="Hypertextovodkaz"/>
            <w:u w:val="none"/>
          </w:rPr>
          <w:t>Bílá pastelka</w:t>
        </w:r>
      </w:hyperlink>
    </w:p>
    <w:p w14:paraId="07DD6EF5" w14:textId="3F411DA5" w:rsidR="009C0261" w:rsidRPr="009F45C0" w:rsidRDefault="009F45C0" w:rsidP="009C0261">
      <w:pPr>
        <w:pStyle w:val="Obsah"/>
        <w:rPr>
          <w:rStyle w:val="Hypertextovodkaz"/>
          <w:u w:val="none"/>
        </w:rPr>
      </w:pPr>
      <w:r w:rsidRPr="009F45C0">
        <w:fldChar w:fldCharType="begin"/>
      </w:r>
      <w:r w:rsidRPr="009F45C0">
        <w:instrText xml:space="preserve"> HYPERLINK  \l "Mozkovy_jogging_budouci" </w:instrText>
      </w:r>
      <w:r w:rsidRPr="009F45C0">
        <w:fldChar w:fldCharType="separate"/>
      </w:r>
      <w:r w:rsidRPr="009F45C0">
        <w:rPr>
          <w:rStyle w:val="Hypertextovodkaz"/>
          <w:u w:val="none"/>
        </w:rPr>
        <w:t>04 - M</w:t>
      </w:r>
      <w:r w:rsidR="009C0261" w:rsidRPr="009F45C0">
        <w:rPr>
          <w:rStyle w:val="Hypertextovodkaz"/>
          <w:u w:val="none"/>
        </w:rPr>
        <w:t>ozkový jogging</w:t>
      </w:r>
    </w:p>
    <w:p w14:paraId="0540EDEA" w14:textId="312E594C" w:rsidR="00772543" w:rsidRPr="00772543" w:rsidRDefault="009F45C0" w:rsidP="00772543">
      <w:pPr>
        <w:pStyle w:val="Obsah"/>
      </w:pPr>
      <w:r w:rsidRPr="009F45C0">
        <w:fldChar w:fldCharType="end"/>
      </w:r>
      <w:hyperlink w:anchor="Varime_zdrave_levne_chutne_budouci" w:history="1">
        <w:r>
          <w:rPr>
            <w:rStyle w:val="Hypertextovodkaz"/>
            <w:u w:val="none"/>
          </w:rPr>
          <w:t>0</w:t>
        </w:r>
        <w:r w:rsidR="00301092">
          <w:rPr>
            <w:rStyle w:val="Hypertextovodkaz"/>
            <w:u w:val="none"/>
          </w:rPr>
          <w:t>5</w:t>
        </w:r>
        <w:r w:rsidR="00772543" w:rsidRPr="00772543">
          <w:rPr>
            <w:rStyle w:val="Hypertextovodkaz"/>
            <w:u w:val="none"/>
          </w:rPr>
          <w:t xml:space="preserve"> - Vaříme zdravě, chutně,</w:t>
        </w:r>
        <w:r w:rsidR="00772543" w:rsidRPr="00772543">
          <w:rPr>
            <w:rStyle w:val="Hypertextovodkaz"/>
            <w:u w:val="none"/>
          </w:rPr>
          <w:br/>
        </w:r>
        <w:r w:rsidR="00772543" w:rsidRPr="00772543">
          <w:rPr>
            <w:rStyle w:val="Hypertextovodkaz"/>
            <w:u w:val="none"/>
          </w:rPr>
          <w:tab/>
          <w:t>levně</w:t>
        </w:r>
      </w:hyperlink>
    </w:p>
    <w:p w14:paraId="3F40D5EC" w14:textId="77777777" w:rsidR="00301092" w:rsidRPr="00772543" w:rsidRDefault="00EE5489" w:rsidP="00301092">
      <w:pPr>
        <w:pStyle w:val="Obsah"/>
      </w:pPr>
      <w:hyperlink w:anchor="Setkani_s_historii_NJ_budouci" w:history="1">
        <w:r w:rsidR="00301092">
          <w:rPr>
            <w:rStyle w:val="Hypertextovodkaz"/>
            <w:u w:val="none"/>
          </w:rPr>
          <w:t>06</w:t>
        </w:r>
        <w:r w:rsidR="00301092" w:rsidRPr="00772543">
          <w:rPr>
            <w:rStyle w:val="Hypertextovodkaz"/>
            <w:u w:val="none"/>
          </w:rPr>
          <w:t xml:space="preserve"> - Setkání s historií NJ</w:t>
        </w:r>
      </w:hyperlink>
    </w:p>
    <w:p w14:paraId="49EC45B4" w14:textId="1A2ED695" w:rsidR="00590F13" w:rsidRDefault="00EE5489" w:rsidP="00772543">
      <w:pPr>
        <w:pStyle w:val="Obsah"/>
      </w:pPr>
      <w:hyperlink w:anchor="Diskusni_klub_u_kavy_budouci_2" w:history="1">
        <w:r w:rsidR="00590F13" w:rsidRPr="00590F13">
          <w:rPr>
            <w:rStyle w:val="Hypertextovodkaz"/>
          </w:rPr>
          <w:t>0</w:t>
        </w:r>
        <w:r w:rsidR="00590F13" w:rsidRPr="00590F13">
          <w:rPr>
            <w:rStyle w:val="Hypertextovodkaz"/>
            <w:u w:val="none"/>
          </w:rPr>
          <w:t xml:space="preserve">7 </w:t>
        </w:r>
        <w:r w:rsidR="00B5184B">
          <w:rPr>
            <w:rStyle w:val="Hypertextovodkaz"/>
            <w:u w:val="none"/>
          </w:rPr>
          <w:t>-</w:t>
        </w:r>
        <w:r w:rsidR="00590F13" w:rsidRPr="00590F13">
          <w:rPr>
            <w:rStyle w:val="Hypertextovodkaz"/>
            <w:u w:val="none"/>
          </w:rPr>
          <w:t xml:space="preserve"> Listopad. </w:t>
        </w:r>
        <w:proofErr w:type="gramStart"/>
        <w:r w:rsidR="00590F13" w:rsidRPr="00590F13">
          <w:rPr>
            <w:rStyle w:val="Hypertextovodkaz"/>
            <w:u w:val="none"/>
          </w:rPr>
          <w:t>d</w:t>
        </w:r>
        <w:r w:rsidR="009C0261" w:rsidRPr="00590F13">
          <w:rPr>
            <w:rStyle w:val="Hypertextovodkaz"/>
            <w:u w:val="none"/>
          </w:rPr>
          <w:t>iskusní</w:t>
        </w:r>
        <w:proofErr w:type="gramEnd"/>
        <w:r w:rsidR="009C0261" w:rsidRPr="00590F13">
          <w:rPr>
            <w:rStyle w:val="Hypertextovodkaz"/>
            <w:u w:val="none"/>
          </w:rPr>
          <w:t xml:space="preserve"> klub</w:t>
        </w:r>
      </w:hyperlink>
    </w:p>
    <w:p w14:paraId="1BC07027" w14:textId="42B795DB" w:rsidR="00772543" w:rsidRPr="00772543" w:rsidRDefault="00EE5489" w:rsidP="00772543">
      <w:pPr>
        <w:pStyle w:val="Obsah"/>
      </w:pPr>
      <w:hyperlink w:anchor="Dulezite_informace" w:history="1">
        <w:r w:rsidR="00590F13">
          <w:rPr>
            <w:rStyle w:val="Hypertextovodkaz"/>
            <w:u w:val="none"/>
          </w:rPr>
          <w:t>07</w:t>
        </w:r>
        <w:r w:rsidR="00772543" w:rsidRPr="00772543">
          <w:rPr>
            <w:rStyle w:val="Hypertextovodkaz"/>
            <w:u w:val="none"/>
          </w:rPr>
          <w:t xml:space="preserve"> - </w:t>
        </w:r>
        <w:r w:rsidR="00772543" w:rsidRPr="00772543">
          <w:rPr>
            <w:rStyle w:val="Hypertextovodkaz"/>
          </w:rPr>
          <w:t>Důležité informace</w:t>
        </w:r>
      </w:hyperlink>
    </w:p>
    <w:p w14:paraId="409B3BF2" w14:textId="7CB40C78" w:rsidR="00772543" w:rsidRPr="00772543" w:rsidRDefault="00EE5489" w:rsidP="00772543">
      <w:pPr>
        <w:pStyle w:val="Obsah"/>
      </w:pPr>
      <w:hyperlink w:anchor="Cinnosti_prezidenta_a_viceprezidenta" w:history="1">
        <w:r w:rsidR="00590F13">
          <w:rPr>
            <w:rStyle w:val="Hypertextovodkaz"/>
            <w:u w:val="none"/>
          </w:rPr>
          <w:t>07</w:t>
        </w:r>
        <w:r w:rsidR="00772543" w:rsidRPr="00772543">
          <w:rPr>
            <w:rStyle w:val="Hypertextovodkaz"/>
            <w:u w:val="none"/>
          </w:rPr>
          <w:t xml:space="preserve"> - Činnosti prezidenta</w:t>
        </w:r>
        <w:r w:rsidR="00B5184B">
          <w:rPr>
            <w:rStyle w:val="Hypertextovodkaz"/>
            <w:u w:val="none"/>
          </w:rPr>
          <w:t xml:space="preserve"> </w:t>
        </w:r>
        <w:r w:rsidR="00772543" w:rsidRPr="00772543">
          <w:rPr>
            <w:rStyle w:val="Hypertextovodkaz"/>
            <w:u w:val="none"/>
          </w:rPr>
          <w:tab/>
        </w:r>
        <w:r w:rsidR="00B5184B">
          <w:rPr>
            <w:rStyle w:val="Hypertextovodkaz"/>
            <w:u w:val="none"/>
          </w:rPr>
          <w:t>a </w:t>
        </w:r>
        <w:r w:rsidR="00772543" w:rsidRPr="00772543">
          <w:rPr>
            <w:rStyle w:val="Hypertextovodkaz"/>
            <w:u w:val="none"/>
          </w:rPr>
          <w:t>viceprezidenta</w:t>
        </w:r>
      </w:hyperlink>
    </w:p>
    <w:p w14:paraId="1CF3D9FD" w14:textId="19CACFBE" w:rsidR="00772543" w:rsidRPr="00590F13" w:rsidRDefault="00590F13" w:rsidP="00772543">
      <w:pPr>
        <w:pStyle w:val="Obsah"/>
        <w:rPr>
          <w:rStyle w:val="Hypertextovodkaz"/>
          <w:u w:val="none"/>
        </w:rPr>
      </w:pPr>
      <w:r w:rsidRPr="00590F13">
        <w:fldChar w:fldCharType="begin"/>
      </w:r>
      <w:r w:rsidRPr="00590F13">
        <w:instrText xml:space="preserve"> HYPERLINK  \l "Socialne_pravni_poradna" </w:instrText>
      </w:r>
      <w:r w:rsidRPr="00590F13">
        <w:fldChar w:fldCharType="separate"/>
      </w:r>
      <w:r w:rsidRPr="00590F13">
        <w:rPr>
          <w:rStyle w:val="Hypertextovodkaz"/>
          <w:u w:val="none"/>
        </w:rPr>
        <w:t>12</w:t>
      </w:r>
      <w:r w:rsidR="00772543" w:rsidRPr="00590F13">
        <w:rPr>
          <w:rStyle w:val="Hypertextovodkaz"/>
          <w:u w:val="none"/>
        </w:rPr>
        <w:t xml:space="preserve"> - </w:t>
      </w:r>
      <w:r w:rsidR="009C0261" w:rsidRPr="00590F13">
        <w:rPr>
          <w:rStyle w:val="Hypertextovodkaz"/>
        </w:rPr>
        <w:t xml:space="preserve">Soc. práv. </w:t>
      </w:r>
      <w:proofErr w:type="gramStart"/>
      <w:r w:rsidR="009C0261" w:rsidRPr="00590F13">
        <w:rPr>
          <w:rStyle w:val="Hypertextovodkaz"/>
        </w:rPr>
        <w:t>poradna</w:t>
      </w:r>
      <w:proofErr w:type="gramEnd"/>
      <w:r w:rsidR="009C0261" w:rsidRPr="00590F13">
        <w:rPr>
          <w:rStyle w:val="Hypertextovodkaz"/>
        </w:rPr>
        <w:t xml:space="preserve"> 09</w:t>
      </w:r>
      <w:r w:rsidR="00772543" w:rsidRPr="00590F13">
        <w:rPr>
          <w:rStyle w:val="Hypertextovodkaz"/>
        </w:rPr>
        <w:t>/22</w:t>
      </w:r>
    </w:p>
    <w:p w14:paraId="2DB2C0E2" w14:textId="1B626282" w:rsidR="00772543" w:rsidRPr="00772543" w:rsidRDefault="00590F13" w:rsidP="00772543">
      <w:pPr>
        <w:pStyle w:val="Obsah"/>
      </w:pPr>
      <w:r w:rsidRPr="00590F13">
        <w:fldChar w:fldCharType="end"/>
      </w:r>
      <w:hyperlink w:anchor="Poradna_SONS_NJ" w:history="1">
        <w:r w:rsidR="008763F3">
          <w:rPr>
            <w:rStyle w:val="Hypertextovodkaz"/>
            <w:u w:val="none"/>
          </w:rPr>
          <w:t>23</w:t>
        </w:r>
        <w:r w:rsidR="00772543" w:rsidRPr="00772543">
          <w:rPr>
            <w:rStyle w:val="Hypertextovodkaz"/>
            <w:u w:val="none"/>
          </w:rPr>
          <w:t xml:space="preserve"> - </w:t>
        </w:r>
        <w:r w:rsidR="00772543" w:rsidRPr="00772543">
          <w:rPr>
            <w:rStyle w:val="Hypertextovodkaz"/>
          </w:rPr>
          <w:t>Poradna SONS NJ</w:t>
        </w:r>
      </w:hyperlink>
    </w:p>
    <w:p w14:paraId="3D9E6463" w14:textId="77777777" w:rsidR="00772543" w:rsidRPr="006A72E6" w:rsidRDefault="00772543" w:rsidP="00772543">
      <w:pPr>
        <w:sectPr w:rsidR="00772543" w:rsidRPr="006A72E6" w:rsidSect="00DF0270">
          <w:footerReference w:type="even" r:id="rId12"/>
          <w:footerReference w:type="default" r:id="rId13"/>
          <w:type w:val="continuous"/>
          <w:pgSz w:w="8392" w:h="11907" w:code="11"/>
          <w:pgMar w:top="567" w:right="567" w:bottom="567" w:left="567" w:header="0" w:footer="567" w:gutter="0"/>
          <w:cols w:num="2" w:space="114"/>
          <w:noEndnote/>
          <w:titlePg/>
          <w:docGrid w:linePitch="408"/>
        </w:sectPr>
      </w:pPr>
    </w:p>
    <w:p w14:paraId="788CAED2" w14:textId="77777777" w:rsidR="00772543" w:rsidRDefault="00772543" w:rsidP="008F5ABB">
      <w:bookmarkStart w:id="2" w:name="Uvod"/>
      <w:r w:rsidRPr="00406921">
        <w:lastRenderedPageBreak/>
        <w:t>Milí přátelé,</w:t>
      </w:r>
    </w:p>
    <w:bookmarkEnd w:id="2"/>
    <w:p w14:paraId="481BA4FA" w14:textId="4C958FD3" w:rsidR="00772543" w:rsidRDefault="00355545" w:rsidP="008F5ABB">
      <w:r>
        <w:t>začal nám</w:t>
      </w:r>
      <w:r w:rsidR="00DF0270">
        <w:t xml:space="preserve"> podzim a my přicházíme s dalšími informacemi z dění na naší novojičínské odbočce.</w:t>
      </w:r>
    </w:p>
    <w:p w14:paraId="6794D9DE" w14:textId="77777777" w:rsidR="00772543" w:rsidRPr="000B1BF6" w:rsidRDefault="00772543" w:rsidP="00772543">
      <w:pPr>
        <w:pStyle w:val="Prosttext"/>
      </w:pPr>
    </w:p>
    <w:p w14:paraId="54770BB0" w14:textId="77777777" w:rsidR="00772543" w:rsidRDefault="00772543" w:rsidP="00772543">
      <w:pPr>
        <w:pStyle w:val="Nadpis1"/>
      </w:pPr>
      <w:bookmarkStart w:id="3" w:name="Co_se_udalo"/>
      <w:r>
        <w:t>Co se událo</w:t>
      </w:r>
    </w:p>
    <w:p w14:paraId="76084A4F" w14:textId="77777777" w:rsidR="00772543" w:rsidRDefault="00DF0270" w:rsidP="008F5ABB">
      <w:pPr>
        <w:pStyle w:val="Nadpis2"/>
      </w:pPr>
      <w:bookmarkStart w:id="4" w:name="Diskusni_klub_u_kavy_uplynule"/>
      <w:bookmarkStart w:id="5" w:name="Mozkovy_jogging_uplynule"/>
      <w:bookmarkEnd w:id="3"/>
      <w:r>
        <w:t>Mozkový jogging</w:t>
      </w:r>
    </w:p>
    <w:bookmarkEnd w:id="4"/>
    <w:bookmarkEnd w:id="5"/>
    <w:p w14:paraId="37179DB4" w14:textId="77777777" w:rsidR="00585865" w:rsidRDefault="00446685" w:rsidP="008F5ABB">
      <w:r>
        <w:t>Mozkový jogging je aktivita, která pomáhá procvičovat různé části našeho mozku. Díky tomuto cvičení udržujeme a posilujeme celkovou činnost našeho mozku, učíme se vědomě pracovat s naší pamětí a zaměřením pozornosti</w:t>
      </w:r>
      <w:r w:rsidR="00585865">
        <w:t xml:space="preserve"> a posilujeme soustředění.  Aktivně pracujeme na převedení těchto aktivit do naší běžné denní rutiny.</w:t>
      </w:r>
    </w:p>
    <w:p w14:paraId="34781EEF" w14:textId="77777777" w:rsidR="00585865" w:rsidRDefault="00585865" w:rsidP="008F5ABB">
      <w:r>
        <w:t>Tato aktivita probíhá pravidelně každý druhý čtvrtek v měsíci od 10:00 v prostorách naší odbočky.</w:t>
      </w:r>
    </w:p>
    <w:p w14:paraId="7F479681" w14:textId="77777777" w:rsidR="00585865" w:rsidRDefault="00585865" w:rsidP="008F5ABB"/>
    <w:p w14:paraId="7865D157" w14:textId="77777777" w:rsidR="00585865" w:rsidRDefault="001D378A" w:rsidP="008F5ABB">
      <w:pPr>
        <w:pStyle w:val="Nadpis2"/>
      </w:pPr>
      <w:bookmarkStart w:id="6" w:name="Letni_tvoreni"/>
      <w:r>
        <w:t>Letní tvoření</w:t>
      </w:r>
    </w:p>
    <w:bookmarkEnd w:id="6"/>
    <w:p w14:paraId="751CE7D2" w14:textId="77777777" w:rsidR="001D378A" w:rsidRDefault="001D378A" w:rsidP="008F5ABB">
      <w:r>
        <w:t>P</w:t>
      </w:r>
      <w:r w:rsidRPr="008F5ABB">
        <w:t>ř</w:t>
      </w:r>
      <w:r>
        <w:t xml:space="preserve">edstava, </w:t>
      </w:r>
      <w:r w:rsidRPr="008F5ABB">
        <w:t>ž</w:t>
      </w:r>
      <w:r>
        <w:t xml:space="preserve">e i </w:t>
      </w:r>
      <w:r w:rsidRPr="008F5ABB">
        <w:t>ú</w:t>
      </w:r>
      <w:r>
        <w:t>pln</w:t>
      </w:r>
      <w:r w:rsidRPr="008F5ABB">
        <w:t>ě</w:t>
      </w:r>
      <w:r>
        <w:t xml:space="preserve"> nevidom</w:t>
      </w:r>
      <w:r w:rsidRPr="008F5ABB">
        <w:t>ý</w:t>
      </w:r>
      <w:r>
        <w:t xml:space="preserve"> </w:t>
      </w:r>
      <w:r w:rsidRPr="008F5ABB">
        <w:t>č</w:t>
      </w:r>
      <w:r>
        <w:t>lov</w:t>
      </w:r>
      <w:r w:rsidRPr="008F5ABB">
        <w:t>ě</w:t>
      </w:r>
      <w:r>
        <w:t>k je schopen navl</w:t>
      </w:r>
      <w:r w:rsidRPr="008F5ABB">
        <w:t>é</w:t>
      </w:r>
      <w:r>
        <w:t>knout i drobn</w:t>
      </w:r>
      <w:r w:rsidRPr="008F5ABB">
        <w:t>é</w:t>
      </w:r>
      <w:r>
        <w:t xml:space="preserve"> kor</w:t>
      </w:r>
      <w:r w:rsidRPr="008F5ABB">
        <w:t>á</w:t>
      </w:r>
      <w:r>
        <w:t>lky a vytvo</w:t>
      </w:r>
      <w:r w:rsidRPr="008F5ABB">
        <w:t>ř</w:t>
      </w:r>
      <w:r>
        <w:t>it n</w:t>
      </w:r>
      <w:r w:rsidRPr="008F5ABB">
        <w:t>á</w:t>
      </w:r>
      <w:r>
        <w:t xml:space="preserve">ramek se vzorem, se našim </w:t>
      </w:r>
      <w:r w:rsidRPr="008F5ABB">
        <w:t>č</w:t>
      </w:r>
      <w:r>
        <w:t>lenk</w:t>
      </w:r>
      <w:r w:rsidRPr="008F5ABB">
        <w:t>á</w:t>
      </w:r>
      <w:r>
        <w:t>m zd</w:t>
      </w:r>
      <w:r w:rsidRPr="008F5ABB">
        <w:t>á</w:t>
      </w:r>
      <w:r>
        <w:t>la nemo</w:t>
      </w:r>
      <w:r w:rsidRPr="008F5ABB">
        <w:t>ž</w:t>
      </w:r>
      <w:r>
        <w:t>n</w:t>
      </w:r>
      <w:r w:rsidRPr="008F5ABB">
        <w:t>á</w:t>
      </w:r>
      <w:r>
        <w:t>. V</w:t>
      </w:r>
      <w:r w:rsidRPr="008F5ABB">
        <w:t>š</w:t>
      </w:r>
      <w:r>
        <w:t>echny poukazovaly na v</w:t>
      </w:r>
      <w:r w:rsidRPr="008F5ABB">
        <w:t>ě</w:t>
      </w:r>
      <w:r>
        <w:t>kem zhor</w:t>
      </w:r>
      <w:r w:rsidRPr="008F5ABB">
        <w:t>š</w:t>
      </w:r>
      <w:r>
        <w:t>en</w:t>
      </w:r>
      <w:r w:rsidRPr="008F5ABB">
        <w:t>ý</w:t>
      </w:r>
      <w:r>
        <w:t xml:space="preserve"> hmat a jemnou motoriku. </w:t>
      </w:r>
    </w:p>
    <w:p w14:paraId="70F64ECF" w14:textId="77777777" w:rsidR="001D378A" w:rsidRDefault="001D378A" w:rsidP="008F5ABB">
      <w:r>
        <w:t>Výsledek je mile p</w:t>
      </w:r>
      <w:r w:rsidRPr="008F5ABB">
        <w:t>ř</w:t>
      </w:r>
      <w:r>
        <w:t>ekvapil. Sta</w:t>
      </w:r>
      <w:r w:rsidRPr="008F5ABB">
        <w:t>čí</w:t>
      </w:r>
      <w:r>
        <w:t xml:space="preserve"> pou</w:t>
      </w:r>
      <w:r w:rsidRPr="008F5ABB">
        <w:t>ží</w:t>
      </w:r>
      <w:r>
        <w:t>t vhodn</w:t>
      </w:r>
      <w:r w:rsidRPr="008F5ABB">
        <w:t>ý</w:t>
      </w:r>
      <w:r>
        <w:t xml:space="preserve"> materi</w:t>
      </w:r>
      <w:r w:rsidRPr="008F5ABB">
        <w:t>á</w:t>
      </w:r>
      <w:r>
        <w:t>l, zapojit pozornost a soust</w:t>
      </w:r>
      <w:r w:rsidRPr="008F5ABB">
        <w:t>ř</w:t>
      </w:r>
      <w:r>
        <w:t>ed</w:t>
      </w:r>
      <w:r w:rsidRPr="008F5ABB">
        <w:t>ě</w:t>
      </w:r>
      <w:r>
        <w:t>n</w:t>
      </w:r>
      <w:r w:rsidRPr="008F5ABB">
        <w:t>í</w:t>
      </w:r>
      <w:r>
        <w:t xml:space="preserve"> a jde to. Ka</w:t>
      </w:r>
      <w:r w:rsidRPr="008F5ABB">
        <w:t>ž</w:t>
      </w:r>
      <w:r>
        <w:t>d</w:t>
      </w:r>
      <w:r w:rsidRPr="008F5ABB">
        <w:t>á</w:t>
      </w:r>
      <w:r>
        <w:t xml:space="preserve"> si </w:t>
      </w:r>
      <w:r>
        <w:lastRenderedPageBreak/>
        <w:t>odnesla dom</w:t>
      </w:r>
      <w:r w:rsidRPr="008F5ABB">
        <w:t>ů</w:t>
      </w:r>
      <w:r>
        <w:t xml:space="preserve"> vlastnoručně vytvořený n</w:t>
      </w:r>
      <w:r w:rsidRPr="008F5ABB">
        <w:t>á</w:t>
      </w:r>
      <w:r>
        <w:t>ramek a spoustu náramků jsme vyrobily navíc pro naše drobné sponzory jako dárek na charitativní akci Šití pro dobrou v</w:t>
      </w:r>
      <w:r w:rsidRPr="008F5ABB">
        <w:t>ě</w:t>
      </w:r>
      <w:r>
        <w:t>c.</w:t>
      </w:r>
    </w:p>
    <w:p w14:paraId="343A4E37" w14:textId="77777777" w:rsidR="001D378A" w:rsidRDefault="001D378A" w:rsidP="008F5ABB">
      <w:pPr>
        <w:pStyle w:val="Nadpis2"/>
      </w:pPr>
      <w:bookmarkStart w:id="7" w:name="Rozlouceni_s_letem"/>
      <w:r>
        <w:t>Rozlou</w:t>
      </w:r>
      <w:r w:rsidRPr="008F5ABB">
        <w:t>č</w:t>
      </w:r>
      <w:r>
        <w:t>en</w:t>
      </w:r>
      <w:r w:rsidRPr="008F5ABB">
        <w:t>í</w:t>
      </w:r>
      <w:r>
        <w:t xml:space="preserve"> s l</w:t>
      </w:r>
      <w:r w:rsidRPr="008F5ABB">
        <w:t>é</w:t>
      </w:r>
      <w:r>
        <w:t>tem</w:t>
      </w:r>
    </w:p>
    <w:bookmarkEnd w:id="7"/>
    <w:p w14:paraId="466DC2D1" w14:textId="1F3D65C9" w:rsidR="001D378A" w:rsidRPr="008F5ABB" w:rsidRDefault="001D378A" w:rsidP="000B22FB">
      <w:r>
        <w:t>Letošní rozlou</w:t>
      </w:r>
      <w:r w:rsidRPr="008F5ABB">
        <w:t>č</w:t>
      </w:r>
      <w:r>
        <w:t>en</w:t>
      </w:r>
      <w:r w:rsidRPr="008F5ABB">
        <w:t>í</w:t>
      </w:r>
      <w:r>
        <w:t xml:space="preserve"> s l</w:t>
      </w:r>
      <w:r w:rsidRPr="008F5ABB">
        <w:t>é</w:t>
      </w:r>
      <w:r>
        <w:t>tem proběhlo již tradičně v modlitebně Českobratrské církve evangelické v Janáčkových sadech. Neslo se především v duchu oslav na</w:t>
      </w:r>
      <w:r w:rsidRPr="008F5ABB">
        <w:t>š</w:t>
      </w:r>
      <w:r>
        <w:t>ich jubilant</w:t>
      </w:r>
      <w:r w:rsidRPr="008F5ABB">
        <w:t>ů</w:t>
      </w:r>
      <w:r>
        <w:t xml:space="preserve">. Zhodnotili jsme již uplynulou část letošního roku, přínos pořádaných aktivit a rekondičního pobytu a seznámili jsme se s plánovanými aktivitami pro příští rok. </w:t>
      </w:r>
    </w:p>
    <w:p w14:paraId="7BD79E0B" w14:textId="0B9B7269" w:rsidR="00772543" w:rsidRDefault="00772543" w:rsidP="008F5ABB">
      <w:pPr>
        <w:pStyle w:val="Nadpis1"/>
      </w:pPr>
      <w:bookmarkStart w:id="8" w:name="Chystane_aktivity"/>
      <w:r>
        <w:t>Chystané a</w:t>
      </w:r>
      <w:r w:rsidRPr="00EB140F">
        <w:t>ktivity</w:t>
      </w:r>
      <w:bookmarkEnd w:id="8"/>
    </w:p>
    <w:p w14:paraId="19D70F33" w14:textId="403C527E" w:rsidR="00772543" w:rsidRDefault="009C0261" w:rsidP="00772543">
      <w:pPr>
        <w:pStyle w:val="Nadpis2"/>
      </w:pPr>
      <w:bookmarkStart w:id="9" w:name="Diskusni_klub_u_kavy_budouci_1"/>
      <w:r>
        <w:t>Diskusní klub u kávy</w:t>
      </w:r>
    </w:p>
    <w:bookmarkEnd w:id="9"/>
    <w:p w14:paraId="6A6ECD19" w14:textId="77777777" w:rsidR="00772543" w:rsidRPr="000B6F6C" w:rsidRDefault="00772543" w:rsidP="00740D99">
      <w:r w:rsidRPr="00646FCB">
        <w:rPr>
          <w:b/>
        </w:rPr>
        <w:t>První čtvrtek v</w:t>
      </w:r>
      <w:r w:rsidR="001D378A">
        <w:rPr>
          <w:b/>
        </w:rPr>
        <w:t xml:space="preserve"> říjnu </w:t>
      </w:r>
      <w:r>
        <w:t xml:space="preserve">se opět sejdeme u nás na odbočce </w:t>
      </w:r>
      <w:r w:rsidR="001D378A">
        <w:t>na Diskusním</w:t>
      </w:r>
      <w:r>
        <w:t xml:space="preserve"> klubu u kávy. Nezapomeňte se přihlásit. Těšíme se na vás.</w:t>
      </w:r>
    </w:p>
    <w:p w14:paraId="37BF336A" w14:textId="77777777" w:rsidR="00772543" w:rsidRDefault="00772543" w:rsidP="00772543">
      <w:pPr>
        <w:tabs>
          <w:tab w:val="left" w:pos="1701"/>
          <w:tab w:val="left" w:pos="3828"/>
        </w:tabs>
        <w:ind w:left="567" w:firstLine="0"/>
        <w:jc w:val="left"/>
        <w:rPr>
          <w:i/>
        </w:rPr>
      </w:pPr>
      <w:r w:rsidRPr="000D6ED8">
        <w:rPr>
          <w:b/>
        </w:rPr>
        <w:t xml:space="preserve">KDY: </w:t>
      </w:r>
      <w:r w:rsidRPr="000D6ED8">
        <w:rPr>
          <w:b/>
        </w:rPr>
        <w:tab/>
      </w:r>
      <w:r w:rsidR="00D003D4">
        <w:rPr>
          <w:b/>
        </w:rPr>
        <w:t>6. 10</w:t>
      </w:r>
      <w:r>
        <w:rPr>
          <w:b/>
        </w:rPr>
        <w:t xml:space="preserve">. 2022 </w:t>
      </w:r>
      <w:r w:rsidRPr="00EF5594">
        <w:rPr>
          <w:b/>
        </w:rPr>
        <w:t>od 13:00</w:t>
      </w:r>
      <w:r w:rsidRPr="00841915">
        <w:rPr>
          <w:i/>
        </w:rPr>
        <w:t xml:space="preserve"> (čtvrtek)</w:t>
      </w:r>
    </w:p>
    <w:p w14:paraId="3D244299" w14:textId="77777777" w:rsidR="00772543" w:rsidRDefault="00772543" w:rsidP="00772543">
      <w:pPr>
        <w:tabs>
          <w:tab w:val="left" w:pos="1701"/>
          <w:tab w:val="left" w:pos="2694"/>
        </w:tabs>
        <w:spacing w:after="60"/>
        <w:ind w:left="357" w:firstLine="210"/>
        <w:rPr>
          <w:b/>
        </w:rPr>
      </w:pPr>
      <w:r w:rsidRPr="001D6BA8">
        <w:rPr>
          <w:b/>
        </w:rPr>
        <w:t>KDE:</w:t>
      </w:r>
      <w:r w:rsidRPr="001D6BA8">
        <w:rPr>
          <w:b/>
        </w:rPr>
        <w:tab/>
      </w:r>
      <w:r>
        <w:rPr>
          <w:b/>
        </w:rPr>
        <w:t>Klubovna SONS</w:t>
      </w:r>
    </w:p>
    <w:p w14:paraId="331BC04C" w14:textId="77777777" w:rsidR="00772543" w:rsidRPr="005F2321" w:rsidRDefault="00772543" w:rsidP="00772543">
      <w:pPr>
        <w:tabs>
          <w:tab w:val="left" w:pos="1701"/>
          <w:tab w:val="left" w:pos="2694"/>
        </w:tabs>
        <w:ind w:left="357" w:firstLine="210"/>
      </w:pPr>
      <w:r w:rsidRPr="001D6BA8">
        <w:rPr>
          <w:b/>
        </w:rPr>
        <w:tab/>
      </w:r>
      <w:r w:rsidRPr="00A346ED">
        <w:t>Sokolovská 9, 741 01 Nový Jičín</w:t>
      </w:r>
    </w:p>
    <w:p w14:paraId="4AACFFD9" w14:textId="77777777" w:rsidR="00772543" w:rsidRPr="000D6ED8" w:rsidRDefault="00772543" w:rsidP="00772543">
      <w:pPr>
        <w:tabs>
          <w:tab w:val="left" w:pos="1701"/>
          <w:tab w:val="left" w:pos="2552"/>
        </w:tabs>
        <w:spacing w:after="0"/>
        <w:ind w:left="357" w:firstLine="210"/>
        <w:rPr>
          <w:i/>
        </w:rPr>
      </w:pPr>
      <w:r>
        <w:rPr>
          <w:b/>
        </w:rPr>
        <w:t>PŘIHLÁŠENÍ:</w:t>
      </w:r>
      <w:r>
        <w:rPr>
          <w:b/>
        </w:rPr>
        <w:tab/>
      </w:r>
      <w:r w:rsidRPr="00EF5594">
        <w:t>do předchozího úterý</w:t>
      </w:r>
    </w:p>
    <w:p w14:paraId="69DFF24F" w14:textId="072B545C" w:rsidR="00772543" w:rsidRPr="00F25A85" w:rsidRDefault="00EE5489" w:rsidP="00772543">
      <w:pPr>
        <w:pStyle w:val="Odstavecseseznamem"/>
        <w:numPr>
          <w:ilvl w:val="0"/>
          <w:numId w:val="4"/>
        </w:numPr>
        <w:ind w:left="2552" w:hanging="851"/>
        <w:rPr>
          <w:rStyle w:val="Hypertextovodkaz"/>
        </w:rPr>
      </w:pPr>
      <w:hyperlink r:id="rId14" w:history="1">
        <w:r w:rsidR="000B22FB" w:rsidRPr="000502B8">
          <w:rPr>
            <w:rStyle w:val="Hypertextovodkaz"/>
          </w:rPr>
          <w:t>novyjicin-odbocka@sons.cz</w:t>
        </w:r>
      </w:hyperlink>
    </w:p>
    <w:p w14:paraId="4F5FAFAB" w14:textId="77777777" w:rsidR="00772543" w:rsidRPr="004A3D6C" w:rsidRDefault="00772543" w:rsidP="00772543">
      <w:pPr>
        <w:pStyle w:val="Odstavecseseznamem"/>
        <w:numPr>
          <w:ilvl w:val="0"/>
          <w:numId w:val="4"/>
        </w:numPr>
        <w:ind w:left="2552" w:hanging="851"/>
      </w:pPr>
      <w:r w:rsidRPr="00F25A85">
        <w:t xml:space="preserve">775 086 748 </w:t>
      </w:r>
      <w:r w:rsidRPr="00F25A85">
        <w:rPr>
          <w:i/>
        </w:rPr>
        <w:t>(H. Petrová)</w:t>
      </w:r>
    </w:p>
    <w:p w14:paraId="4A9BE41B" w14:textId="77777777" w:rsidR="009A6D02" w:rsidRDefault="009A6D02" w:rsidP="009A6D02">
      <w:pPr>
        <w:pStyle w:val="Nadpis2"/>
      </w:pPr>
      <w:bookmarkStart w:id="10" w:name="Podzimni_tvoreni_budouci"/>
      <w:bookmarkStart w:id="11" w:name="Bíla_pastelka"/>
      <w:r>
        <w:lastRenderedPageBreak/>
        <w:t>Bílá pastelka</w:t>
      </w:r>
    </w:p>
    <w:bookmarkEnd w:id="10"/>
    <w:bookmarkEnd w:id="11"/>
    <w:p w14:paraId="54105358" w14:textId="124245EC" w:rsidR="009A6D02" w:rsidRDefault="00BE5A7C" w:rsidP="009A6D02">
      <w:r w:rsidRPr="00BE5A7C">
        <w:t>Termín sbírkových dnů Bíl</w:t>
      </w:r>
      <w:r>
        <w:t xml:space="preserve">é pastelky </w:t>
      </w:r>
      <w:r w:rsidRPr="008E1613">
        <w:rPr>
          <w:b/>
        </w:rPr>
        <w:t>10. až 12. října</w:t>
      </w:r>
      <w:r w:rsidR="009A6D02">
        <w:t>. V ulicích budete potkávat dobrovolníky s kasičkami, do kterých můžete přispět na podporu činnosti SONS.</w:t>
      </w:r>
    </w:p>
    <w:p w14:paraId="6DF9B362" w14:textId="2E330F77" w:rsidR="00FD5C76" w:rsidRDefault="00FD5C76" w:rsidP="009A6D02">
      <w:r>
        <w:t>V pondělí najdete dobrovolníky z Mendelovy SŠ v ulicích Nového J</w:t>
      </w:r>
      <w:r w:rsidR="005319D2">
        <w:t>ičína.</w:t>
      </w:r>
      <w:r>
        <w:t xml:space="preserve"> </w:t>
      </w:r>
      <w:r w:rsidR="005319D2">
        <w:t>V</w:t>
      </w:r>
      <w:r>
        <w:t> úterý bude náš stánek</w:t>
      </w:r>
      <w:r w:rsidR="005319D2">
        <w:t xml:space="preserve"> s</w:t>
      </w:r>
      <w:r>
        <w:t xml:space="preserve"> ukázkou pomůcek v uličce mezi Technickým muzeem Tatra </w:t>
      </w:r>
      <w:r w:rsidR="00CC288D">
        <w:t>na jedné straně a Dárkovou síní se Sýrárnou na straně druhé</w:t>
      </w:r>
      <w:r w:rsidR="005319D2">
        <w:t>:</w:t>
      </w:r>
      <w:r w:rsidR="002F7309">
        <w:t xml:space="preserve"> </w:t>
      </w:r>
      <w:hyperlink r:id="rId15" w:history="1">
        <w:r w:rsidR="002F7309" w:rsidRPr="002F7309">
          <w:rPr>
            <w:rStyle w:val="Hypertextovodkaz"/>
          </w:rPr>
          <w:t>na tomto místě</w:t>
        </w:r>
      </w:hyperlink>
      <w:r w:rsidR="002F7309">
        <w:t>.</w:t>
      </w:r>
      <w:r w:rsidR="00CC288D">
        <w:t xml:space="preserve"> Sbírkové dny zakončíme ve středu instalací stánku s pomůckami v Novém Jičíně</w:t>
      </w:r>
      <w:r w:rsidR="00326F80">
        <w:t xml:space="preserve"> na chodníku</w:t>
      </w:r>
      <w:r w:rsidR="00CC288D">
        <w:t xml:space="preserve"> u </w:t>
      </w:r>
      <w:hyperlink r:id="rId16" w:history="1">
        <w:r w:rsidR="005319D2" w:rsidRPr="005319D2">
          <w:rPr>
            <w:rStyle w:val="Hypertextovodkaz"/>
          </w:rPr>
          <w:t>sochy Hřebce</w:t>
        </w:r>
      </w:hyperlink>
      <w:r w:rsidR="005319D2">
        <w:t xml:space="preserve"> tedy v prostranství před Benu lékárnou a ozvučenou informační tabulí a pomohou nám </w:t>
      </w:r>
      <w:r w:rsidR="00CC288D">
        <w:t>dobrovolní</w:t>
      </w:r>
      <w:r w:rsidR="005319D2">
        <w:t>ci</w:t>
      </w:r>
      <w:r w:rsidR="00CC288D">
        <w:t xml:space="preserve"> z novojičínského Gymnázia.</w:t>
      </w:r>
    </w:p>
    <w:p w14:paraId="054F3ABB" w14:textId="77777777" w:rsidR="000B22FB" w:rsidRDefault="000B22FB" w:rsidP="009A6D02"/>
    <w:p w14:paraId="35836A65" w14:textId="0D3C0ECC" w:rsidR="00772543" w:rsidRDefault="00772543" w:rsidP="00772543">
      <w:pPr>
        <w:pStyle w:val="Nadpis2"/>
      </w:pPr>
      <w:bookmarkStart w:id="12" w:name="Mozkovy_jogging_budouci"/>
      <w:r>
        <w:t>Mozkový jogging</w:t>
      </w:r>
    </w:p>
    <w:bookmarkEnd w:id="12"/>
    <w:p w14:paraId="0D95697B" w14:textId="77777777" w:rsidR="00772543" w:rsidRDefault="00772543" w:rsidP="00740D99">
      <w:r>
        <w:t xml:space="preserve">Srdečně vás zveme na </w:t>
      </w:r>
      <w:r w:rsidR="00D003D4">
        <w:t xml:space="preserve">říjnový </w:t>
      </w:r>
      <w:r>
        <w:t xml:space="preserve">Mozkový jogging. Koná se pravidelně </w:t>
      </w:r>
      <w:r w:rsidRPr="005D750C">
        <w:rPr>
          <w:b/>
        </w:rPr>
        <w:t>každý druhý čtvrtek v měsíci od 10:00 hodin u nás na odbočce</w:t>
      </w:r>
      <w:r>
        <w:t xml:space="preserve">. </w:t>
      </w:r>
    </w:p>
    <w:p w14:paraId="37FC3D6B" w14:textId="622B7D04" w:rsidR="00772543" w:rsidRDefault="00772543" w:rsidP="00740D99">
      <w:r>
        <w:t>Společně si procvičíme naše mozkové závity při různých cvičeních paměti, pozornosti a představivosti. Díky těmto cvičením se nejen dobře pobavíme, ale také zaktivizujeme některá naše mozková centra. Postupně se budeme také seznamovat s různými technikami, díky kterým si můžeme lépe zapamatovat vše, co potřebujeme.</w:t>
      </w:r>
    </w:p>
    <w:p w14:paraId="62CD1260" w14:textId="77777777" w:rsidR="00772543" w:rsidRPr="005D750C" w:rsidRDefault="00772543" w:rsidP="00740D99">
      <w:pPr>
        <w:rPr>
          <w:b/>
        </w:rPr>
      </w:pPr>
      <w:r w:rsidRPr="005D750C">
        <w:rPr>
          <w:b/>
        </w:rPr>
        <w:lastRenderedPageBreak/>
        <w:t>Nezapomeňte na domácí úkoly, které jste dostali na minulém setkání.</w:t>
      </w:r>
    </w:p>
    <w:p w14:paraId="7046EB47" w14:textId="77777777" w:rsidR="00772543" w:rsidRDefault="00772543" w:rsidP="00740D99">
      <w:r>
        <w:t xml:space="preserve">Pozor, počet míst omezen. Na tuto aktivitu je nutné se přihlásit. </w:t>
      </w:r>
    </w:p>
    <w:p w14:paraId="6BBCED0A" w14:textId="68FA5B9D" w:rsidR="00772543" w:rsidRDefault="00772543" w:rsidP="00772543">
      <w:pPr>
        <w:tabs>
          <w:tab w:val="left" w:pos="1701"/>
          <w:tab w:val="left" w:pos="3828"/>
        </w:tabs>
        <w:jc w:val="left"/>
        <w:rPr>
          <w:i/>
        </w:rPr>
      </w:pPr>
      <w:r w:rsidRPr="000D6ED8">
        <w:rPr>
          <w:b/>
        </w:rPr>
        <w:t xml:space="preserve">KDY: </w:t>
      </w:r>
      <w:r w:rsidRPr="000D6ED8">
        <w:rPr>
          <w:b/>
        </w:rPr>
        <w:tab/>
      </w:r>
      <w:r w:rsidR="009A6D02">
        <w:rPr>
          <w:b/>
        </w:rPr>
        <w:t>13</w:t>
      </w:r>
      <w:r w:rsidR="00D003D4">
        <w:rPr>
          <w:b/>
        </w:rPr>
        <w:t>. 10.</w:t>
      </w:r>
      <w:r>
        <w:rPr>
          <w:b/>
        </w:rPr>
        <w:t xml:space="preserve"> 2022 od 10</w:t>
      </w:r>
      <w:r w:rsidRPr="00EF5594">
        <w:rPr>
          <w:b/>
        </w:rPr>
        <w:t>:00</w:t>
      </w:r>
      <w:r w:rsidRPr="00841915">
        <w:rPr>
          <w:i/>
        </w:rPr>
        <w:t xml:space="preserve"> (čtvrtek)</w:t>
      </w:r>
    </w:p>
    <w:p w14:paraId="49DE885A" w14:textId="77777777" w:rsidR="00772543" w:rsidRDefault="00772543" w:rsidP="00772543">
      <w:pPr>
        <w:tabs>
          <w:tab w:val="left" w:pos="1701"/>
          <w:tab w:val="left" w:pos="2694"/>
        </w:tabs>
        <w:spacing w:after="60"/>
        <w:ind w:left="357" w:firstLine="210"/>
        <w:rPr>
          <w:b/>
        </w:rPr>
      </w:pPr>
      <w:r w:rsidRPr="001D6BA8">
        <w:rPr>
          <w:b/>
        </w:rPr>
        <w:t>KDE:</w:t>
      </w:r>
      <w:r w:rsidRPr="001D6BA8">
        <w:rPr>
          <w:b/>
        </w:rPr>
        <w:tab/>
      </w:r>
      <w:r>
        <w:rPr>
          <w:b/>
        </w:rPr>
        <w:t>Klubovna SONS</w:t>
      </w:r>
    </w:p>
    <w:p w14:paraId="7921B7F0" w14:textId="77777777" w:rsidR="00772543" w:rsidRPr="005F2321" w:rsidRDefault="00772543" w:rsidP="00772543">
      <w:pPr>
        <w:tabs>
          <w:tab w:val="left" w:pos="1701"/>
          <w:tab w:val="left" w:pos="2694"/>
        </w:tabs>
        <w:ind w:left="357" w:firstLine="210"/>
      </w:pPr>
      <w:r w:rsidRPr="001D6BA8">
        <w:rPr>
          <w:b/>
        </w:rPr>
        <w:tab/>
      </w:r>
      <w:r w:rsidRPr="00A346ED">
        <w:t>Sokolovská 9, 741 01 Nový Jičín</w:t>
      </w:r>
    </w:p>
    <w:p w14:paraId="1D9A6AD3" w14:textId="6B43B562" w:rsidR="00772543" w:rsidRPr="000D6ED8" w:rsidRDefault="00772543" w:rsidP="00772543">
      <w:pPr>
        <w:tabs>
          <w:tab w:val="left" w:pos="1701"/>
          <w:tab w:val="left" w:pos="2552"/>
        </w:tabs>
        <w:spacing w:after="0"/>
        <w:ind w:left="357" w:firstLine="210"/>
        <w:rPr>
          <w:i/>
        </w:rPr>
      </w:pPr>
      <w:r>
        <w:rPr>
          <w:b/>
        </w:rPr>
        <w:t>PŘIHLÁŠENÍ:</w:t>
      </w:r>
      <w:r>
        <w:rPr>
          <w:b/>
        </w:rPr>
        <w:tab/>
      </w:r>
      <w:r w:rsidRPr="00EF5594">
        <w:t>do předchozího úterý</w:t>
      </w:r>
    </w:p>
    <w:p w14:paraId="4800E536" w14:textId="77777777" w:rsidR="00772543" w:rsidRPr="00F25A85" w:rsidRDefault="00EE5489" w:rsidP="00772543">
      <w:pPr>
        <w:pStyle w:val="Odstavecseseznamem"/>
        <w:numPr>
          <w:ilvl w:val="0"/>
          <w:numId w:val="4"/>
        </w:numPr>
        <w:ind w:left="2552" w:hanging="851"/>
        <w:rPr>
          <w:rStyle w:val="Hypertextovodkaz"/>
        </w:rPr>
      </w:pPr>
      <w:hyperlink r:id="rId17" w:history="1">
        <w:r w:rsidR="00772543" w:rsidRPr="00F25A85">
          <w:rPr>
            <w:rStyle w:val="Hypertextovodkaz"/>
          </w:rPr>
          <w:t>novyjicin-odbocka@sons.cz</w:t>
        </w:r>
      </w:hyperlink>
    </w:p>
    <w:p w14:paraId="65662A2C" w14:textId="30D8EF0F" w:rsidR="00772543" w:rsidRPr="00B800F5" w:rsidRDefault="00772543" w:rsidP="00772543">
      <w:pPr>
        <w:pStyle w:val="Odstavecseseznamem"/>
        <w:numPr>
          <w:ilvl w:val="0"/>
          <w:numId w:val="4"/>
        </w:numPr>
        <w:ind w:left="2552" w:hanging="851"/>
      </w:pPr>
      <w:r w:rsidRPr="00F25A85">
        <w:t xml:space="preserve">775 086 748 </w:t>
      </w:r>
      <w:r w:rsidRPr="00F25A85">
        <w:rPr>
          <w:i/>
        </w:rPr>
        <w:t>(H. Petrová)</w:t>
      </w:r>
    </w:p>
    <w:p w14:paraId="0D57DA89" w14:textId="77777777" w:rsidR="00B800F5" w:rsidRPr="005D750C" w:rsidRDefault="00B800F5" w:rsidP="00B800F5"/>
    <w:p w14:paraId="2A076A2F" w14:textId="77777777" w:rsidR="00B800F5" w:rsidRDefault="00B800F5" w:rsidP="00B800F5">
      <w:pPr>
        <w:pStyle w:val="Nadpis2"/>
      </w:pPr>
      <w:bookmarkStart w:id="13" w:name="Varime_zdrave_levne_chutne_budouci"/>
      <w:r>
        <w:t>Vaříme zdravě, chutně, levně</w:t>
      </w:r>
    </w:p>
    <w:bookmarkEnd w:id="13"/>
    <w:p w14:paraId="798145B8" w14:textId="77777777" w:rsidR="00B800F5" w:rsidRDefault="00B800F5" w:rsidP="00B800F5">
      <w:r w:rsidRPr="00A9435E">
        <w:t>Srdečně vás zveme na další společné vaření</w:t>
      </w:r>
      <w:r>
        <w:t>. Tentokrát tedy spíše „nepečení“.</w:t>
      </w:r>
    </w:p>
    <w:p w14:paraId="6F5C89F8" w14:textId="77777777" w:rsidR="00B800F5" w:rsidRDefault="00B800F5" w:rsidP="00B800F5">
      <w:r>
        <w:t>Seznámíme se s různými druhy vánočního nepečeného cukroví a surovin pro jeho přípravu. Toto cukroví může být inspiraci pro odlehčení našich vánočních stolů.</w:t>
      </w:r>
    </w:p>
    <w:p w14:paraId="4C25DF1C" w14:textId="77777777" w:rsidR="00B800F5" w:rsidRPr="00A9435E" w:rsidRDefault="00B800F5" w:rsidP="00B800F5">
      <w:r>
        <w:t>Společně si připravíme pár druhů cukroví na ochutnávku.</w:t>
      </w:r>
    </w:p>
    <w:p w14:paraId="63ED244A" w14:textId="77777777" w:rsidR="00B800F5" w:rsidRPr="00E5704D" w:rsidRDefault="00B800F5" w:rsidP="00B800F5">
      <w:r w:rsidRPr="00A9435E">
        <w:t>Nezapomeňte si vzít zástěru.</w:t>
      </w:r>
    </w:p>
    <w:p w14:paraId="1B961309" w14:textId="37B3ECE7" w:rsidR="00B800F5" w:rsidRDefault="00B800F5" w:rsidP="00B800F5">
      <w:r w:rsidRPr="00E5704D">
        <w:t>Pozor, počet míst omezen. Na tuto aktivitu je nutné se předem přihlásit.</w:t>
      </w:r>
    </w:p>
    <w:p w14:paraId="0C941DA8" w14:textId="77777777" w:rsidR="00B800F5" w:rsidRPr="00E5704D" w:rsidRDefault="00B800F5" w:rsidP="00B800F5"/>
    <w:p w14:paraId="6765062D" w14:textId="77777777" w:rsidR="00B800F5" w:rsidRDefault="00B800F5" w:rsidP="00B800F5">
      <w:pPr>
        <w:tabs>
          <w:tab w:val="left" w:pos="1701"/>
          <w:tab w:val="left" w:pos="3828"/>
        </w:tabs>
        <w:jc w:val="left"/>
        <w:rPr>
          <w:i/>
        </w:rPr>
      </w:pPr>
      <w:r w:rsidRPr="000D6ED8">
        <w:rPr>
          <w:b/>
        </w:rPr>
        <w:lastRenderedPageBreak/>
        <w:t xml:space="preserve">KDY: </w:t>
      </w:r>
      <w:r w:rsidRPr="000D6ED8">
        <w:rPr>
          <w:b/>
        </w:rPr>
        <w:tab/>
      </w:r>
      <w:r>
        <w:rPr>
          <w:b/>
        </w:rPr>
        <w:t>20. 10. 2022 od 10</w:t>
      </w:r>
      <w:r w:rsidRPr="00EF5594">
        <w:rPr>
          <w:b/>
        </w:rPr>
        <w:t>:00</w:t>
      </w:r>
      <w:r w:rsidRPr="00841915">
        <w:rPr>
          <w:i/>
        </w:rPr>
        <w:t xml:space="preserve"> (čtvrtek)</w:t>
      </w:r>
    </w:p>
    <w:p w14:paraId="29AAD83F" w14:textId="77777777" w:rsidR="00B800F5" w:rsidRDefault="00B800F5" w:rsidP="00B800F5">
      <w:pPr>
        <w:tabs>
          <w:tab w:val="left" w:pos="1701"/>
          <w:tab w:val="left" w:pos="2694"/>
        </w:tabs>
        <w:spacing w:after="60"/>
        <w:ind w:left="357" w:firstLine="210"/>
        <w:rPr>
          <w:b/>
        </w:rPr>
      </w:pPr>
      <w:r w:rsidRPr="001D6BA8">
        <w:rPr>
          <w:b/>
        </w:rPr>
        <w:t>KDE:</w:t>
      </w:r>
      <w:r w:rsidRPr="001D6BA8">
        <w:rPr>
          <w:b/>
        </w:rPr>
        <w:tab/>
      </w:r>
      <w:r>
        <w:rPr>
          <w:b/>
        </w:rPr>
        <w:t>Klubovna SONS</w:t>
      </w:r>
    </w:p>
    <w:p w14:paraId="1A36B1F2" w14:textId="77777777" w:rsidR="00B800F5" w:rsidRPr="005F2321" w:rsidRDefault="00B800F5" w:rsidP="00B800F5">
      <w:pPr>
        <w:tabs>
          <w:tab w:val="left" w:pos="1701"/>
          <w:tab w:val="left" w:pos="2694"/>
        </w:tabs>
        <w:ind w:left="357" w:firstLine="210"/>
      </w:pPr>
      <w:r w:rsidRPr="001D6BA8">
        <w:rPr>
          <w:b/>
        </w:rPr>
        <w:tab/>
      </w:r>
      <w:r w:rsidRPr="00A346ED">
        <w:t>Sokolovská 9, 741 01 Nový Jičín</w:t>
      </w:r>
    </w:p>
    <w:p w14:paraId="3F554836" w14:textId="77777777" w:rsidR="00B800F5" w:rsidRDefault="00B800F5" w:rsidP="00B800F5">
      <w:pPr>
        <w:tabs>
          <w:tab w:val="left" w:pos="1701"/>
          <w:tab w:val="left" w:pos="3828"/>
        </w:tabs>
        <w:spacing w:after="0"/>
        <w:jc w:val="left"/>
      </w:pPr>
      <w:r>
        <w:rPr>
          <w:b/>
        </w:rPr>
        <w:t>CENA</w:t>
      </w:r>
      <w:r w:rsidRPr="000D6ED8">
        <w:rPr>
          <w:b/>
        </w:rPr>
        <w:t xml:space="preserve">: </w:t>
      </w:r>
      <w:r w:rsidRPr="000D6ED8">
        <w:rPr>
          <w:b/>
        </w:rPr>
        <w:tab/>
      </w:r>
      <w:r>
        <w:rPr>
          <w:b/>
        </w:rPr>
        <w:t>50,- Kč -</w:t>
      </w:r>
      <w:r w:rsidRPr="00B60806">
        <w:t xml:space="preserve"> pro členy SONS </w:t>
      </w:r>
      <w:proofErr w:type="gramStart"/>
      <w:r w:rsidRPr="00B60806">
        <w:t>ČR, z. s.</w:t>
      </w:r>
      <w:proofErr w:type="gramEnd"/>
    </w:p>
    <w:p w14:paraId="45C01B68" w14:textId="77777777" w:rsidR="00B800F5" w:rsidRDefault="00B800F5" w:rsidP="00B800F5">
      <w:pPr>
        <w:tabs>
          <w:tab w:val="left" w:pos="1701"/>
          <w:tab w:val="left" w:pos="3828"/>
        </w:tabs>
        <w:jc w:val="left"/>
        <w:rPr>
          <w:i/>
        </w:rPr>
      </w:pPr>
      <w:r>
        <w:tab/>
      </w:r>
      <w:r>
        <w:rPr>
          <w:b/>
        </w:rPr>
        <w:t>61,- Kč -</w:t>
      </w:r>
      <w:r w:rsidRPr="00B60806">
        <w:t xml:space="preserve"> pro </w:t>
      </w:r>
      <w:r>
        <w:t xml:space="preserve">ostatní </w:t>
      </w:r>
      <w:r w:rsidRPr="00B60806">
        <w:rPr>
          <w:i/>
        </w:rPr>
        <w:t>(navýšeno o 21% DPH)</w:t>
      </w:r>
    </w:p>
    <w:p w14:paraId="75E82BCF" w14:textId="77777777" w:rsidR="00B800F5" w:rsidRPr="000D6ED8" w:rsidRDefault="00B800F5" w:rsidP="00B800F5">
      <w:pPr>
        <w:tabs>
          <w:tab w:val="left" w:pos="1701"/>
          <w:tab w:val="left" w:pos="2552"/>
        </w:tabs>
        <w:spacing w:after="0"/>
        <w:ind w:left="357" w:firstLine="210"/>
        <w:rPr>
          <w:i/>
        </w:rPr>
      </w:pPr>
      <w:r>
        <w:rPr>
          <w:b/>
        </w:rPr>
        <w:t>PŘIHLÁŠENÍ:</w:t>
      </w:r>
      <w:r>
        <w:rPr>
          <w:b/>
        </w:rPr>
        <w:tab/>
      </w:r>
      <w:r w:rsidRPr="00EF5594">
        <w:t>do předchozího úterý</w:t>
      </w:r>
    </w:p>
    <w:p w14:paraId="66E5ABE4" w14:textId="77777777" w:rsidR="00B800F5" w:rsidRPr="00B60806" w:rsidRDefault="00EE5489" w:rsidP="00B800F5">
      <w:pPr>
        <w:pStyle w:val="Odstavecseseznamem"/>
        <w:numPr>
          <w:ilvl w:val="0"/>
          <w:numId w:val="4"/>
        </w:numPr>
        <w:ind w:left="2552" w:hanging="851"/>
        <w:rPr>
          <w:rStyle w:val="Hypertextovodkaz"/>
        </w:rPr>
      </w:pPr>
      <w:hyperlink r:id="rId18" w:history="1">
        <w:r w:rsidR="00B800F5" w:rsidRPr="00F25A85">
          <w:rPr>
            <w:rStyle w:val="Hypertextovodkaz"/>
          </w:rPr>
          <w:t>novyjicin-odbocka@sons.cz</w:t>
        </w:r>
      </w:hyperlink>
    </w:p>
    <w:p w14:paraId="1400483C" w14:textId="77777777" w:rsidR="00B800F5" w:rsidRPr="000B22FB" w:rsidRDefault="00B800F5" w:rsidP="00B800F5">
      <w:pPr>
        <w:pStyle w:val="Odstavecseseznamem"/>
        <w:numPr>
          <w:ilvl w:val="0"/>
          <w:numId w:val="4"/>
        </w:numPr>
        <w:ind w:left="2552" w:hanging="851"/>
      </w:pPr>
      <w:r w:rsidRPr="00F25A85">
        <w:t xml:space="preserve">775 086 748 </w:t>
      </w:r>
      <w:r w:rsidRPr="00B60806">
        <w:rPr>
          <w:i/>
        </w:rPr>
        <w:t>(H. Petrová</w:t>
      </w:r>
      <w:r>
        <w:rPr>
          <w:i/>
        </w:rPr>
        <w:t>)</w:t>
      </w:r>
    </w:p>
    <w:p w14:paraId="1B6CC6DC" w14:textId="14335EA5" w:rsidR="00772543" w:rsidRDefault="00772543" w:rsidP="00772543">
      <w:pPr>
        <w:spacing w:after="0"/>
        <w:ind w:firstLine="0"/>
        <w:jc w:val="left"/>
      </w:pPr>
    </w:p>
    <w:p w14:paraId="3715967A" w14:textId="77777777" w:rsidR="00772543" w:rsidRDefault="00772543" w:rsidP="00772543">
      <w:pPr>
        <w:pStyle w:val="Nadpis2"/>
      </w:pPr>
      <w:bookmarkStart w:id="14" w:name="Setkani_s_historii_NJ_budouci"/>
      <w:r>
        <w:t>S</w:t>
      </w:r>
      <w:r w:rsidRPr="00EF5594">
        <w:t>etkání s historií Novojičínska</w:t>
      </w:r>
    </w:p>
    <w:bookmarkEnd w:id="14"/>
    <w:p w14:paraId="523A94C5" w14:textId="6F96577E" w:rsidR="00772543" w:rsidRDefault="00AD7A03" w:rsidP="00740D99">
      <w:r>
        <w:rPr>
          <w:noProof/>
        </w:rPr>
        <w:t>Pozor změna. Z provozních důvodů jsme přesunuli říjnové setkání s historií na poslední čtvrtek v měsíci.</w:t>
      </w:r>
    </w:p>
    <w:p w14:paraId="2C6A2A3A" w14:textId="77777777" w:rsidR="00772543" w:rsidRDefault="00772543" w:rsidP="00740D99">
      <w:r>
        <w:t xml:space="preserve">Téma </w:t>
      </w:r>
      <w:r w:rsidR="00AD7A03">
        <w:t xml:space="preserve">přednášky a haptické prohlídky </w:t>
      </w:r>
      <w:r>
        <w:t xml:space="preserve">našeho setkání bude </w:t>
      </w:r>
      <w:r w:rsidR="00AD7A03">
        <w:t>výšivky našeho regionu.</w:t>
      </w:r>
    </w:p>
    <w:p w14:paraId="7FE2B2AE" w14:textId="77777777" w:rsidR="00772543" w:rsidRDefault="00772543" w:rsidP="00772543">
      <w:pPr>
        <w:tabs>
          <w:tab w:val="left" w:pos="1701"/>
          <w:tab w:val="left" w:pos="3828"/>
        </w:tabs>
        <w:ind w:left="567" w:firstLine="0"/>
        <w:jc w:val="left"/>
        <w:rPr>
          <w:i/>
        </w:rPr>
      </w:pPr>
      <w:r w:rsidRPr="000D6ED8">
        <w:rPr>
          <w:b/>
        </w:rPr>
        <w:t xml:space="preserve">KDY: </w:t>
      </w:r>
      <w:r w:rsidRPr="000D6ED8">
        <w:rPr>
          <w:b/>
        </w:rPr>
        <w:tab/>
      </w:r>
      <w:r w:rsidR="00AD7A03">
        <w:rPr>
          <w:b/>
        </w:rPr>
        <w:t>27. 10</w:t>
      </w:r>
      <w:r>
        <w:rPr>
          <w:b/>
        </w:rPr>
        <w:t>. 2022 od 10</w:t>
      </w:r>
      <w:r w:rsidRPr="00EF5594">
        <w:rPr>
          <w:b/>
        </w:rPr>
        <w:t>:00</w:t>
      </w:r>
      <w:r w:rsidRPr="00841915">
        <w:rPr>
          <w:i/>
        </w:rPr>
        <w:t xml:space="preserve"> (čtvrtek)</w:t>
      </w:r>
    </w:p>
    <w:p w14:paraId="36EDC595" w14:textId="77777777" w:rsidR="00772543" w:rsidRDefault="00772543" w:rsidP="00772543">
      <w:pPr>
        <w:tabs>
          <w:tab w:val="left" w:pos="1701"/>
          <w:tab w:val="left" w:pos="2694"/>
        </w:tabs>
        <w:spacing w:after="60"/>
        <w:ind w:left="567" w:firstLine="0"/>
        <w:rPr>
          <w:b/>
        </w:rPr>
      </w:pPr>
      <w:r w:rsidRPr="001D6BA8">
        <w:rPr>
          <w:b/>
        </w:rPr>
        <w:t>KDE:</w:t>
      </w:r>
      <w:r w:rsidRPr="001D6BA8">
        <w:rPr>
          <w:b/>
        </w:rPr>
        <w:tab/>
      </w:r>
      <w:r w:rsidRPr="00B60806">
        <w:rPr>
          <w:b/>
        </w:rPr>
        <w:t>Žerotínský zámek</w:t>
      </w:r>
    </w:p>
    <w:p w14:paraId="5AC1AF15" w14:textId="77777777" w:rsidR="00772543" w:rsidRPr="005F2321" w:rsidRDefault="00772543" w:rsidP="00772543">
      <w:pPr>
        <w:tabs>
          <w:tab w:val="left" w:pos="1701"/>
          <w:tab w:val="left" w:pos="2694"/>
        </w:tabs>
        <w:ind w:left="357" w:firstLine="210"/>
      </w:pPr>
      <w:r w:rsidRPr="001D6BA8">
        <w:rPr>
          <w:b/>
        </w:rPr>
        <w:tab/>
      </w:r>
      <w:r w:rsidRPr="00B60806">
        <w:t>28. října 51/12, 741 01 Nový Jičín</w:t>
      </w:r>
    </w:p>
    <w:p w14:paraId="53669D2F" w14:textId="1EA84356" w:rsidR="00772543" w:rsidRDefault="00772543" w:rsidP="00772543">
      <w:pPr>
        <w:tabs>
          <w:tab w:val="left" w:pos="1701"/>
          <w:tab w:val="left" w:pos="3828"/>
        </w:tabs>
        <w:jc w:val="left"/>
        <w:rPr>
          <w:i/>
        </w:rPr>
      </w:pPr>
      <w:r>
        <w:rPr>
          <w:b/>
        </w:rPr>
        <w:t>CENA</w:t>
      </w:r>
      <w:r w:rsidRPr="000D6ED8">
        <w:rPr>
          <w:b/>
        </w:rPr>
        <w:t xml:space="preserve">: </w:t>
      </w:r>
      <w:r w:rsidRPr="000D6ED8">
        <w:rPr>
          <w:b/>
        </w:rPr>
        <w:tab/>
      </w:r>
      <w:r>
        <w:rPr>
          <w:b/>
        </w:rPr>
        <w:t>30,- Kč</w:t>
      </w:r>
      <w:r w:rsidRPr="00B60806">
        <w:rPr>
          <w:i/>
        </w:rPr>
        <w:t xml:space="preserve"> (vstupné)</w:t>
      </w:r>
    </w:p>
    <w:p w14:paraId="22A8E4C6" w14:textId="77777777" w:rsidR="00772543" w:rsidRPr="000D6ED8" w:rsidRDefault="00772543" w:rsidP="00772543">
      <w:pPr>
        <w:tabs>
          <w:tab w:val="left" w:pos="1701"/>
          <w:tab w:val="left" w:pos="2552"/>
        </w:tabs>
        <w:spacing w:after="0"/>
        <w:ind w:left="357" w:firstLine="210"/>
        <w:rPr>
          <w:i/>
        </w:rPr>
      </w:pPr>
      <w:r>
        <w:rPr>
          <w:b/>
        </w:rPr>
        <w:t>PŘIHLÁŠENÍ:</w:t>
      </w:r>
      <w:r>
        <w:rPr>
          <w:b/>
        </w:rPr>
        <w:tab/>
      </w:r>
      <w:r w:rsidRPr="00EF5594">
        <w:t>do předchozího úterý</w:t>
      </w:r>
    </w:p>
    <w:p w14:paraId="445D4B75" w14:textId="77777777" w:rsidR="00772543" w:rsidRPr="00B60806" w:rsidRDefault="00EE5489" w:rsidP="00772543">
      <w:pPr>
        <w:pStyle w:val="Odstavecseseznamem"/>
        <w:numPr>
          <w:ilvl w:val="0"/>
          <w:numId w:val="4"/>
        </w:numPr>
        <w:ind w:left="2552" w:hanging="851"/>
        <w:rPr>
          <w:rStyle w:val="Hypertextovodkaz"/>
        </w:rPr>
      </w:pPr>
      <w:hyperlink r:id="rId19" w:history="1">
        <w:r w:rsidR="00772543" w:rsidRPr="00F25A85">
          <w:rPr>
            <w:rStyle w:val="Hypertextovodkaz"/>
          </w:rPr>
          <w:t>novyjicin-odbocka@sons.cz</w:t>
        </w:r>
      </w:hyperlink>
    </w:p>
    <w:p w14:paraId="4A24A4F0" w14:textId="135B0B94" w:rsidR="00772543" w:rsidRPr="00B800F5" w:rsidRDefault="00772543" w:rsidP="00772543">
      <w:pPr>
        <w:pStyle w:val="Odstavecseseznamem"/>
        <w:numPr>
          <w:ilvl w:val="0"/>
          <w:numId w:val="4"/>
        </w:numPr>
        <w:ind w:left="2552" w:hanging="851"/>
      </w:pPr>
      <w:r w:rsidRPr="00F25A85">
        <w:t xml:space="preserve">775 086 748 </w:t>
      </w:r>
      <w:r w:rsidRPr="00B60806">
        <w:rPr>
          <w:i/>
        </w:rPr>
        <w:t>(H. Petrová</w:t>
      </w:r>
      <w:r>
        <w:rPr>
          <w:i/>
        </w:rPr>
        <w:t>)</w:t>
      </w:r>
    </w:p>
    <w:p w14:paraId="26D7E27E" w14:textId="77777777" w:rsidR="00B800F5" w:rsidRPr="000B22FB" w:rsidRDefault="00B800F5" w:rsidP="00B800F5"/>
    <w:p w14:paraId="1B3AA904" w14:textId="3EF686B9" w:rsidR="009035D3" w:rsidRDefault="009035D3" w:rsidP="009035D3">
      <w:pPr>
        <w:pStyle w:val="Nadpis2"/>
      </w:pPr>
      <w:bookmarkStart w:id="15" w:name="Diskusni_klub_u_kavy_budouci_2"/>
      <w:r>
        <w:lastRenderedPageBreak/>
        <w:t>klub u kávy v listopadu</w:t>
      </w:r>
    </w:p>
    <w:bookmarkEnd w:id="15"/>
    <w:p w14:paraId="3472ACD6" w14:textId="77777777" w:rsidR="009035D3" w:rsidRDefault="009035D3" w:rsidP="009035D3">
      <w:pPr>
        <w:pStyle w:val="Prosttext"/>
      </w:pPr>
      <w:r>
        <w:t>Těšíme se na vás při dalším setkání u kávy. Nezapomeňte se na tuto aktivitu předem přihlásit.</w:t>
      </w:r>
    </w:p>
    <w:p w14:paraId="2E5D51EE" w14:textId="677EBC7B" w:rsidR="009035D3" w:rsidRDefault="009035D3" w:rsidP="009035D3">
      <w:pPr>
        <w:tabs>
          <w:tab w:val="left" w:pos="1701"/>
          <w:tab w:val="left" w:pos="3828"/>
        </w:tabs>
        <w:jc w:val="left"/>
        <w:rPr>
          <w:i/>
        </w:rPr>
      </w:pPr>
      <w:r w:rsidRPr="000D6ED8">
        <w:rPr>
          <w:b/>
        </w:rPr>
        <w:t xml:space="preserve">KDY: </w:t>
      </w:r>
      <w:r w:rsidRPr="000D6ED8">
        <w:rPr>
          <w:b/>
        </w:rPr>
        <w:tab/>
      </w:r>
      <w:r>
        <w:rPr>
          <w:b/>
        </w:rPr>
        <w:t>3. 11. 2022 od 13</w:t>
      </w:r>
      <w:r w:rsidRPr="00EF5594">
        <w:rPr>
          <w:b/>
        </w:rPr>
        <w:t>:00</w:t>
      </w:r>
      <w:r w:rsidRPr="00841915">
        <w:rPr>
          <w:i/>
        </w:rPr>
        <w:t xml:space="preserve"> (čtvrtek)</w:t>
      </w:r>
    </w:p>
    <w:p w14:paraId="4D1CD62D" w14:textId="77777777" w:rsidR="009035D3" w:rsidRDefault="009035D3" w:rsidP="009035D3">
      <w:pPr>
        <w:tabs>
          <w:tab w:val="left" w:pos="1701"/>
          <w:tab w:val="left" w:pos="2694"/>
        </w:tabs>
        <w:spacing w:after="60"/>
        <w:ind w:left="357" w:firstLine="210"/>
        <w:rPr>
          <w:b/>
        </w:rPr>
      </w:pPr>
      <w:r w:rsidRPr="001D6BA8">
        <w:rPr>
          <w:b/>
        </w:rPr>
        <w:t>KDE:</w:t>
      </w:r>
      <w:r w:rsidRPr="001D6BA8">
        <w:rPr>
          <w:b/>
        </w:rPr>
        <w:tab/>
      </w:r>
      <w:r>
        <w:rPr>
          <w:b/>
        </w:rPr>
        <w:t>Klubovna SONS</w:t>
      </w:r>
    </w:p>
    <w:p w14:paraId="66515775" w14:textId="77777777" w:rsidR="009035D3" w:rsidRDefault="009035D3" w:rsidP="009035D3">
      <w:pPr>
        <w:tabs>
          <w:tab w:val="left" w:pos="1701"/>
          <w:tab w:val="left" w:pos="2694"/>
        </w:tabs>
        <w:ind w:left="357" w:firstLine="210"/>
      </w:pPr>
      <w:r w:rsidRPr="001D6BA8">
        <w:rPr>
          <w:b/>
        </w:rPr>
        <w:tab/>
      </w:r>
      <w:r w:rsidRPr="00A346ED">
        <w:t>Sokolovská 9, 741 01 Nový Jičín</w:t>
      </w:r>
    </w:p>
    <w:p w14:paraId="48CFB0B4" w14:textId="77777777" w:rsidR="009035D3" w:rsidRPr="000D6ED8" w:rsidRDefault="009035D3" w:rsidP="009035D3">
      <w:pPr>
        <w:tabs>
          <w:tab w:val="left" w:pos="1701"/>
          <w:tab w:val="left" w:pos="2552"/>
        </w:tabs>
        <w:spacing w:after="0"/>
        <w:ind w:left="357" w:firstLine="210"/>
        <w:rPr>
          <w:i/>
        </w:rPr>
      </w:pPr>
      <w:r>
        <w:rPr>
          <w:b/>
        </w:rPr>
        <w:t>PŘIHLÁŠENÍ:</w:t>
      </w:r>
      <w:r>
        <w:rPr>
          <w:b/>
        </w:rPr>
        <w:tab/>
      </w:r>
      <w:r w:rsidRPr="00EF5594">
        <w:t>do předchozího úterý</w:t>
      </w:r>
    </w:p>
    <w:p w14:paraId="62BABDFC" w14:textId="77777777" w:rsidR="009035D3" w:rsidRPr="00B60806" w:rsidRDefault="00EE5489" w:rsidP="009035D3">
      <w:pPr>
        <w:pStyle w:val="Odstavecseseznamem"/>
        <w:numPr>
          <w:ilvl w:val="0"/>
          <w:numId w:val="4"/>
        </w:numPr>
        <w:ind w:left="2552" w:hanging="851"/>
        <w:rPr>
          <w:rStyle w:val="Hypertextovodkaz"/>
        </w:rPr>
      </w:pPr>
      <w:hyperlink r:id="rId20" w:history="1">
        <w:r w:rsidR="009035D3" w:rsidRPr="00F25A85">
          <w:rPr>
            <w:rStyle w:val="Hypertextovodkaz"/>
          </w:rPr>
          <w:t>novyjicin-odbocka@sons.cz</w:t>
        </w:r>
      </w:hyperlink>
    </w:p>
    <w:p w14:paraId="31174929" w14:textId="35071F86" w:rsidR="009035D3" w:rsidRPr="009035D3" w:rsidRDefault="009035D3" w:rsidP="009035D3">
      <w:pPr>
        <w:pStyle w:val="Odstavecseseznamem"/>
        <w:numPr>
          <w:ilvl w:val="0"/>
          <w:numId w:val="4"/>
        </w:numPr>
        <w:ind w:left="2552" w:hanging="851"/>
      </w:pPr>
      <w:r w:rsidRPr="00F25A85">
        <w:t xml:space="preserve">775 086 748 </w:t>
      </w:r>
      <w:r w:rsidRPr="00B60806">
        <w:rPr>
          <w:i/>
        </w:rPr>
        <w:t>(H. Petrová</w:t>
      </w:r>
      <w:r>
        <w:rPr>
          <w:i/>
        </w:rPr>
        <w:t>)</w:t>
      </w:r>
    </w:p>
    <w:p w14:paraId="6D5121A2" w14:textId="77777777" w:rsidR="009035D3" w:rsidRDefault="009035D3" w:rsidP="009035D3">
      <w:pPr>
        <w:pStyle w:val="Prosttext"/>
      </w:pPr>
    </w:p>
    <w:p w14:paraId="3C0BEECE" w14:textId="0AEFCD05" w:rsidR="009035D3" w:rsidRDefault="009035D3" w:rsidP="004270A6">
      <w:pPr>
        <w:pStyle w:val="Nadpis1"/>
      </w:pPr>
      <w:bookmarkStart w:id="16" w:name="Dulezite_informace"/>
      <w:r w:rsidRPr="009035D3">
        <w:t>Důležité informace</w:t>
      </w:r>
    </w:p>
    <w:p w14:paraId="5CFF8E03" w14:textId="07F779E5" w:rsidR="00772543" w:rsidRDefault="00772543" w:rsidP="00772543">
      <w:pPr>
        <w:pStyle w:val="Nadpis2"/>
      </w:pPr>
      <w:bookmarkStart w:id="17" w:name="Cinnosti_prezidenta_a_viceprezidenta"/>
      <w:bookmarkEnd w:id="16"/>
      <w:r>
        <w:t>Činnosti prezidenta a viceprezidenta</w:t>
      </w:r>
    </w:p>
    <w:bookmarkEnd w:id="17"/>
    <w:p w14:paraId="463C85E5" w14:textId="77777777" w:rsidR="00CC7705" w:rsidRDefault="00CC7705" w:rsidP="00740D99">
      <w:pPr>
        <w:rPr>
          <w:rFonts w:cs="Times New Roman"/>
        </w:rPr>
      </w:pPr>
      <w:r>
        <w:t>Vítejte u čtení informací ze sedmého měsíce roku 2022, v nichž Vás čeká, jak jinak než sedm okruhů či zpráv, jimiž se zabývali prezident a viceprezident SONS.</w:t>
      </w:r>
    </w:p>
    <w:p w14:paraId="1AE985C6" w14:textId="77777777" w:rsidR="00CC7705" w:rsidRPr="000B22FB" w:rsidRDefault="00CC7705" w:rsidP="000B22FB">
      <w:pPr>
        <w:pStyle w:val="Nadpis3"/>
      </w:pPr>
      <w:r w:rsidRPr="000B22FB">
        <w:t>Sbírkové psí kasičky na České poště</w:t>
      </w:r>
    </w:p>
    <w:p w14:paraId="0BBDBFC5" w14:textId="77777777" w:rsidR="00CC7705" w:rsidRDefault="00CC7705" w:rsidP="00E52DBF">
      <w:r>
        <w:t>V některých provozovnách České pošty (po celé republice zhruba ve dvaceti) se může veřejnost setkat se sbírkovými kasičkami SONS v podobě vodicích psů.</w:t>
      </w:r>
    </w:p>
    <w:p w14:paraId="09729CF2" w14:textId="718B37A4" w:rsidR="00CC7705" w:rsidRDefault="00CC7705" w:rsidP="00E52DBF">
      <w:r>
        <w:t xml:space="preserve">Protože jsme v poslední době zažili od několika poměrně velkých subjektů (zejm. obchodních řetězců) </w:t>
      </w:r>
      <w:r>
        <w:lastRenderedPageBreak/>
        <w:t>eufemisticky řečeno menší vstřícnost vůči možnosti umístění našich sbírkových kasiček, měli jsme určité obavy, když jsme byli pozváni na schůzku na toto téma s  oddělením obchodu a marketingu České pošty. Pan ředitel Martin Vránek i koordinátorka tohoto oddělení paní Jirmanová nás naštěstí ujistili, že se v blízké době nechystají naše psí kasičky z poštovních provozoven odstranit, ze strany pošty jde zatím spíše o zmapování a ujasnění současné situace. Naopak jsme jednali o možnostech užší spolupráce, rozšíření počtu provozoven, v nichž by makety vodicích psů mohli sbírat prostředky na naši činnost a</w:t>
      </w:r>
      <w:r w:rsidR="006255E4">
        <w:t> </w:t>
      </w:r>
      <w:r>
        <w:t>koordinovanější postup při oslovování veřejnosti. Věřme, že zvítězí toto pozitivní vnímání prospěšnosti naší sbírky před jiným směrem zaměřenými marketingovými aktivitami.</w:t>
      </w:r>
    </w:p>
    <w:p w14:paraId="0CFBA21F" w14:textId="77777777" w:rsidR="00CC7705" w:rsidRDefault="00CC7705" w:rsidP="00E52DBF">
      <w:r>
        <w:t xml:space="preserve">Této schůzky jsme využili také k otevření problému s ustanovením, jež vyžaduje, aby obsah balíků zasílaných v režimu bezplatné zásilky pro nevidomé, byl </w:t>
      </w:r>
      <w:proofErr w:type="spellStart"/>
      <w:r>
        <w:t>překontrolovatelný</w:t>
      </w:r>
      <w:proofErr w:type="spellEnd"/>
      <w:r>
        <w:t xml:space="preserve"> bez porušení obalu. Na problém s dodržením tohoto ustanovení narážejí jistě nejen naše prodejny </w:t>
      </w:r>
      <w:proofErr w:type="spellStart"/>
      <w:r>
        <w:t>Tyflopomůcek</w:t>
      </w:r>
      <w:proofErr w:type="spellEnd"/>
      <w:r>
        <w:t xml:space="preserve">, když zasílají zboží zákazníkům, ať již jde o mobilní telefony s hlasovým výstupem nebo třeba „mluvicí“ váhy. Vyhláška zasílání takových věcí, speciálně uzpůsobených pro nevidomé, umožňuje, ovšem jak zabalit takové věci tak, aby byly pracovníky pošty </w:t>
      </w:r>
      <w:proofErr w:type="spellStart"/>
      <w:r>
        <w:t>překontrolovatelné</w:t>
      </w:r>
      <w:proofErr w:type="spellEnd"/>
      <w:r>
        <w:t xml:space="preserve">, zároveň neutrpěly při přepravě újmu, je skutečně tvrdý oříšek. I v této věci jsme se dohodli na snaze společného hledání v praxi schůdného řešení. Není </w:t>
      </w:r>
      <w:r>
        <w:lastRenderedPageBreak/>
        <w:t>vyloučeno, že zde budeme muset do řešení kromě samotné České pošty zapojit i Český telekomunikační úřad.</w:t>
      </w:r>
    </w:p>
    <w:p w14:paraId="2C872733" w14:textId="77777777" w:rsidR="00CC7705" w:rsidRPr="000B22FB" w:rsidRDefault="00CC7705" w:rsidP="000B22FB">
      <w:pPr>
        <w:pStyle w:val="Nadpis3"/>
      </w:pPr>
      <w:r w:rsidRPr="000B22FB">
        <w:t>Nabídka periodik redakce Zora</w:t>
      </w:r>
    </w:p>
    <w:p w14:paraId="57F7A23F" w14:textId="3CF049F6" w:rsidR="00CC7705" w:rsidRDefault="00CC7705" w:rsidP="00E52DBF">
      <w:r w:rsidRPr="00E52DBF">
        <w:t>Ačkoliv máme za sebou jen něco přes polovinu kalendářního roku, nabídku časopisu Zora a jejích příloh na příští rok, tedy zejména co, v jakých formátech a formách a</w:t>
      </w:r>
      <w:r w:rsidR="006255E4">
        <w:t> </w:t>
      </w:r>
      <w:r w:rsidRPr="00E52DBF">
        <w:t xml:space="preserve">za jaké předplatné, bude vycházet v roce 2023, je třeba řešit již nyní. V průběhu července jsme na toto téma absolvovali několik schůzek (a vyměnili celkem značné množství e-mailů) s viceprezidentem i šéfredaktorem Zory panem </w:t>
      </w:r>
      <w:proofErr w:type="spellStart"/>
      <w:r w:rsidRPr="00E52DBF">
        <w:t>Senjukem</w:t>
      </w:r>
      <w:proofErr w:type="spellEnd"/>
      <w:r w:rsidRPr="00E52DBF">
        <w:t xml:space="preserve">, technické distribuční aspekty přinášel Zdeněk </w:t>
      </w:r>
      <w:proofErr w:type="spellStart"/>
      <w:r w:rsidRPr="00E52DBF">
        <w:t>Bajtl</w:t>
      </w:r>
      <w:proofErr w:type="spellEnd"/>
      <w:r w:rsidRPr="00E52DBF">
        <w:t>, konzultovat jsme museli i s KTN, nicméně doufám, že nakonec během podzimu obdržíte atraktivní nabídku. O</w:t>
      </w:r>
      <w:r w:rsidR="005D2817">
        <w:t> </w:t>
      </w:r>
      <w:r w:rsidRPr="00E52DBF">
        <w:t>konkrétních, nijak zásadních změnách bude</w:t>
      </w:r>
      <w:r>
        <w:t xml:space="preserve"> informovat sama redakce.</w:t>
      </w:r>
    </w:p>
    <w:p w14:paraId="5218391B" w14:textId="1C15FF7A" w:rsidR="00CC7705" w:rsidRPr="000B22FB" w:rsidRDefault="00CC7705" w:rsidP="000B22FB">
      <w:pPr>
        <w:pStyle w:val="Nadpis3"/>
      </w:pPr>
      <w:r w:rsidRPr="000B22FB">
        <w:t xml:space="preserve">Prezentace SONS u příležitosti oslavy </w:t>
      </w:r>
      <w:r w:rsidR="000B22FB" w:rsidRPr="000B22FB">
        <w:br/>
      </w:r>
      <w:r w:rsidRPr="000B22FB">
        <w:t>výročí Národního parku Šumava</w:t>
      </w:r>
    </w:p>
    <w:p w14:paraId="0653A212" w14:textId="049286DB" w:rsidR="00CC7705" w:rsidRDefault="00CC7705" w:rsidP="00E52DBF">
      <w:r>
        <w:t>Již někdy v raných jarních měsících jsme byli kontaktováni pracovníky Národního parku Šumava, zda bychom se byli ochotni 16. července zúčastnit pravidelné výroční akce, která se koná přímo na Šumavě. Kde přesně, kdo se za SONS akce zúčastnil a co jsme veřejnosti nabízeli, se dočtete v článku </w:t>
      </w:r>
      <w:hyperlink r:id="rId21" w:tgtFrame="_blank" w:history="1">
        <w:r w:rsidRPr="00E52DBF">
          <w:rPr>
            <w:rStyle w:val="Hypertextovodkaz"/>
            <w:color w:val="0F3063"/>
          </w:rPr>
          <w:t>SONS na dni Národního parku Šumava"</w:t>
        </w:r>
      </w:hyperlink>
      <w:r w:rsidRPr="00E52DBF">
        <w:t>.</w:t>
      </w:r>
    </w:p>
    <w:p w14:paraId="044C3BF4" w14:textId="77777777" w:rsidR="004270A6" w:rsidRDefault="004270A6" w:rsidP="00E52DBF"/>
    <w:p w14:paraId="517D372C" w14:textId="77777777" w:rsidR="00CC7705" w:rsidRPr="00E52DBF" w:rsidRDefault="00CC7705" w:rsidP="00E52DBF">
      <w:pPr>
        <w:pStyle w:val="Nadpis3"/>
      </w:pPr>
      <w:r w:rsidRPr="00E52DBF">
        <w:lastRenderedPageBreak/>
        <w:t xml:space="preserve">Nový </w:t>
      </w:r>
      <w:proofErr w:type="spellStart"/>
      <w:r w:rsidRPr="00E52DBF">
        <w:t>eshop</w:t>
      </w:r>
      <w:proofErr w:type="spellEnd"/>
      <w:r w:rsidRPr="00E52DBF">
        <w:t xml:space="preserve"> </w:t>
      </w:r>
      <w:proofErr w:type="spellStart"/>
      <w:r w:rsidRPr="00E52DBF">
        <w:t>Tyflopomůcek</w:t>
      </w:r>
      <w:proofErr w:type="spellEnd"/>
      <w:r w:rsidRPr="00E52DBF">
        <w:t xml:space="preserve"> SONS</w:t>
      </w:r>
    </w:p>
    <w:p w14:paraId="4BF5F4EA" w14:textId="685BCB2D" w:rsidR="00CC7705" w:rsidRPr="00E52DBF" w:rsidRDefault="00CC7705" w:rsidP="00E52DBF">
      <w:r>
        <w:t xml:space="preserve">Téma nového </w:t>
      </w:r>
      <w:proofErr w:type="spellStart"/>
      <w:r>
        <w:t>eshopu</w:t>
      </w:r>
      <w:proofErr w:type="spellEnd"/>
      <w:r>
        <w:t xml:space="preserve"> nás již v SONS pracovně provází mnoho měsíců a je jisté, že ještě nějakou dobu bude. Kromě samotných pracovnic prodejny se jím intenzivně zabývá naše IT oddělení, naučit se s ním pracovat samozřejmě musí také naše účetní firma, nicméně to nejdůležitější je, aby se líbil všem, zejména však zrakově postiženým zákazníkům. Po několika odkladech byl </w:t>
      </w:r>
      <w:proofErr w:type="spellStart"/>
      <w:r>
        <w:t>eshop</w:t>
      </w:r>
      <w:proofErr w:type="spellEnd"/>
      <w:r>
        <w:t xml:space="preserve"> v červenci otevřen a</w:t>
      </w:r>
      <w:r w:rsidR="006255E4">
        <w:t> </w:t>
      </w:r>
      <w:r>
        <w:t>najdete jej na adrese:</w:t>
      </w:r>
      <w:r w:rsidR="000B22FB">
        <w:t xml:space="preserve"> </w:t>
      </w:r>
      <w:hyperlink r:id="rId22" w:tgtFrame="_blank" w:history="1">
        <w:r w:rsidRPr="00E52DBF">
          <w:rPr>
            <w:rStyle w:val="Hypertextovodkaz"/>
            <w:color w:val="0F3063"/>
          </w:rPr>
          <w:t>eshop.tyflopomucky.cz/</w:t>
        </w:r>
      </w:hyperlink>
    </w:p>
    <w:p w14:paraId="35C1A3C1" w14:textId="182CF692" w:rsidR="00CC7705" w:rsidRDefault="00CC7705" w:rsidP="00E52DBF">
      <w:proofErr w:type="spellStart"/>
      <w:r>
        <w:t>Eshop</w:t>
      </w:r>
      <w:proofErr w:type="spellEnd"/>
      <w:r>
        <w:t xml:space="preserve"> je zatím v jakémsi „záběhovém“ zkušebním režimu, proto uvítáme jakoukoliv konstruktivní kritiku. ´Kromě dalších vylepšení rozhodně odpadá nutnost rozhodovat se, ve kterém </w:t>
      </w:r>
      <w:proofErr w:type="spellStart"/>
      <w:r>
        <w:t>eshopu</w:t>
      </w:r>
      <w:proofErr w:type="spellEnd"/>
      <w:r>
        <w:t xml:space="preserve"> (zda pražském či olomouckém) má zákazník určité zboží hledat, sortiment a</w:t>
      </w:r>
      <w:r w:rsidR="006255E4">
        <w:t> </w:t>
      </w:r>
      <w:r>
        <w:t>vše související bylo sjednoceno, nákup by měl být snazší.</w:t>
      </w:r>
    </w:p>
    <w:p w14:paraId="38EE9694" w14:textId="30A3CB26" w:rsidR="000B22FB" w:rsidRDefault="000B22FB">
      <w:pPr>
        <w:spacing w:after="160" w:line="259" w:lineRule="auto"/>
        <w:ind w:firstLine="0"/>
        <w:jc w:val="left"/>
      </w:pPr>
    </w:p>
    <w:p w14:paraId="60B3E86C" w14:textId="77777777" w:rsidR="00CC7705" w:rsidRPr="00E52DBF" w:rsidRDefault="00CC7705" w:rsidP="00E52DBF">
      <w:pPr>
        <w:pStyle w:val="Nadpis3"/>
      </w:pPr>
      <w:r w:rsidRPr="00E52DBF">
        <w:t>Akreditace školení odborných sociálních poradců</w:t>
      </w:r>
    </w:p>
    <w:p w14:paraId="70E851BF" w14:textId="07DB58AF" w:rsidR="00CC7705" w:rsidRDefault="00CC7705" w:rsidP="00E52DBF">
      <w:r>
        <w:t>V červenci 2022 skončila platnost akreditace SONS pro poskytování sociálně právního školení odborných poradců, proto jsme již na jaře začali pracovat na získání nové akreditace. Je potěšující, že se to zdařilo; 14. 7. 2022 bylo Ministerstvem práce a sociálních věcí vydáno rozhodnutí, podle kterého má SONS právo vydávat osvědčení o</w:t>
      </w:r>
      <w:r w:rsidR="006255E4">
        <w:t> </w:t>
      </w:r>
      <w:r>
        <w:t xml:space="preserve">absolvování dvacetihodinového kurzu sociálním pracovníkům a pracovníkům v sociálních službách, pokud absolvují kurz na téma: „Sociálněprávní a pracovněprávní poradenství zaměřené na osoby se zrakovým postižením“. </w:t>
      </w:r>
      <w:r>
        <w:lastRenderedPageBreak/>
        <w:t>Platnost akreditace je čtyřletá, chystáme se zorganizovat kurzy jak pro naše poradce, tak i pro poradce námi založených OPS; jako první je v plánu právě nabídka školení pro naše „externí kolegy“, a to v prvním čtvrtletí roku 2023.</w:t>
      </w:r>
    </w:p>
    <w:p w14:paraId="1B94F66A" w14:textId="77777777" w:rsidR="00CC7705" w:rsidRPr="00E52DBF" w:rsidRDefault="00CC7705" w:rsidP="00E52DBF">
      <w:pPr>
        <w:pStyle w:val="Nadpis3"/>
      </w:pPr>
      <w:r w:rsidRPr="00E52DBF">
        <w:t xml:space="preserve">Posílení </w:t>
      </w:r>
      <w:proofErr w:type="spellStart"/>
      <w:r w:rsidRPr="00E52DBF">
        <w:t>fundraisingu</w:t>
      </w:r>
      <w:proofErr w:type="spellEnd"/>
    </w:p>
    <w:p w14:paraId="3CBDF4E2" w14:textId="12FC2273" w:rsidR="00CC7705" w:rsidRDefault="00CC7705" w:rsidP="00E52DBF">
      <w:r>
        <w:t xml:space="preserve">Jedním z našich cílů při kandidatuře do vedoucích funkcí byla i větší diverzifikace finančních prostředků na činnost SONS. Již letošní drastické snížení dotace na sociální služby je jen dalším potvrzením toho, že neziskovka naší velikosti a významu musí na posílení </w:t>
      </w:r>
      <w:proofErr w:type="spellStart"/>
      <w:r>
        <w:t>fundraisingu</w:t>
      </w:r>
      <w:proofErr w:type="spellEnd"/>
      <w:r>
        <w:t xml:space="preserve"> výrazně zapracovat. I proto jsme v červenci zahájili spolupráci s dalšími dvěma kolegy, ačkoliv zatím jen externě, kteří by se měli aktivně právě do </w:t>
      </w:r>
      <w:proofErr w:type="spellStart"/>
      <w:r>
        <w:t>fundraisingu</w:t>
      </w:r>
      <w:proofErr w:type="spellEnd"/>
      <w:r>
        <w:t xml:space="preserve"> – tedy získávání zejména finančních prostředků na činnost neziskové organizace - zapojit. A protože název „oddělení alternativních zdrojů“, nebyl nezasvěcené veřejnosti příliš jasný, což je zejména u takovéhoto oddělení opravdu na škodu, přistoupili jsme ke změně názvu na „oddělení PR a</w:t>
      </w:r>
      <w:r w:rsidR="006255E4">
        <w:t> </w:t>
      </w:r>
      <w:proofErr w:type="spellStart"/>
      <w:r>
        <w:t>fundraisingu</w:t>
      </w:r>
      <w:proofErr w:type="spellEnd"/>
      <w:r>
        <w:t xml:space="preserve">“ – ano, uznávám, hezky česky to právě nezní, ale bez </w:t>
      </w:r>
      <w:proofErr w:type="spellStart"/>
      <w:r>
        <w:t>anglismů</w:t>
      </w:r>
      <w:proofErr w:type="spellEnd"/>
      <w:r>
        <w:t xml:space="preserve"> si v této oblasti dnes prostě neporadíme.</w:t>
      </w:r>
    </w:p>
    <w:p w14:paraId="5E685AAA" w14:textId="77777777" w:rsidR="00CC7705" w:rsidRPr="00E52DBF" w:rsidRDefault="00CC7705" w:rsidP="00E52DBF">
      <w:pPr>
        <w:pStyle w:val="Nadpis3"/>
      </w:pPr>
      <w:r w:rsidRPr="00E52DBF">
        <w:t>Smutné sdělení</w:t>
      </w:r>
    </w:p>
    <w:p w14:paraId="646B206B" w14:textId="77777777" w:rsidR="00CC7705" w:rsidRDefault="00CC7705" w:rsidP="00E52DBF">
      <w:r>
        <w:t xml:space="preserve">Informace o dění v SONS dnes zakončím opravdu neradostně. Informaci o tom, že jen několik týdnů po udělení Ceny SONS za to, co vykonala pro zrakově postižené lidi, nás navždy opustila paní Marie Schifferová, již zveřejnil v minulé zprávě Honza </w:t>
      </w:r>
      <w:proofErr w:type="spellStart"/>
      <w:r>
        <w:t>Šnyrych</w:t>
      </w:r>
      <w:proofErr w:type="spellEnd"/>
      <w:r>
        <w:t xml:space="preserve">. Já jen doplním, </w:t>
      </w:r>
      <w:r>
        <w:lastRenderedPageBreak/>
        <w:t>že v úterý 26. července jsem se zúčastnil posledního rozloučení s ní ve strašnickém krematoriu. Hojná účast lidí z naší komunity, jejích žáků, klientů i kolegů a důstojnost obřadu jen dosvědčily to, že paní Schifferová za svého života vykonala mnoho dobrého, zač jí zůstaneme vděčni.</w:t>
      </w:r>
    </w:p>
    <w:p w14:paraId="7CC7A1F4" w14:textId="77777777" w:rsidR="00CC7705" w:rsidRDefault="00CC7705" w:rsidP="00E52DBF">
      <w:r>
        <w:t xml:space="preserve">Doufejme, že v srpnových informacích, které přinese Honza </w:t>
      </w:r>
      <w:proofErr w:type="spellStart"/>
      <w:r>
        <w:t>Šnyrych</w:t>
      </w:r>
      <w:proofErr w:type="spellEnd"/>
      <w:r>
        <w:t>, již nebude žádný důvod pro zprávy obdobného charakteru, příjemný průběh druhé poloviny letních prázdnin Vám přeje</w:t>
      </w:r>
    </w:p>
    <w:p w14:paraId="23D669C1" w14:textId="4195ADBC" w:rsidR="00772543" w:rsidRDefault="00CC7705" w:rsidP="005A6F29">
      <w:pPr>
        <w:jc w:val="right"/>
      </w:pPr>
      <w:r w:rsidRPr="00E52DBF">
        <w:rPr>
          <w:b/>
          <w:i/>
        </w:rPr>
        <w:t>Luboš Zajíc</w:t>
      </w:r>
    </w:p>
    <w:p w14:paraId="4F078670" w14:textId="43B10920" w:rsidR="004270A6" w:rsidRDefault="004270A6">
      <w:pPr>
        <w:spacing w:after="160" w:line="259" w:lineRule="auto"/>
        <w:ind w:firstLine="0"/>
        <w:jc w:val="left"/>
        <w:rPr>
          <w:b/>
        </w:rPr>
      </w:pPr>
    </w:p>
    <w:p w14:paraId="6EBD4356" w14:textId="5B8F96ED" w:rsidR="00772543" w:rsidRDefault="00772543" w:rsidP="00772543">
      <w:pPr>
        <w:pStyle w:val="Nadpis1"/>
      </w:pPr>
      <w:bookmarkStart w:id="18" w:name="Socialne_pravni_poradna"/>
      <w:r w:rsidRPr="00440C02">
        <w:t>SOCIÁLNĚ PRÁVNÍ PORADNA</w:t>
      </w:r>
      <w:bookmarkEnd w:id="18"/>
      <w:r>
        <w:br/>
        <w:t>0</w:t>
      </w:r>
      <w:r w:rsidR="00415173">
        <w:t>9</w:t>
      </w:r>
      <w:r>
        <w:t>/2022</w:t>
      </w:r>
    </w:p>
    <w:p w14:paraId="75A9F20D" w14:textId="77777777" w:rsidR="004270A6" w:rsidRDefault="00141CFD" w:rsidP="00141CFD">
      <w:r>
        <w:t xml:space="preserve">V tomto vydání se zaměřím na </w:t>
      </w:r>
    </w:p>
    <w:p w14:paraId="55A1E520" w14:textId="07A50611" w:rsidR="004270A6" w:rsidRDefault="00EE5489" w:rsidP="004270A6">
      <w:pPr>
        <w:pStyle w:val="Normln-odrky1"/>
        <w:ind w:left="1134" w:hanging="567"/>
      </w:pPr>
      <w:hyperlink w:anchor="Aktuality_z_oblasti_bydleni" w:history="1">
        <w:r w:rsidR="00141CFD" w:rsidRPr="009F45C0">
          <w:rPr>
            <w:rStyle w:val="Hypertextovodkaz"/>
          </w:rPr>
          <w:t>aktuálně známá kompenzační opatření v oblasti bydlení</w:t>
        </w:r>
      </w:hyperlink>
      <w:r w:rsidR="00141CFD">
        <w:t xml:space="preserve">, dále na to, </w:t>
      </w:r>
    </w:p>
    <w:p w14:paraId="4665A1E6" w14:textId="41B48494" w:rsidR="004270A6" w:rsidRDefault="00EE5489" w:rsidP="004270A6">
      <w:pPr>
        <w:pStyle w:val="Normln-odrky1"/>
        <w:ind w:left="1134" w:hanging="567"/>
      </w:pPr>
      <w:hyperlink w:anchor="Pravidla_oznameni_zvyseni_ceny_energii" w:history="1">
        <w:r w:rsidR="00141CFD" w:rsidRPr="009F45C0">
          <w:rPr>
            <w:rStyle w:val="Hypertextovodkaz"/>
          </w:rPr>
          <w:t>jak má dodavatel odběrateli správně oznámit zdražení energie</w:t>
        </w:r>
      </w:hyperlink>
      <w:r w:rsidR="00141CFD">
        <w:t xml:space="preserve"> a</w:t>
      </w:r>
      <w:r w:rsidR="006255E4">
        <w:t> </w:t>
      </w:r>
      <w:r w:rsidR="00141CFD">
        <w:t>jak z tohoto důvodu pokojně odejít od stáv</w:t>
      </w:r>
      <w:r w:rsidR="009F45C0">
        <w:t xml:space="preserve">ajícího dodavatele. Poté zmíním </w:t>
      </w:r>
    </w:p>
    <w:p w14:paraId="601DB6C3" w14:textId="673B7CF6" w:rsidR="004270A6" w:rsidRDefault="00141CFD" w:rsidP="004270A6">
      <w:pPr>
        <w:pStyle w:val="Normln-odrky1"/>
        <w:ind w:left="1134" w:hanging="567"/>
      </w:pPr>
      <w:r>
        <w:t xml:space="preserve">jedno </w:t>
      </w:r>
      <w:hyperlink w:anchor="Vec_Negovanovic_a_spol" w:history="1">
        <w:r w:rsidRPr="009F45C0">
          <w:rPr>
            <w:rStyle w:val="Hypertextovodkaz"/>
          </w:rPr>
          <w:t>antidiskriminační rozhodnutí Evropského soudu pro lidská práva</w:t>
        </w:r>
      </w:hyperlink>
      <w:r>
        <w:t xml:space="preserve"> týkající se nevidomých šachistů. </w:t>
      </w:r>
    </w:p>
    <w:p w14:paraId="586652DC" w14:textId="1BF3DA3A" w:rsidR="00141CFD" w:rsidRDefault="00141CFD" w:rsidP="004270A6">
      <w:pPr>
        <w:pStyle w:val="Normln-odrky1"/>
        <w:ind w:left="1134" w:hanging="567"/>
      </w:pPr>
      <w:r>
        <w:t xml:space="preserve">Nakonec pro odlehčení </w:t>
      </w:r>
      <w:hyperlink w:anchor="Literarni_okenko" w:history="1">
        <w:r w:rsidRPr="009F45C0">
          <w:rPr>
            <w:rStyle w:val="Hypertextovodkaz"/>
          </w:rPr>
          <w:t>rozeberu pohádku O</w:t>
        </w:r>
        <w:r w:rsidR="004270A6" w:rsidRPr="009F45C0">
          <w:rPr>
            <w:rStyle w:val="Hypertextovodkaz"/>
          </w:rPr>
          <w:t> </w:t>
        </w:r>
        <w:r w:rsidRPr="009F45C0">
          <w:rPr>
            <w:rStyle w:val="Hypertextovodkaz"/>
          </w:rPr>
          <w:t>perníkové chaloupce z hlediska trestního práva</w:t>
        </w:r>
      </w:hyperlink>
      <w:r>
        <w:t xml:space="preserve"> </w:t>
      </w:r>
      <w:r>
        <w:lastRenderedPageBreak/>
        <w:t>se zvláštním zřetelem k jednání otce Jeníčka a Mařenky.</w:t>
      </w:r>
    </w:p>
    <w:p w14:paraId="049809A8" w14:textId="1D0B4F2C" w:rsidR="004270A6" w:rsidRDefault="004270A6">
      <w:pPr>
        <w:spacing w:after="160" w:line="259" w:lineRule="auto"/>
        <w:ind w:firstLine="0"/>
        <w:jc w:val="left"/>
      </w:pPr>
    </w:p>
    <w:p w14:paraId="0E463ABF" w14:textId="77777777" w:rsidR="000B22FB" w:rsidRDefault="00141CFD" w:rsidP="000B22FB">
      <w:pPr>
        <w:pStyle w:val="Nadpis2"/>
      </w:pPr>
      <w:bookmarkStart w:id="19" w:name="Aktuality_z_oblasti_bydleni"/>
      <w:r w:rsidRPr="000B22FB">
        <w:t>Aktuality, tentokrát z oblasti bydlení</w:t>
      </w:r>
    </w:p>
    <w:bookmarkEnd w:id="19"/>
    <w:p w14:paraId="6885B60F" w14:textId="31BA9AD1" w:rsidR="00141CFD" w:rsidRPr="000B22FB" w:rsidRDefault="000B22FB" w:rsidP="000B22FB">
      <w:pPr>
        <w:rPr>
          <w:b/>
        </w:rPr>
      </w:pPr>
      <w:r>
        <w:rPr>
          <w:b/>
        </w:rPr>
        <w:t>S</w:t>
      </w:r>
      <w:r w:rsidR="00141CFD" w:rsidRPr="000B22FB">
        <w:rPr>
          <w:b/>
        </w:rPr>
        <w:t>tav k 16. 8. 2022</w:t>
      </w:r>
    </w:p>
    <w:p w14:paraId="6CA64C1E" w14:textId="77777777" w:rsidR="00141CFD" w:rsidRPr="000B22FB" w:rsidRDefault="00141CFD" w:rsidP="000B22FB">
      <w:pPr>
        <w:pStyle w:val="Nadpis3"/>
      </w:pPr>
      <w:r w:rsidRPr="000B22FB">
        <w:t>Příspěvek na bydlení</w:t>
      </w:r>
    </w:p>
    <w:p w14:paraId="79EAB4C0" w14:textId="54610A55" w:rsidR="004270A6" w:rsidRDefault="00141CFD" w:rsidP="00141CFD">
      <w:r>
        <w:t>Od července je možné využít ve zjednodušené podobě jak elektronický formulář, který lze vyplnit na stránkách MPSV, tak i papírový formulář, který žadatelé podávají příslušnému pracovišti úřadu práce. Ministerstvo uvedlo, že v blízké době by mohli lidé na úřadech práce vyplňovat formulář s pomocí zaměstnanců potřebné údaje online. Dosud musel žadatel vždy k 1. červenci každého roku o</w:t>
      </w:r>
      <w:r w:rsidR="006255E4">
        <w:t> </w:t>
      </w:r>
      <w:r>
        <w:t>příspěvek opakovaně formálně žádat, teď požádá jednou.  Dosud bylo také nutné dokládat každého čtvrt roku doklady k nákladům na bydlení a příjmům za předcházející kalendářní čtvrtletí. Nyní to bude jen jednou za půl roku, a to v dubnu a v říjnu, ale ne hned. Ve formuláři „Doklad o výši nákladů na bydlení“ platném od 1. 7. 2022 je stále jako rozhodné období uvedeno kalendářní čtvrtletí. "K</w:t>
      </w:r>
      <w:r w:rsidR="006255E4">
        <w:t> </w:t>
      </w:r>
      <w:r>
        <w:t>prvnímu překlopení a přechodu na půlroční periodicitu dojde od ledna 2023“, říká ministerstvo. Změny v okruhu společně posuzovaných osob nebo změny právního titulu k</w:t>
      </w:r>
      <w:r w:rsidR="006255E4">
        <w:t> </w:t>
      </w:r>
      <w:r>
        <w:t xml:space="preserve">bytu se ale i nadále budou dokládat čtvrtletně. Ruší se také povinnost jednotlivě rozepisovat měsíční zálohy na služby spojené s užíváním bytu jako je dodávka vody, odvoz </w:t>
      </w:r>
      <w:r>
        <w:lastRenderedPageBreak/>
        <w:t>odpadu, osvětlení společných prostor, provoz výtahu atd. Ve  formuláři jsou teď už</w:t>
      </w:r>
      <w:r w:rsidR="00C104FA">
        <w:t xml:space="preserve"> jen 4 kolonky:</w:t>
      </w:r>
    </w:p>
    <w:p w14:paraId="2C966761" w14:textId="77777777" w:rsidR="00C104FA" w:rsidRDefault="00C104FA" w:rsidP="00C104FA">
      <w:pPr>
        <w:pStyle w:val="Odstavecseseznamem"/>
        <w:numPr>
          <w:ilvl w:val="0"/>
          <w:numId w:val="8"/>
        </w:numPr>
        <w:ind w:left="1134" w:hanging="567"/>
      </w:pPr>
      <w:r>
        <w:t>Nájemné,</w:t>
      </w:r>
    </w:p>
    <w:p w14:paraId="219CEF6A" w14:textId="6242F863" w:rsidR="00C104FA" w:rsidRDefault="00C104FA" w:rsidP="00C104FA">
      <w:pPr>
        <w:pStyle w:val="Odstavecseseznamem"/>
        <w:numPr>
          <w:ilvl w:val="0"/>
          <w:numId w:val="8"/>
        </w:numPr>
        <w:ind w:left="1134" w:hanging="567"/>
      </w:pPr>
      <w:r>
        <w:t>Plyn,</w:t>
      </w:r>
    </w:p>
    <w:p w14:paraId="631A719F" w14:textId="1EFA0935" w:rsidR="00C104FA" w:rsidRDefault="00C104FA" w:rsidP="00C104FA">
      <w:pPr>
        <w:pStyle w:val="Odstavecseseznamem"/>
        <w:numPr>
          <w:ilvl w:val="0"/>
          <w:numId w:val="8"/>
        </w:numPr>
        <w:ind w:left="1134" w:hanging="567"/>
      </w:pPr>
      <w:r>
        <w:t>Elektřina,</w:t>
      </w:r>
    </w:p>
    <w:p w14:paraId="3D383C17" w14:textId="4E9E841D" w:rsidR="00C104FA" w:rsidRDefault="00C104FA" w:rsidP="00C104FA">
      <w:pPr>
        <w:pStyle w:val="Odstavecseseznamem"/>
        <w:numPr>
          <w:ilvl w:val="0"/>
          <w:numId w:val="8"/>
        </w:numPr>
        <w:ind w:left="1134" w:hanging="567"/>
      </w:pPr>
      <w:r>
        <w:t>N</w:t>
      </w:r>
      <w:r w:rsidR="00141CFD">
        <w:t xml:space="preserve">áklady za plnění poskytované s užíváním  bytu – </w:t>
      </w:r>
      <w:r>
        <w:t>ty tedy stačí vyčíslit celkově.</w:t>
      </w:r>
    </w:p>
    <w:p w14:paraId="42C2FF9A" w14:textId="4114F223" w:rsidR="00141CFD" w:rsidRDefault="00141CFD" w:rsidP="00141CFD">
      <w:r>
        <w:t>Přílohy k žádosti dokládající právní vztah k bytu, výši příjmů žadatele případně společně posuzovaných osob a</w:t>
      </w:r>
      <w:r w:rsidR="006255E4">
        <w:t> </w:t>
      </w:r>
      <w:r>
        <w:t>náklady na bydlení není nutné dokládat v originále - lze pouze zkopírovat, vyfotit či oskenovat nájemní případně podnájemní smlouvu, výplatní pásky nebo potvrzení od zaměstnavatele, vyúčtování nedoplatků a přeplatků služeb, bankovní výpisy, příjmové doklady, ústřižky složenek, doklady SIPO.</w:t>
      </w:r>
    </w:p>
    <w:p w14:paraId="6F7B3869" w14:textId="08F4AC9A" w:rsidR="00141CFD" w:rsidRDefault="00C104FA" w:rsidP="00141CFD">
      <w:proofErr w:type="gramStart"/>
      <w:r>
        <w:t>P.S.</w:t>
      </w:r>
      <w:proofErr w:type="gramEnd"/>
      <w:r w:rsidR="00141CFD">
        <w:t xml:space="preserve"> Kromě příspěvku na bydlení a je</w:t>
      </w:r>
      <w:r>
        <w:t>dnorázového příspěvku na dítě 5.</w:t>
      </w:r>
      <w:r w:rsidR="00141CFD">
        <w:t>000</w:t>
      </w:r>
      <w:r>
        <w:t>,- </w:t>
      </w:r>
      <w:r w:rsidR="00141CFD">
        <w:t>Kč už teď lze žádat on-line i</w:t>
      </w:r>
      <w:r w:rsidR="006255E4">
        <w:t> </w:t>
      </w:r>
      <w:r w:rsidR="00141CFD">
        <w:t>o</w:t>
      </w:r>
      <w:r w:rsidR="006255E4">
        <w:t> </w:t>
      </w:r>
      <w:r w:rsidR="00141CFD">
        <w:t>rodičovský příspěvek. Postupně budou přibývat další dávky, první na řadě je přídavek na dítě.</w:t>
      </w:r>
    </w:p>
    <w:p w14:paraId="2D8E5029" w14:textId="77777777" w:rsidR="006255E4" w:rsidRDefault="006255E4" w:rsidP="00141CFD"/>
    <w:p w14:paraId="653018B1" w14:textId="77777777" w:rsidR="00141CFD" w:rsidRPr="00C104FA" w:rsidRDefault="00141CFD" w:rsidP="00C104FA">
      <w:pPr>
        <w:pStyle w:val="Nadpis3"/>
      </w:pPr>
      <w:r w:rsidRPr="00C104FA">
        <w:t>Úsporný energetický tarif</w:t>
      </w:r>
    </w:p>
    <w:p w14:paraId="01302495" w14:textId="77777777" w:rsidR="00141CFD" w:rsidRDefault="00141CFD" w:rsidP="00141CFD">
      <w:r>
        <w:t xml:space="preserve">bohužel od začátku provázely vzhledem k neurčitým informacím od vlády nejasnosti. Například v jednom televizním diskusním pořadu od moderátora zaznělo, že tomu nerozumějí ani v redakci. Nás samozřejmě zajímá výše a načasování slevy. To definitivně určí až nařízení </w:t>
      </w:r>
      <w:r>
        <w:lastRenderedPageBreak/>
        <w:t>vlády, které je zrovna ve zkráceném připomínkovém řízení a ještě neplatí.  Stav nyní v polovině srpna 2022 je následující:</w:t>
      </w:r>
    </w:p>
    <w:p w14:paraId="2EF81949" w14:textId="36A79F49" w:rsidR="00141CFD" w:rsidRDefault="00141CFD" w:rsidP="00141CFD">
      <w:r>
        <w:t>Podle vlády topná sezona spadá do roku 2022 i do roku 2023, takže pro rok 2022 se uvolní z peněz vyčleněných na tuto pomoc přibližně jen jednu čtvrtina a pravděpodobně zatím jen na elektřinu, což bylo vysvětleno tak, že elektřinu odebírá každý. Jaká částka je to v praxi na jedno odběrné místo, teď není možné říci. Rozptyl odhadů je od dvou do sedmnácti tisíc. Samozřejmě jde ale jen o jednorázovou částku, nikoliv měsíční.  Úsporný tarif je určený jen pro domácnosti, nevztahuje se tedy na firmy, dále na rekreační nemovitosti využívající takzvaný víkendový tarif elektřiny a na dobíjecí stanice pro auta s elektrickým pohonem. Sleva se promítne automaticky, prostřednictvím dodavatele elektřiny, a měla by se o ni snížit už říjnová záloha. Další tři čtvrtiny pomoci by měly doputovat k adresátům snad v dubnu 2023 a kromě odběratelů elektřiny se budou týkat i odběratelů plynu, těch, kteří vytápějí dálkově prostřednictvím centrálních tepláren a těch, kteří vytápějí v</w:t>
      </w:r>
      <w:r w:rsidR="006255E4">
        <w:t> </w:t>
      </w:r>
      <w:r>
        <w:t>domácích kotelnách.  Zcela jisté je alespoň to, že vláda od října 2022 zruší všem bez rozdílu povinnost platit v ceně elektřiny tzv. příspěvek na výrobu z obnovitelných zdrojů energie. Z těchto příspěvků, které platí každý spotřebitel elektřiny, se dotuje výkupní cena energie z obnovitelných zdrojů. Příspěvek se počítá z kapacity hlavního jističe, u</w:t>
      </w:r>
      <w:r w:rsidR="006255E4">
        <w:t> </w:t>
      </w:r>
      <w:r>
        <w:t>běžné domácnosti jde řádově o stokoruny a má zákonný strop 599,- Kč (495,- Kč bez DPH) za každou spotřebovanou megawatthodinu.</w:t>
      </w:r>
    </w:p>
    <w:p w14:paraId="6EA44125" w14:textId="77777777" w:rsidR="009F45C0" w:rsidRDefault="00141CFD" w:rsidP="009F45C0">
      <w:pPr>
        <w:pStyle w:val="Nadpis2"/>
        <w:rPr>
          <w:rStyle w:val="Nadpis2Char"/>
        </w:rPr>
      </w:pPr>
      <w:bookmarkStart w:id="20" w:name="Pravidla_oznameni_zvyseni_ceny_energii"/>
      <w:r w:rsidRPr="00C104FA">
        <w:lastRenderedPageBreak/>
        <w:t xml:space="preserve">Pravidla oznámení </w:t>
      </w:r>
      <w:r w:rsidRPr="009F45C0">
        <w:rPr>
          <w:rStyle w:val="Nadpis2Char"/>
        </w:rPr>
        <w:t>zvýšení ceny energií</w:t>
      </w:r>
    </w:p>
    <w:bookmarkEnd w:id="20"/>
    <w:p w14:paraId="7EEEBEFD" w14:textId="3F9AF34B" w:rsidR="00141CFD" w:rsidRPr="009F45C0" w:rsidRDefault="009F45C0" w:rsidP="009F45C0">
      <w:pPr>
        <w:pStyle w:val="Nadpis3"/>
      </w:pPr>
      <w:r w:rsidRPr="009F45C0">
        <w:rPr>
          <w:rStyle w:val="Nadpis2Char"/>
          <w:rFonts w:ascii="Linux Biolinum Capitals" w:hAnsi="Linux Biolinum Capitals" w:cs="Linux Biolinum Capitals"/>
          <w:color w:val="000000"/>
          <w:sz w:val="30"/>
          <w:szCs w:val="30"/>
        </w:rPr>
        <w:t>aneb</w:t>
      </w:r>
      <w:r>
        <w:rPr>
          <w:rStyle w:val="Nadpis2Char"/>
          <w:rFonts w:ascii="Linux Biolinum Capitals" w:hAnsi="Linux Biolinum Capitals" w:cs="Linux Biolinum Capitals"/>
          <w:color w:val="000000"/>
          <w:sz w:val="30"/>
          <w:szCs w:val="30"/>
        </w:rPr>
        <w:t xml:space="preserve"> jak v klidu odejít</w:t>
      </w:r>
      <w:r>
        <w:rPr>
          <w:rStyle w:val="Nadpis2Char"/>
          <w:rFonts w:ascii="Linux Biolinum Capitals" w:hAnsi="Linux Biolinum Capitals" w:cs="Linux Biolinum Capitals"/>
          <w:color w:val="000000"/>
          <w:sz w:val="30"/>
          <w:szCs w:val="30"/>
        </w:rPr>
        <w:br/>
      </w:r>
      <w:r w:rsidR="00141CFD" w:rsidRPr="009F45C0">
        <w:rPr>
          <w:rStyle w:val="Nadpis2Char"/>
          <w:rFonts w:ascii="Linux Biolinum Capitals" w:hAnsi="Linux Biolinum Capitals" w:cs="Linux Biolinum Capitals"/>
          <w:color w:val="000000"/>
          <w:sz w:val="30"/>
          <w:szCs w:val="30"/>
        </w:rPr>
        <w:t>od stávajícího</w:t>
      </w:r>
      <w:r w:rsidR="00141CFD" w:rsidRPr="009F45C0">
        <w:t xml:space="preserve"> dodavatele</w:t>
      </w:r>
    </w:p>
    <w:p w14:paraId="2821E177" w14:textId="77777777" w:rsidR="00141CFD" w:rsidRDefault="00141CFD" w:rsidP="00141CFD">
      <w:r>
        <w:t>Vzhledem k turbulencím v cenách energií už delší dobu chodí odběratelům od dodavatelů elektřiny písemná oznámení, že cena se od určitého data zvyšuje s tím, že odběratel má právo smlouvu vypovědět.</w:t>
      </w:r>
    </w:p>
    <w:p w14:paraId="36D36387" w14:textId="2508AAC6" w:rsidR="00141CFD" w:rsidRDefault="00141CFD" w:rsidP="00141CFD">
      <w:r>
        <w:t>Obecně má změna ceny vyplývat ze smlouvy, popřípadě z všeobecných obchodních podmínek, které jsou součástí smlouvy, a ve kterých je zpravidla možnost změny ceny obsažena. To pochopitelně neplatí u fixace ceny sjednané na dobu určitou, kde účelem takového ujednání je právě to, že cenu nelze bez souhlasu obou smluvních stran po tuto dobu zvýšit nebo snížit. Pokud se odběratele fixace netýká, pravidla jsou podle § 11a energetického zákona č.</w:t>
      </w:r>
      <w:r w:rsidR="006255E4">
        <w:t> </w:t>
      </w:r>
      <w:r>
        <w:t>458/2000 Sb. pro spotřebitele a podnikající fyzické osoby následující:</w:t>
      </w:r>
    </w:p>
    <w:p w14:paraId="669E0EF4" w14:textId="77777777" w:rsidR="00141CFD" w:rsidRDefault="00141CFD" w:rsidP="00C104FA">
      <w:pPr>
        <w:pStyle w:val="Normln-odrky1"/>
      </w:pPr>
      <w:r>
        <w:t>zvýšení ceny za dodávku elektřiny nebo plynu je držitel licence povinen odběrateli prokazatelně a adresně oznámit nejpozději třicátý den přede dnem účinnosti zvýšení způsobem uvedeným ve smlouvě o dodávce elektřiny nebo plynu</w:t>
      </w:r>
    </w:p>
    <w:p w14:paraId="58B08978" w14:textId="77777777" w:rsidR="00141CFD" w:rsidRDefault="00141CFD" w:rsidP="00C104FA">
      <w:pPr>
        <w:pStyle w:val="Normln-odrky1"/>
      </w:pPr>
      <w:r>
        <w:t>oznámení musí obsahovat poučení o právu druhé smluvní strany odmítnout změny a vypovědět závazek ze smlouvy bez postihu</w:t>
      </w:r>
    </w:p>
    <w:p w14:paraId="0796B0D7" w14:textId="77777777" w:rsidR="00141CFD" w:rsidRDefault="00141CFD" w:rsidP="00C104FA">
      <w:pPr>
        <w:pStyle w:val="Normln-odrky1"/>
      </w:pPr>
      <w:r>
        <w:lastRenderedPageBreak/>
        <w:t>pokud není oznámení o zvýšení ceny odběrateli doručeno v zákonné lhůtě a nemá zákonem daný obsah, nemá právní účinky a platí stále ceny staré</w:t>
      </w:r>
    </w:p>
    <w:p w14:paraId="3B0ADF54" w14:textId="77777777" w:rsidR="00141CFD" w:rsidRDefault="00141CFD" w:rsidP="00C104FA">
      <w:pPr>
        <w:pStyle w:val="Normln-odrky1"/>
      </w:pPr>
      <w:r>
        <w:t>podle současné úpravy nestačí pouhý odkaz na oznámení o zvýšení cen a odkaz na ceník na webové stránce dodavatele, protože někteří odběratelé nepracují s internetem a nemají přístup k informacím zveřejněným na webu dodavatele</w:t>
      </w:r>
    </w:p>
    <w:p w14:paraId="2B266E56" w14:textId="77777777" w:rsidR="00141CFD" w:rsidRDefault="00141CFD" w:rsidP="00C104FA">
      <w:pPr>
        <w:pStyle w:val="Normln-odrky1"/>
      </w:pPr>
      <w:r>
        <w:t>při zvýšení ceny lze smlouvu vypovědět bez jakékoli sankce nejpozději deset dnů předtím, než nový ceník nabude účinnosti.</w:t>
      </w:r>
    </w:p>
    <w:p w14:paraId="7C63A464" w14:textId="642BB5EC" w:rsidR="00141CFD" w:rsidRDefault="00141CFD" w:rsidP="00141CFD"/>
    <w:p w14:paraId="4FB71BB0" w14:textId="69AB6ED9" w:rsidR="00C104FA" w:rsidRDefault="00141CFD" w:rsidP="00141CFD">
      <w:r>
        <w:t>Při přechodu k jinému dodavateli lze většinou přímo novému dodavateli udělit plnou moc k výpovědi smlouvy se stávajícím dodavatelem a ke změně v SIPO (Sdružené inkaso plateb obyvatel), hradí-li odběratel tímto způsobem zálohy. V ideálním případě by odběratel neměl změnu dodavatele téměř zaznamenat, samozřejmě vyjma toho, že cena bude nižší. V každém případě doporučuji změnu dodavatele až po pečlivé úvaze.</w:t>
      </w:r>
    </w:p>
    <w:p w14:paraId="70C876C3" w14:textId="5BDFC2A1" w:rsidR="008763F3" w:rsidRDefault="008763F3">
      <w:pPr>
        <w:spacing w:after="160" w:line="259" w:lineRule="auto"/>
        <w:ind w:firstLine="0"/>
        <w:jc w:val="left"/>
      </w:pPr>
      <w:r>
        <w:br w:type="page"/>
      </w:r>
    </w:p>
    <w:p w14:paraId="331496F1" w14:textId="77777777" w:rsidR="00141CFD" w:rsidRPr="00C104FA" w:rsidRDefault="00141CFD" w:rsidP="00C104FA">
      <w:pPr>
        <w:pStyle w:val="Nadpis2"/>
      </w:pPr>
      <w:bookmarkStart w:id="21" w:name="Vec_Negovanovic_a_spol"/>
      <w:r w:rsidRPr="00C104FA">
        <w:lastRenderedPageBreak/>
        <w:t xml:space="preserve">Věc </w:t>
      </w:r>
      <w:proofErr w:type="spellStart"/>
      <w:r w:rsidRPr="00C104FA">
        <w:t>Negovanović</w:t>
      </w:r>
      <w:proofErr w:type="spellEnd"/>
      <w:r w:rsidRPr="00C104FA">
        <w:t xml:space="preserve"> a spol.</w:t>
      </w:r>
    </w:p>
    <w:bookmarkEnd w:id="21"/>
    <w:p w14:paraId="37EF7B03" w14:textId="592D7EAC" w:rsidR="00141CFD" w:rsidRDefault="00141CFD" w:rsidP="00141CFD">
      <w:r>
        <w:t xml:space="preserve">Evropský soud pro lidská práva (dále ESLP) se rozsudkem z ledna 2022 ve věci </w:t>
      </w:r>
      <w:proofErr w:type="spellStart"/>
      <w:r>
        <w:t>Negovanović</w:t>
      </w:r>
      <w:proofErr w:type="spellEnd"/>
      <w:r>
        <w:t xml:space="preserve"> a ostatní proti Srbsku zastal čtyř nevidomých šachistů, medailistů z</w:t>
      </w:r>
      <w:r w:rsidR="006255E4">
        <w:t> </w:t>
      </w:r>
      <w:r>
        <w:t>šachových olympiád pro nevidomé, kterým byly na rozdíl od vidících šachistů, medailistů z šachových olympiád, odepřeny určité finanční výhody, přestože získali podobná mezinárodní ocenění. Čtyři stěžovatelé - nevidomí šachisté, občané Srbska, v letech 1961 až 1992 získali řadu medailí pro Jugoslávii na šachových olympiádách pro nevidomé. Vnitrostátní vyhláška o uznávání a odměňování sportovních úspěchů zajistila jednorázovou platbu plus doživotní měsíční rentu vidícím šachistům, kteří získali medaile na šachové olympiádě, i ostatním sportovcům, kteří získali obdobná mezinárodní ocenění, nikoliv však nevidomým šachistům za zisk medailí na šachové olympiádě pro nevidomé. Ministerstvo mládeže a sportu jim žádosti zamítlo s tím, že nesplňují zákonné podmínky a</w:t>
      </w:r>
      <w:r w:rsidR="006255E4">
        <w:t> </w:t>
      </w:r>
      <w:r>
        <w:t>jejich žalobu na diskriminaci vnitrostátní soudy zamítly. ESLP konstatoval, že se stěžovateli bylo zacházeno odlišně z důvodu jejich zdravotního postižení, protože nevidomí šachisté, kteří získali medaile na šachové olympiádě pro nevidomé na jedné straně a vidící šachisté, kteří získali medaile na šachové olympiádě na straně druhé, představují dvě skupiny osob zabývajících se stejnou činností, tedy hraním šachů. Nadto se jedná o dvě skupiny osob, jejichž členové získali nejvyšší mezinárodní ocenění. Nevidomí a</w:t>
      </w:r>
      <w:r w:rsidR="006255E4">
        <w:t> </w:t>
      </w:r>
      <w:r>
        <w:t xml:space="preserve">vidící šachisté se tak nacházeli v obdobných nebo </w:t>
      </w:r>
      <w:r>
        <w:lastRenderedPageBreak/>
        <w:t>relativně srovnatelných situacích. Podle ESLP je nemyslitelné, aby prestiž sportu závisela pouze na tom, zda ho provozují osoby bez postižení nebo s postižením. ESLP tedy dospěl k závěru, že neexistuje objektivní a rozumné odůvodnění rozdílného zacházení se stěžovateli z důvodu jejich zdravotního postižení.</w:t>
      </w:r>
    </w:p>
    <w:p w14:paraId="794EE54C" w14:textId="2E839FEF" w:rsidR="00141CFD" w:rsidRDefault="00141CFD" w:rsidP="00AA09F6">
      <w:pPr>
        <w:jc w:val="right"/>
        <w:rPr>
          <w:b/>
          <w:i/>
          <w:iCs/>
        </w:rPr>
      </w:pPr>
      <w:r w:rsidRPr="00AA09F6">
        <w:rPr>
          <w:b/>
          <w:i/>
          <w:iCs/>
        </w:rPr>
        <w:t>Zdroj: Zpravodaj kanceláře vládního zmocněnce pro zastupování ČR před Evropským soudem pro lidská práva (zkráceno)</w:t>
      </w:r>
    </w:p>
    <w:p w14:paraId="62BF9230" w14:textId="77777777" w:rsidR="00141CFD" w:rsidRPr="00AA09F6" w:rsidRDefault="00141CFD" w:rsidP="00AA09F6">
      <w:pPr>
        <w:pStyle w:val="Nadpis2"/>
      </w:pPr>
      <w:bookmarkStart w:id="22" w:name="Literarni_okenko"/>
      <w:r w:rsidRPr="00AA09F6">
        <w:t>Literární okénko</w:t>
      </w:r>
    </w:p>
    <w:bookmarkEnd w:id="22"/>
    <w:p w14:paraId="6A5825C2" w14:textId="0D86C8D9" w:rsidR="00141CFD" w:rsidRDefault="00141CFD" w:rsidP="00141CFD">
      <w:r>
        <w:t>Tuhle mě cestou lesem napadlo, že v pohádce O</w:t>
      </w:r>
      <w:r w:rsidR="006255E4">
        <w:t> </w:t>
      </w:r>
      <w:r>
        <w:t>perníkové chaloupce otec Jeníčka a Mařenky tím, že je nechal v lese, učebnicově naplnil znaky skutkové podstaty trestného činu „Opuštění dítěte nebo svěřené osoby“ podle § 195 trestního zákona, který je součástí hlavy IV. trestního zákoníku nazvané Trestné činy proti rodině a dětem, a zní takto: </w:t>
      </w:r>
    </w:p>
    <w:p w14:paraId="6D9F0A98" w14:textId="2092B4B6" w:rsidR="00141CFD" w:rsidRPr="00AA09F6" w:rsidRDefault="00141CFD" w:rsidP="00AA09F6">
      <w:pPr>
        <w:rPr>
          <w:b/>
          <w:i/>
        </w:rPr>
      </w:pPr>
      <w:r w:rsidRPr="00AA09F6">
        <w:rPr>
          <w:b/>
          <w:i/>
          <w:iCs/>
        </w:rPr>
        <w:t>§ 195</w:t>
      </w:r>
      <w:r w:rsidR="009C0261">
        <w:rPr>
          <w:b/>
          <w:i/>
          <w:iCs/>
        </w:rPr>
        <w:t xml:space="preserve"> </w:t>
      </w:r>
      <w:r w:rsidR="006255E4">
        <w:rPr>
          <w:b/>
          <w:i/>
          <w:iCs/>
        </w:rPr>
        <w:t xml:space="preserve">- </w:t>
      </w:r>
      <w:r w:rsidRPr="00AA09F6">
        <w:rPr>
          <w:b/>
          <w:i/>
          <w:iCs/>
        </w:rPr>
        <w:t>Opuštění dítěte nebo svěřené osoby</w:t>
      </w:r>
    </w:p>
    <w:p w14:paraId="096653D8" w14:textId="7681EDF8" w:rsidR="00141CFD" w:rsidRPr="00AA09F6" w:rsidRDefault="00141CFD" w:rsidP="00AA09F6">
      <w:pPr>
        <w:pStyle w:val="Odstavecseseznamem"/>
        <w:numPr>
          <w:ilvl w:val="0"/>
          <w:numId w:val="9"/>
        </w:numPr>
        <w:rPr>
          <w:i/>
        </w:rPr>
      </w:pPr>
      <w:r w:rsidRPr="00AA09F6">
        <w:rPr>
          <w:i/>
          <w:iCs/>
        </w:rPr>
        <w:t>Kdo opustí dítě nebo jinou osobu, o kterou má povinnost pečovat a která si sama nemůže opatřit pomoc, a vystaví ji tím nebezpečí smrti nebo ublížení na zdraví, bude potrestán odnětím svobody na šest měsíců až tři léta.</w:t>
      </w:r>
    </w:p>
    <w:p w14:paraId="35AB4B3A" w14:textId="264B1120" w:rsidR="00141CFD" w:rsidRPr="00AA09F6" w:rsidRDefault="00141CFD" w:rsidP="00AA09F6">
      <w:pPr>
        <w:pStyle w:val="Odstavecseseznamem"/>
        <w:numPr>
          <w:ilvl w:val="0"/>
          <w:numId w:val="9"/>
        </w:numPr>
        <w:ind w:left="1134" w:hanging="567"/>
        <w:rPr>
          <w:i/>
        </w:rPr>
      </w:pPr>
      <w:r w:rsidRPr="00AA09F6">
        <w:rPr>
          <w:i/>
          <w:iCs/>
        </w:rPr>
        <w:t>Odnětím svobody na jeden rok až pět let bude pachatel potrestán, spáchá-li čin uvedený v odstavci 1</w:t>
      </w:r>
    </w:p>
    <w:p w14:paraId="0771CE09" w14:textId="0F6DA141" w:rsidR="00141CFD" w:rsidRPr="00AA09F6" w:rsidRDefault="00141CFD" w:rsidP="00AA09F6">
      <w:pPr>
        <w:pStyle w:val="Odstavecseseznamem"/>
        <w:numPr>
          <w:ilvl w:val="1"/>
          <w:numId w:val="9"/>
        </w:numPr>
        <w:rPr>
          <w:i/>
        </w:rPr>
      </w:pPr>
      <w:r w:rsidRPr="00AA09F6">
        <w:rPr>
          <w:i/>
          <w:iCs/>
        </w:rPr>
        <w:lastRenderedPageBreak/>
        <w:t>na dítěti mladším tří let,</w:t>
      </w:r>
    </w:p>
    <w:p w14:paraId="33F9DA34" w14:textId="077790F4" w:rsidR="00141CFD" w:rsidRPr="00AA09F6" w:rsidRDefault="00141CFD" w:rsidP="00AA09F6">
      <w:pPr>
        <w:pStyle w:val="Odstavecseseznamem"/>
        <w:numPr>
          <w:ilvl w:val="1"/>
          <w:numId w:val="9"/>
        </w:numPr>
        <w:rPr>
          <w:i/>
        </w:rPr>
      </w:pPr>
      <w:r w:rsidRPr="00AA09F6">
        <w:rPr>
          <w:i/>
          <w:iCs/>
        </w:rPr>
        <w:t>opětovně, nebo</w:t>
      </w:r>
    </w:p>
    <w:p w14:paraId="1334D9CE" w14:textId="427DBB9E" w:rsidR="00141CFD" w:rsidRPr="00AA09F6" w:rsidRDefault="00141CFD" w:rsidP="00AA09F6">
      <w:pPr>
        <w:pStyle w:val="Odstavecseseznamem"/>
        <w:numPr>
          <w:ilvl w:val="1"/>
          <w:numId w:val="9"/>
        </w:numPr>
        <w:rPr>
          <w:i/>
        </w:rPr>
      </w:pPr>
      <w:r w:rsidRPr="00AA09F6">
        <w:rPr>
          <w:i/>
          <w:iCs/>
        </w:rPr>
        <w:t>na nejméně dvou osobách.</w:t>
      </w:r>
    </w:p>
    <w:p w14:paraId="6D94704D" w14:textId="7377997E" w:rsidR="00141CFD" w:rsidRPr="00AA09F6" w:rsidRDefault="00141CFD" w:rsidP="00AA09F6">
      <w:pPr>
        <w:pStyle w:val="Odstavecseseznamem"/>
        <w:numPr>
          <w:ilvl w:val="0"/>
          <w:numId w:val="9"/>
        </w:numPr>
        <w:ind w:left="1134" w:hanging="567"/>
        <w:rPr>
          <w:i/>
        </w:rPr>
      </w:pPr>
      <w:r w:rsidRPr="00AA09F6">
        <w:rPr>
          <w:i/>
          <w:iCs/>
        </w:rPr>
        <w:t>Odnětím svobody na dvě léta až osm let bude pachatel potrestán, způsobí-li činem uvedeným v</w:t>
      </w:r>
      <w:r w:rsidR="006255E4">
        <w:rPr>
          <w:i/>
          <w:iCs/>
        </w:rPr>
        <w:t> </w:t>
      </w:r>
      <w:r w:rsidRPr="00AA09F6">
        <w:rPr>
          <w:i/>
          <w:iCs/>
        </w:rPr>
        <w:t>odstavci 1 těžkou újmu na zdraví.</w:t>
      </w:r>
    </w:p>
    <w:p w14:paraId="72A52A36" w14:textId="1E70641D" w:rsidR="00141CFD" w:rsidRPr="00AA09F6" w:rsidRDefault="00141CFD" w:rsidP="00AA09F6">
      <w:pPr>
        <w:pStyle w:val="Odstavecseseznamem"/>
        <w:numPr>
          <w:ilvl w:val="0"/>
          <w:numId w:val="9"/>
        </w:numPr>
        <w:ind w:left="1134" w:hanging="567"/>
        <w:rPr>
          <w:i/>
        </w:rPr>
      </w:pPr>
      <w:r w:rsidRPr="00AA09F6">
        <w:rPr>
          <w:i/>
          <w:iCs/>
        </w:rPr>
        <w:t>Odnětím svobody na tři léta až deset let bude pachatel potrestán, způsobí-li činem uvedeným v</w:t>
      </w:r>
      <w:r w:rsidR="006255E4">
        <w:rPr>
          <w:i/>
          <w:iCs/>
        </w:rPr>
        <w:t> </w:t>
      </w:r>
      <w:r w:rsidRPr="00AA09F6">
        <w:rPr>
          <w:i/>
          <w:iCs/>
        </w:rPr>
        <w:t>odstavci 1 smrt.</w:t>
      </w:r>
    </w:p>
    <w:p w14:paraId="45515DB7" w14:textId="77777777" w:rsidR="00141CFD" w:rsidRDefault="00141CFD" w:rsidP="00141CFD">
      <w:r>
        <w:t>Odstavec 1 je základní skutková podstata. Odstavce 2, 3 a 4 jsou pak tzv. kvalifikované skutkové podstaty popisující takové okolnosti spáchání trestného činu, při jejichž splnění trestní zákoník stanoví přísnější trest, než jaký může být uložen pro základní skutkovou podstatu.</w:t>
      </w:r>
    </w:p>
    <w:p w14:paraId="5D85184F" w14:textId="77777777" w:rsidR="00141CFD" w:rsidRDefault="00141CFD" w:rsidP="00141CFD">
      <w:r>
        <w:t>Drvoštěp tak nepochybně spáchal trestný čin opuštění dítěte podle § 195 odstavce 2 písmene c), tedy nejméně na dvou osobách, a bylo-li snad Jeníčkovi či Mařence méně než tři roky, současně ještě podle písmene a) tohoto odstavce. Následky popisované v odstavci 3 a 4 by mu mohly být kladeny za vinu jen v případě, že by k nim došlo následkem podchlazení a podobně. Pokud by se příběh vyvinul nedobře a tyto následky by způsobila ježibaba tak, jak to z pohádky všichni známe, byl by otec trestně odpovědný jen za jednání popsané v odstavcích 1 a 2. Chyběl by totiž úmysl způsobit následek a nebyla by tu ani příčinná souvislost mezi jeho - byť protiprávním - jednáním a takovým následkem. Tyto následky by tudíž nezavinil.</w:t>
      </w:r>
    </w:p>
    <w:p w14:paraId="56027EF1" w14:textId="29D9488B" w:rsidR="00141CFD" w:rsidRDefault="00141CFD" w:rsidP="00141CFD">
      <w:r>
        <w:lastRenderedPageBreak/>
        <w:t>Opakem kvalifikované skutkové podstaty je privilegovaná skutková podstata, která popisuje takové okolnosti spáchání trestného činu, při jejichž splnění trestní zákon stanoví mírnější trest, než který musí být uložen pro základní skutkovou podstatu. Trestní zákoník ji zná např. u</w:t>
      </w:r>
      <w:r w:rsidR="006255E4">
        <w:t> </w:t>
      </w:r>
      <w:r>
        <w:t>trestného činu vraždy novorozeného dítěte matkou podle §</w:t>
      </w:r>
      <w:r w:rsidR="00AA09F6">
        <w:t> </w:t>
      </w:r>
      <w:r>
        <w:t>142 nebo ublížení na zdraví z omluvitelné pohnutky podle §</w:t>
      </w:r>
      <w:r w:rsidR="00AA09F6">
        <w:t> </w:t>
      </w:r>
      <w:r>
        <w:t>146a.</w:t>
      </w:r>
    </w:p>
    <w:p w14:paraId="38CCC123" w14:textId="19512A60" w:rsidR="00141CFD" w:rsidRDefault="00141CFD" w:rsidP="00141CFD">
      <w:r>
        <w:t>Našeho § 195 se žádná privilegovaná skutková podstata netýká. Na obhajobu otce by ale bylo určitě možné uvést některé z celkem šestnácti polehčujících okolností vypočtených v § 41 trestního zákoníku, například že skutek spáchal pod vlivem tíživých osobních nebo rodinných poměrů, které si sám nezpůsobil, že činu upřímně litoval a</w:t>
      </w:r>
      <w:r w:rsidR="006255E4">
        <w:t> </w:t>
      </w:r>
      <w:r>
        <w:t>že dosud vedl řádný život.</w:t>
      </w:r>
    </w:p>
    <w:p w14:paraId="221A3089" w14:textId="77777777" w:rsidR="00141CFD" w:rsidRDefault="00141CFD" w:rsidP="00141CFD">
      <w:r>
        <w:t>Pohádka se na začátku i na konci v různých podáních liší. Podle „soft“ verze se děti otci v lese ztratily samy, zatímco pracoval. Pak by ovšem patrně nešlo ani o zavinění z nedbalosti. Jindy otec jedná sice úmyslně, ale pod vlivem zlé macechy. Obhájce by tedy mohl využít další polehčující okolnost: trestný čin spáchal pod tlakem závislosti nebo podřízenosti.</w:t>
      </w:r>
    </w:p>
    <w:p w14:paraId="61C4C2EC" w14:textId="4389E054" w:rsidR="00141CFD" w:rsidRDefault="00141CFD" w:rsidP="00141CFD">
      <w:r>
        <w:t xml:space="preserve">Konec musí být ale vždy dobrý a právníci se mohou jít vycpat. Známější verze bratří </w:t>
      </w:r>
      <w:proofErr w:type="spellStart"/>
      <w:r>
        <w:t>Grimmů</w:t>
      </w:r>
      <w:proofErr w:type="spellEnd"/>
      <w:r>
        <w:t xml:space="preserve"> končí tak, že ježibaba chce děti šoupnout do pece, ty ji podfouknou a</w:t>
      </w:r>
      <w:r w:rsidR="006255E4">
        <w:t> </w:t>
      </w:r>
      <w:r>
        <w:t xml:space="preserve">v peci skončí sama. V podání Boženy Němcové ale v chaloupce žije bába s dědkem, dědek děti honí a uniknou díky báječné „osobě“, která pleje na poli len. Schválně </w:t>
      </w:r>
      <w:r>
        <w:lastRenderedPageBreak/>
        <w:t>dědka zdržuje ustavičným povídáním o zpracování plodiny, jakoby mu nerozumí, a tak dědek naléhá: „Osobo, co mi do toho, ptám se, neviděla jste tudy jít děti? Osobo, cožpak si na uších sedíte?!“</w:t>
      </w:r>
    </w:p>
    <w:p w14:paraId="5476B8B1" w14:textId="34C8DCC4" w:rsidR="00141CFD" w:rsidRDefault="00141CFD" w:rsidP="00141CFD">
      <w:r>
        <w:t>Kouzelné je i podobné pojetí Františka Hrubína, kde děti honí dědek i bába, které si dovoluji citovat doslova:  „Neviděl jsi tu utíkat kluka?“ ptá se bába myslivce. „A holku?“ ptá se dědek. „Cože? Že mě bolí ruka, když mám střelit sojku?“ opáčil myslivec. „Ptáme se tě, zdali tudy neutíkaly dvě děti!“ „Když střelím sojku, že letí? Kdepak, spadne z vršku jako hruška.“ „Což jsi hluchý? Ptáme se tě na kluka a na holku.“ „A já myslil, že na sojku.“ „Utíkaly tudy?“ „Kudy?“ „Tudy!“ „A kdo tu měl utíkat?“ „Kluk a</w:t>
      </w:r>
      <w:r w:rsidR="006255E4">
        <w:t> </w:t>
      </w:r>
      <w:r>
        <w:t>holka!“ „Tudy?“ „Tudy! Na to se tě právě ptáme!“ A proč jste to neřekli hned? Ba, teď si vzpomínám. Přešly lávku a</w:t>
      </w:r>
      <w:r w:rsidR="006255E4">
        <w:t> </w:t>
      </w:r>
      <w:r>
        <w:t>utíkaly nahoru proti vodě.“</w:t>
      </w:r>
    </w:p>
    <w:p w14:paraId="699839C9" w14:textId="77777777" w:rsidR="00141CFD" w:rsidRPr="00AA09F6" w:rsidRDefault="00141CFD" w:rsidP="00AA09F6">
      <w:pPr>
        <w:jc w:val="right"/>
        <w:rPr>
          <w:b/>
        </w:rPr>
      </w:pPr>
      <w:r w:rsidRPr="00AA09F6">
        <w:rPr>
          <w:b/>
          <w:i/>
          <w:iCs/>
        </w:rPr>
        <w:t xml:space="preserve">Za Sociálně-právní poradnu Václava </w:t>
      </w:r>
      <w:proofErr w:type="spellStart"/>
      <w:r w:rsidRPr="00AA09F6">
        <w:rPr>
          <w:b/>
          <w:i/>
          <w:iCs/>
        </w:rPr>
        <w:t>Baudišová</w:t>
      </w:r>
      <w:proofErr w:type="spellEnd"/>
    </w:p>
    <w:p w14:paraId="2E9DF38A" w14:textId="6FB5540C" w:rsidR="00AA09F6" w:rsidRDefault="00AA09F6">
      <w:pPr>
        <w:spacing w:after="160" w:line="259" w:lineRule="auto"/>
        <w:ind w:firstLine="0"/>
        <w:jc w:val="left"/>
      </w:pPr>
      <w:r>
        <w:br w:type="page"/>
      </w:r>
    </w:p>
    <w:p w14:paraId="7965E0EF" w14:textId="77777777" w:rsidR="00772543" w:rsidRPr="004D2D4E" w:rsidRDefault="00772543" w:rsidP="00772543">
      <w:pPr>
        <w:pStyle w:val="Poradna1"/>
      </w:pPr>
      <w:bookmarkStart w:id="23" w:name="Poradna_SONS_NJ"/>
      <w:r w:rsidRPr="004D2D4E">
        <w:lastRenderedPageBreak/>
        <w:t>PŘESTÁVÁTE VIDĚT NA</w:t>
      </w:r>
      <w:r w:rsidRPr="004D2D4E">
        <w:br/>
        <w:t>čtení, mobil, PC, nebo na peníze?</w:t>
      </w:r>
    </w:p>
    <w:p w14:paraId="5473330C" w14:textId="77777777" w:rsidR="00772543" w:rsidRPr="005A71DE" w:rsidRDefault="00772543" w:rsidP="00772543">
      <w:pPr>
        <w:pStyle w:val="Poradna2"/>
      </w:pPr>
      <w:r w:rsidRPr="004D2D4E">
        <w:t>Poradíme</w:t>
      </w:r>
      <w:r w:rsidRPr="005A71DE">
        <w:t>:</w:t>
      </w:r>
    </w:p>
    <w:p w14:paraId="627A47DF"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vhodných pomůcek,</w:t>
      </w:r>
    </w:p>
    <w:p w14:paraId="0824212A"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lup ke čtení,</w:t>
      </w:r>
    </w:p>
    <w:p w14:paraId="6D18F1FE"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pomůcky,</w:t>
      </w:r>
    </w:p>
    <w:p w14:paraId="71087DC7"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péči a mobilitu,</w:t>
      </w:r>
    </w:p>
    <w:p w14:paraId="6DCE39B2"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důchodovými dávkami,</w:t>
      </w:r>
    </w:p>
    <w:p w14:paraId="1B884BFD"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sz w:val="30"/>
          <w:szCs w:val="30"/>
        </w:rPr>
      </w:pPr>
      <w:r w:rsidRPr="000D063E">
        <w:rPr>
          <w:b w:val="0"/>
          <w:bCs w:val="0"/>
          <w:sz w:val="30"/>
          <w:szCs w:val="30"/>
        </w:rPr>
        <w:t>v oblasti pracovního práva…</w:t>
      </w:r>
    </w:p>
    <w:p w14:paraId="56D7F928" w14:textId="77777777" w:rsidR="00772543" w:rsidRPr="005A71DE" w:rsidRDefault="00772543" w:rsidP="00772543">
      <w:pPr>
        <w:pStyle w:val="Poradna2"/>
      </w:pPr>
      <w:r w:rsidRPr="004D2D4E">
        <w:t>Pomůžeme</w:t>
      </w:r>
      <w:r w:rsidRPr="005A71DE">
        <w:t>:</w:t>
      </w:r>
    </w:p>
    <w:p w14:paraId="367E61FA"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odstraňování bariér,</w:t>
      </w:r>
    </w:p>
    <w:p w14:paraId="2981839F"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sepsání žádostí,</w:t>
      </w:r>
    </w:p>
    <w:p w14:paraId="68A32F65"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právních úkonech,</w:t>
      </w:r>
    </w:p>
    <w:p w14:paraId="575E1E37"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se začleněním do společnosti,</w:t>
      </w:r>
    </w:p>
    <w:p w14:paraId="50BA0CBB"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trávením volného času.</w:t>
      </w:r>
    </w:p>
    <w:p w14:paraId="0C87393B"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u w:val="single"/>
        </w:rPr>
        <w:t>Zapůjčíme kompenzační pomůcky</w:t>
      </w:r>
      <w:r w:rsidRPr="000D063E">
        <w:rPr>
          <w:b w:val="0"/>
          <w:bCs w:val="0"/>
          <w:sz w:val="30"/>
          <w:szCs w:val="30"/>
        </w:rPr>
        <w:t>…</w:t>
      </w:r>
    </w:p>
    <w:p w14:paraId="3AAB3100" w14:textId="77777777" w:rsidR="00772543" w:rsidRPr="004D2D4E" w:rsidRDefault="00772543" w:rsidP="00772543">
      <w:pPr>
        <w:pStyle w:val="Poradna2"/>
      </w:pPr>
      <w:r w:rsidRPr="004D2D4E">
        <w:t>Kontakt</w:t>
      </w:r>
    </w:p>
    <w:p w14:paraId="5483990D"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Sjednocená organizace nevidomých a slabozrakých České republiky, zapsaný spolek (SONS ČR, z. </w:t>
      </w:r>
      <w:proofErr w:type="gramStart"/>
      <w:r w:rsidRPr="0028313B">
        <w:t>s.</w:t>
      </w:r>
      <w:proofErr w:type="gramEnd"/>
      <w:r w:rsidRPr="0028313B">
        <w:t>)</w:t>
      </w:r>
    </w:p>
    <w:p w14:paraId="57936F92"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Oblastní odbočka v Novém Jičíně</w:t>
      </w:r>
    </w:p>
    <w:p w14:paraId="4E2C2ACD"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Sokolovská 9, 741 01 Nový Jičín</w:t>
      </w:r>
    </w:p>
    <w:p w14:paraId="0F72D07E"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mobil: 776 488 164, web: </w:t>
      </w:r>
      <w:hyperlink r:id="rId23" w:history="1">
        <w:r w:rsidRPr="0028313B">
          <w:rPr>
            <w:rStyle w:val="Hypertextovodkaz"/>
          </w:rPr>
          <w:t>www.sonsnj.cz</w:t>
        </w:r>
      </w:hyperlink>
    </w:p>
    <w:p w14:paraId="42B53955"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e-mail: </w:t>
      </w:r>
      <w:hyperlink r:id="rId24" w:history="1">
        <w:r w:rsidRPr="0028313B">
          <w:rPr>
            <w:rStyle w:val="Hypertextovodkaz"/>
            <w:sz w:val="28"/>
            <w:szCs w:val="28"/>
          </w:rPr>
          <w:t>novyjicin-odbocka@sons.cz</w:t>
        </w:r>
      </w:hyperlink>
      <w:r w:rsidRPr="0028313B">
        <w:t xml:space="preserve"> </w:t>
      </w:r>
    </w:p>
    <w:p w14:paraId="3D653743"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„Dům složek“ u autobusového </w:t>
      </w:r>
      <w:proofErr w:type="spellStart"/>
      <w:r w:rsidRPr="0028313B">
        <w:t>nádr</w:t>
      </w:r>
      <w:proofErr w:type="spellEnd"/>
      <w:r w:rsidRPr="0028313B">
        <w:t>., 1. patro vpravo.</w:t>
      </w:r>
    </w:p>
    <w:p w14:paraId="6F05E6D2" w14:textId="77777777" w:rsidR="00772543" w:rsidRPr="004D2D4E" w:rsidRDefault="00772543" w:rsidP="00772543">
      <w:pPr>
        <w:pStyle w:val="Poradna2"/>
      </w:pPr>
      <w:r w:rsidRPr="004D2D4E">
        <w:t>Návštěvní hodiny</w:t>
      </w:r>
      <w:r>
        <w:t xml:space="preserve"> poradny</w:t>
      </w:r>
      <w:r w:rsidRPr="004D2D4E">
        <w:t>:</w:t>
      </w:r>
    </w:p>
    <w:p w14:paraId="5074EC31" w14:textId="77777777" w:rsidR="00772543" w:rsidRDefault="00772543" w:rsidP="00772543">
      <w:pPr>
        <w:pStyle w:val="Normlntabulka1"/>
        <w:spacing w:after="0"/>
        <w:jc w:val="center"/>
      </w:pPr>
      <w:r>
        <w:t xml:space="preserve">Po a St: </w:t>
      </w:r>
      <w:r>
        <w:tab/>
        <w:t>8:00-12:00 a 12:30-15</w:t>
      </w:r>
      <w:r w:rsidRPr="0028313B">
        <w:t>:00</w:t>
      </w:r>
    </w:p>
    <w:p w14:paraId="3095EED7" w14:textId="77777777" w:rsidR="00772543" w:rsidRPr="0028313B" w:rsidRDefault="00772543" w:rsidP="00772543">
      <w:pPr>
        <w:pStyle w:val="Normlntabulka1"/>
        <w:spacing w:after="0"/>
        <w:jc w:val="center"/>
      </w:pPr>
      <w:r>
        <w:t>Čt:</w:t>
      </w:r>
      <w:r>
        <w:tab/>
      </w:r>
      <w:r w:rsidRPr="008506E3">
        <w:t>8:00 - 12:00</w:t>
      </w:r>
      <w:r>
        <w:t xml:space="preserve"> (objednaní</w:t>
      </w:r>
      <w:r w:rsidRPr="008506E3">
        <w:t>, terénní poradenství)</w:t>
      </w:r>
    </w:p>
    <w:p w14:paraId="02F87C2F" w14:textId="77777777" w:rsidR="00772543" w:rsidRDefault="00772543" w:rsidP="00772543">
      <w:pPr>
        <w:pStyle w:val="Prosttext"/>
        <w:spacing w:after="0"/>
        <w:ind w:firstLine="0"/>
        <w:jc w:val="center"/>
      </w:pPr>
      <w:r w:rsidRPr="0028313B">
        <w:t>Jinak po předchozí domluvě.</w:t>
      </w:r>
    </w:p>
    <w:p w14:paraId="11C0D4E5" w14:textId="77777777" w:rsidR="00772543" w:rsidRPr="00513F0D" w:rsidRDefault="00772543" w:rsidP="00772543">
      <w:pPr>
        <w:pStyle w:val="Zaver2"/>
        <w:spacing w:after="0"/>
      </w:pPr>
      <w:r w:rsidRPr="00FC631D">
        <w:rPr>
          <w:noProof/>
        </w:rPr>
        <w:lastRenderedPageBreak/>
        <w:drawing>
          <wp:anchor distT="0" distB="0" distL="114300" distR="114300" simplePos="0" relativeHeight="251660288" behindDoc="0" locked="0" layoutInCell="1" allowOverlap="1" wp14:anchorId="5FEE9B7C" wp14:editId="5FCFBE2F">
            <wp:simplePos x="0" y="0"/>
            <wp:positionH relativeFrom="column">
              <wp:posOffset>3763010</wp:posOffset>
            </wp:positionH>
            <wp:positionV relativeFrom="paragraph">
              <wp:posOffset>31115</wp:posOffset>
            </wp:positionV>
            <wp:extent cx="881380" cy="906780"/>
            <wp:effectExtent l="0" t="0" r="0" b="762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t>Č</w:t>
      </w:r>
      <w:r w:rsidRPr="00513F0D">
        <w:t>innost v roce 202</w:t>
      </w:r>
      <w:r>
        <w:t xml:space="preserve">1 a </w:t>
      </w:r>
      <w:r w:rsidRPr="00D41B9D">
        <w:rPr>
          <w:u w:val="single"/>
        </w:rPr>
        <w:t>2022</w:t>
      </w:r>
      <w:r w:rsidRPr="00513F0D">
        <w:t xml:space="preserve"> podpořily</w:t>
      </w:r>
    </w:p>
    <w:p w14:paraId="2DB4030D" w14:textId="77777777" w:rsidR="00772543" w:rsidRPr="0019295B" w:rsidRDefault="00772543" w:rsidP="00772543">
      <w:pPr>
        <w:pStyle w:val="Normlntabulka1"/>
        <w:spacing w:before="60" w:after="240"/>
        <w:rPr>
          <w:sz w:val="26"/>
          <w:szCs w:val="26"/>
        </w:rPr>
      </w:pPr>
      <w:r>
        <w:rPr>
          <w:noProof/>
          <w:sz w:val="26"/>
          <w:szCs w:val="26"/>
        </w:rPr>
        <w:drawing>
          <wp:anchor distT="0" distB="0" distL="180340" distR="180340" simplePos="0" relativeHeight="251661312" behindDoc="0" locked="0" layoutInCell="1" allowOverlap="1" wp14:anchorId="3FBFFE9F" wp14:editId="4397E2AB">
            <wp:simplePos x="0" y="0"/>
            <wp:positionH relativeFrom="column">
              <wp:posOffset>2487295</wp:posOffset>
            </wp:positionH>
            <wp:positionV relativeFrom="paragraph">
              <wp:posOffset>799551</wp:posOffset>
            </wp:positionV>
            <wp:extent cx="2143760" cy="763270"/>
            <wp:effectExtent l="0" t="0" r="889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NS\PR\Informator\zahlavi\Svetluska-CRO-logo-cerne.png"/>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214376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295B">
        <w:rPr>
          <w:sz w:val="26"/>
          <w:szCs w:val="26"/>
        </w:rPr>
        <w:t xml:space="preserve">Moravskoslezský kraj, </w:t>
      </w:r>
      <w:r w:rsidRPr="00D41B9D">
        <w:rPr>
          <w:sz w:val="26"/>
          <w:szCs w:val="26"/>
          <w:u w:val="single"/>
        </w:rPr>
        <w:t>Frenštát pod Radhoštěm</w:t>
      </w:r>
      <w:r w:rsidRPr="0019295B">
        <w:rPr>
          <w:sz w:val="26"/>
          <w:szCs w:val="26"/>
        </w:rPr>
        <w:t>,</w:t>
      </w:r>
      <w:r>
        <w:rPr>
          <w:sz w:val="26"/>
          <w:szCs w:val="26"/>
        </w:rPr>
        <w:t xml:space="preserve"> </w:t>
      </w:r>
      <w:r w:rsidRPr="0019295B">
        <w:rPr>
          <w:sz w:val="26"/>
          <w:szCs w:val="26"/>
        </w:rPr>
        <w:t xml:space="preserve">Kopřivnice, </w:t>
      </w:r>
      <w:r w:rsidRPr="00D41B9D">
        <w:rPr>
          <w:sz w:val="26"/>
          <w:szCs w:val="26"/>
          <w:u w:val="single"/>
        </w:rPr>
        <w:t>Nový Jičín</w:t>
      </w:r>
      <w:r w:rsidRPr="0019295B">
        <w:rPr>
          <w:sz w:val="26"/>
          <w:szCs w:val="26"/>
        </w:rPr>
        <w:t xml:space="preserve">, městys Suchdol nad Odrou, obce Bernartice nad Odrou, Hladké Životice, Hostašovice, Jeseník nad Odrou, Kunín, Libhošť, Mořkov, Rybí, Sedlnice, Starý Jičín a Šenov u Nového Jičína. </w:t>
      </w:r>
      <w:r w:rsidRPr="00D41B9D">
        <w:rPr>
          <w:sz w:val="26"/>
          <w:szCs w:val="26"/>
          <w:u w:val="single"/>
        </w:rPr>
        <w:t>Nadační fond Českého rozhlasu ze sbírky Světluška.</w:t>
      </w:r>
    </w:p>
    <w:p w14:paraId="6DE5DA7E" w14:textId="77777777" w:rsidR="00772543" w:rsidRPr="000D4F69" w:rsidRDefault="00772543" w:rsidP="00772543">
      <w:pPr>
        <w:pStyle w:val="Zaver2"/>
        <w:spacing w:before="120" w:after="0"/>
      </w:pPr>
      <w:r w:rsidRPr="000D4F69">
        <w:t>Přijímáme dobrovolníky</w:t>
      </w:r>
    </w:p>
    <w:p w14:paraId="25FC0CA2" w14:textId="77777777" w:rsidR="00772543" w:rsidRPr="000D4F69" w:rsidRDefault="00772543" w:rsidP="00772543">
      <w:pPr>
        <w:pStyle w:val="Zaver2"/>
        <w:spacing w:after="0"/>
      </w:pPr>
      <w:r w:rsidRPr="000D4F69">
        <w:t>pro pomoc nevidomým a slabozrakým.</w:t>
      </w:r>
    </w:p>
    <w:p w14:paraId="517D7C3E" w14:textId="77777777" w:rsidR="00772543" w:rsidRPr="00513F0D" w:rsidRDefault="00772543" w:rsidP="00772543">
      <w:pPr>
        <w:pStyle w:val="Normlntabulka1"/>
        <w:spacing w:before="60" w:after="120"/>
        <w:rPr>
          <w:sz w:val="28"/>
          <w:szCs w:val="28"/>
        </w:rPr>
      </w:pPr>
      <w:r w:rsidRPr="00513F0D">
        <w:rPr>
          <w:sz w:val="28"/>
          <w:szCs w:val="28"/>
        </w:rPr>
        <w:t>Informace zájemcům o dobrovolnictví nebo o službu dobrovolníků poskytne – oblastní koordinátor</w:t>
      </w:r>
      <w:r>
        <w:rPr>
          <w:sz w:val="28"/>
          <w:szCs w:val="28"/>
        </w:rPr>
        <w:t xml:space="preserve"> </w:t>
      </w:r>
      <w:r w:rsidRPr="00513F0D">
        <w:rPr>
          <w:sz w:val="28"/>
          <w:szCs w:val="28"/>
        </w:rPr>
        <w:t xml:space="preserve">dobrovolníků Petr </w:t>
      </w:r>
      <w:proofErr w:type="spellStart"/>
      <w:r w:rsidRPr="00513F0D">
        <w:rPr>
          <w:sz w:val="28"/>
          <w:szCs w:val="28"/>
        </w:rPr>
        <w:t>Jasinský</w:t>
      </w:r>
      <w:proofErr w:type="spellEnd"/>
      <w:r w:rsidRPr="00513F0D">
        <w:rPr>
          <w:sz w:val="28"/>
          <w:szCs w:val="28"/>
        </w:rPr>
        <w:t xml:space="preserve"> tel.:  778 768 381.</w:t>
      </w:r>
    </w:p>
    <w:p w14:paraId="561424BF" w14:textId="77777777" w:rsidR="00772543" w:rsidRPr="007A3CAE" w:rsidRDefault="00772543" w:rsidP="00772543">
      <w:pPr>
        <w:pStyle w:val="Zaver1"/>
      </w:pPr>
      <w:r w:rsidRPr="007A3CAE">
        <w:t>KONTAKTNÍ A REDAKČNÍ ÚDAJE</w:t>
      </w:r>
    </w:p>
    <w:p w14:paraId="5DD2A580" w14:textId="77777777" w:rsidR="00772543" w:rsidRPr="000D6ED8" w:rsidRDefault="00772543" w:rsidP="00772543">
      <w:pPr>
        <w:pStyle w:val="kontaktniodrky1"/>
        <w:widowControl w:val="0"/>
        <w:numPr>
          <w:ilvl w:val="0"/>
          <w:numId w:val="1"/>
        </w:numPr>
        <w:shd w:val="clear" w:color="auto" w:fill="FFFFFF"/>
        <w:overflowPunct w:val="0"/>
        <w:autoSpaceDE w:val="0"/>
        <w:autoSpaceDN w:val="0"/>
        <w:adjustRightInd w:val="0"/>
        <w:spacing w:after="0"/>
      </w:pPr>
      <w:r w:rsidRPr="000D6ED8">
        <w:t xml:space="preserve">Sjednocená organizace nevidomých a slabozrakých České republiky, zapsaný spolek (SONS ČR, z. </w:t>
      </w:r>
      <w:proofErr w:type="gramStart"/>
      <w:r w:rsidRPr="000D6ED8">
        <w:t>s.</w:t>
      </w:r>
      <w:proofErr w:type="gramEnd"/>
      <w:r w:rsidRPr="000D6ED8">
        <w:t>)</w:t>
      </w:r>
    </w:p>
    <w:p w14:paraId="752411D6" w14:textId="77777777" w:rsidR="00772543" w:rsidRPr="000D6ED8" w:rsidRDefault="00772543" w:rsidP="00772543">
      <w:pPr>
        <w:pStyle w:val="kontaktniodrky1"/>
        <w:widowControl w:val="0"/>
        <w:numPr>
          <w:ilvl w:val="0"/>
          <w:numId w:val="1"/>
        </w:numPr>
        <w:shd w:val="clear" w:color="auto" w:fill="FFFFFF"/>
        <w:overflowPunct w:val="0"/>
        <w:autoSpaceDE w:val="0"/>
        <w:autoSpaceDN w:val="0"/>
        <w:adjustRightInd w:val="0"/>
        <w:spacing w:after="0"/>
      </w:pPr>
      <w:r w:rsidRPr="000D6ED8">
        <w:t>Oblastní odbočka v Novém Jičíně</w:t>
      </w:r>
    </w:p>
    <w:p w14:paraId="03CD45FE"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t xml:space="preserve">Sokolovská 617/9, </w:t>
      </w:r>
      <w:r w:rsidRPr="000D6ED8">
        <w:rPr>
          <w:sz w:val="28"/>
          <w:szCs w:val="28"/>
        </w:rPr>
        <w:t>741 01 Nový Jičín</w:t>
      </w:r>
    </w:p>
    <w:p w14:paraId="7502CF80"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IČ: 65399447, DIČ: CZ 65399447</w:t>
      </w:r>
    </w:p>
    <w:p w14:paraId="07DF647A"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Bankovní spojení: 212092074/0300 - ČSOB - N. Jičín</w:t>
      </w:r>
    </w:p>
    <w:p w14:paraId="201E6348"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 xml:space="preserve">web.: </w:t>
      </w:r>
      <w:hyperlink r:id="rId27" w:history="1">
        <w:r w:rsidRPr="000D6ED8">
          <w:rPr>
            <w:rStyle w:val="Hypertextovodkaz"/>
          </w:rPr>
          <w:t>www.sonsnj.cz</w:t>
        </w:r>
      </w:hyperlink>
      <w:r w:rsidRPr="000D6ED8">
        <w:t>, mobil: 776 488 164 (</w:t>
      </w:r>
      <w:proofErr w:type="spellStart"/>
      <w:r w:rsidRPr="000D6ED8">
        <w:t>Hyvnar</w:t>
      </w:r>
      <w:proofErr w:type="spellEnd"/>
      <w:r w:rsidRPr="000D6ED8">
        <w:t>)</w:t>
      </w:r>
    </w:p>
    <w:p w14:paraId="48D37528"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rPr>
          <w:sz w:val="28"/>
          <w:szCs w:val="28"/>
        </w:rPr>
        <w:t xml:space="preserve">e-mail: </w:t>
      </w:r>
      <w:hyperlink r:id="rId28" w:history="1">
        <w:r w:rsidRPr="000D6ED8">
          <w:rPr>
            <w:rStyle w:val="Hypertextovodkaz"/>
            <w:sz w:val="28"/>
            <w:szCs w:val="28"/>
          </w:rPr>
          <w:t>novyjicin-odbocka@sons.cz</w:t>
        </w:r>
      </w:hyperlink>
    </w:p>
    <w:p w14:paraId="73425B9E"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 xml:space="preserve">budova u autobusového nádraží, 1. patro na konci schodiště vpravo.  </w:t>
      </w:r>
    </w:p>
    <w:p w14:paraId="53C19F4E" w14:textId="77777777" w:rsidR="00772543" w:rsidRDefault="00772543" w:rsidP="00772543">
      <w:pPr>
        <w:pStyle w:val="Zaver1"/>
      </w:pPr>
      <w:r>
        <w:t>PROVOZNÍ HODINY</w:t>
      </w:r>
    </w:p>
    <w:p w14:paraId="4609442F" w14:textId="77777777" w:rsidR="00772543" w:rsidRPr="00AD77AB" w:rsidRDefault="00772543" w:rsidP="00772543">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právní poradna - předchozí strana.</w:t>
      </w:r>
    </w:p>
    <w:p w14:paraId="6C899889" w14:textId="77777777" w:rsidR="00772543" w:rsidRDefault="00772543" w:rsidP="00772543">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aktivizační služby:</w:t>
      </w:r>
      <w:r>
        <w:rPr>
          <w:rFonts w:ascii="Linux Biolinum Capitals" w:hAnsi="Linux Biolinum Capitals" w:cs="Linux Biolinum Capitals"/>
          <w:b/>
          <w:bCs/>
          <w:sz w:val="28"/>
          <w:szCs w:val="28"/>
        </w:rPr>
        <w:t xml:space="preserve"> (</w:t>
      </w:r>
      <w:r w:rsidRPr="00513F0D">
        <w:rPr>
          <w:sz w:val="28"/>
          <w:szCs w:val="28"/>
        </w:rPr>
        <w:t>po předchozí domluvě</w:t>
      </w:r>
      <w:r>
        <w:rPr>
          <w:sz w:val="28"/>
          <w:szCs w:val="28"/>
        </w:rPr>
        <w:t xml:space="preserve"> nebo)</w:t>
      </w:r>
    </w:p>
    <w:p w14:paraId="75ADBB53" w14:textId="77777777" w:rsidR="00772543" w:rsidRPr="00AD77AB" w:rsidRDefault="00772543" w:rsidP="00772543">
      <w:pPr>
        <w:pStyle w:val="Normlntabulka1"/>
        <w:spacing w:after="0"/>
        <w:jc w:val="center"/>
        <w:rPr>
          <w:sz w:val="28"/>
          <w:szCs w:val="28"/>
        </w:rPr>
      </w:pPr>
      <w:r w:rsidRPr="00AD77AB">
        <w:rPr>
          <w:sz w:val="28"/>
          <w:szCs w:val="28"/>
        </w:rPr>
        <w:t>Út</w:t>
      </w:r>
      <w:r>
        <w:rPr>
          <w:sz w:val="28"/>
          <w:szCs w:val="28"/>
        </w:rPr>
        <w:t xml:space="preserve"> a Pá</w:t>
      </w:r>
      <w:r>
        <w:rPr>
          <w:sz w:val="28"/>
          <w:szCs w:val="28"/>
        </w:rPr>
        <w:tab/>
      </w:r>
      <w:r w:rsidRPr="00AD77AB">
        <w:rPr>
          <w:sz w:val="28"/>
          <w:szCs w:val="28"/>
        </w:rPr>
        <w:t xml:space="preserve">8:00 - 12:00 a 12:30 - 16:30 </w:t>
      </w:r>
    </w:p>
    <w:p w14:paraId="24F84D39" w14:textId="77777777" w:rsidR="00772543" w:rsidRDefault="00772543" w:rsidP="00772543">
      <w:pPr>
        <w:pStyle w:val="Normlntabulka1"/>
        <w:spacing w:after="0"/>
        <w:jc w:val="center"/>
        <w:rPr>
          <w:sz w:val="28"/>
          <w:szCs w:val="28"/>
        </w:rPr>
      </w:pPr>
      <w:r w:rsidRPr="00AD77AB">
        <w:rPr>
          <w:sz w:val="28"/>
          <w:szCs w:val="28"/>
        </w:rPr>
        <w:t>Čt:</w:t>
      </w:r>
      <w:r>
        <w:rPr>
          <w:sz w:val="28"/>
          <w:szCs w:val="28"/>
        </w:rPr>
        <w:tab/>
      </w:r>
      <w:r w:rsidRPr="00AD77AB">
        <w:rPr>
          <w:sz w:val="28"/>
          <w:szCs w:val="28"/>
        </w:rPr>
        <w:t>12:30 - 18:00</w:t>
      </w:r>
      <w:r>
        <w:rPr>
          <w:sz w:val="28"/>
          <w:szCs w:val="28"/>
        </w:rPr>
        <w:t xml:space="preserve"> -</w:t>
      </w:r>
      <w:r w:rsidRPr="00AD77AB">
        <w:rPr>
          <w:sz w:val="28"/>
          <w:szCs w:val="28"/>
        </w:rPr>
        <w:t xml:space="preserve"> </w:t>
      </w:r>
      <w:r>
        <w:rPr>
          <w:sz w:val="28"/>
          <w:szCs w:val="28"/>
        </w:rPr>
        <w:t>v</w:t>
      </w:r>
      <w:r w:rsidRPr="00AD77AB">
        <w:rPr>
          <w:sz w:val="28"/>
          <w:szCs w:val="28"/>
        </w:rPr>
        <w:t xml:space="preserve"> nepřítomnosti, terénn</w:t>
      </w:r>
      <w:r>
        <w:rPr>
          <w:sz w:val="28"/>
          <w:szCs w:val="28"/>
        </w:rPr>
        <w:t>í služby</w:t>
      </w:r>
    </w:p>
    <w:p w14:paraId="64B7571A" w14:textId="77777777" w:rsidR="00B10241" w:rsidRDefault="00772543" w:rsidP="00772543">
      <w:pPr>
        <w:pStyle w:val="Normlntabulka1"/>
        <w:spacing w:before="120" w:after="0"/>
        <w:jc w:val="right"/>
      </w:pPr>
      <w:r w:rsidRPr="000D6ED8">
        <w:rPr>
          <w:b/>
        </w:rPr>
        <w:t>Neprodejná tiskovina</w:t>
      </w:r>
      <w:bookmarkEnd w:id="23"/>
    </w:p>
    <w:sectPr w:rsidR="00B10241" w:rsidSect="00DF0270">
      <w:footerReference w:type="even" r:id="rId29"/>
      <w:footerReference w:type="default" r:id="rId30"/>
      <w:type w:val="continuous"/>
      <w:pgSz w:w="8392" w:h="11907" w:code="11"/>
      <w:pgMar w:top="567" w:right="567" w:bottom="284" w:left="567" w:header="0" w:footer="567" w:gutter="0"/>
      <w:cols w:space="708"/>
      <w:noEndnote/>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57EC" w14:textId="77777777" w:rsidR="00EE5489" w:rsidRDefault="00EE5489">
      <w:pPr>
        <w:spacing w:after="0"/>
      </w:pPr>
      <w:r>
        <w:separator/>
      </w:r>
    </w:p>
  </w:endnote>
  <w:endnote w:type="continuationSeparator" w:id="0">
    <w:p w14:paraId="0ECBD888" w14:textId="77777777" w:rsidR="00EE5489" w:rsidRDefault="00EE54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nux Biolinum">
    <w:altName w:val="Calibri"/>
    <w:panose1 w:val="02000503000000000000"/>
    <w:charset w:val="EE"/>
    <w:family w:val="auto"/>
    <w:pitch w:val="variable"/>
    <w:sig w:usb0="E0000AFF" w:usb1="5000E5FB" w:usb2="00000020" w:usb3="00000000" w:csb0="000001BF" w:csb1="00000000"/>
  </w:font>
  <w:font w:name="Arial Black">
    <w:panose1 w:val="020B0A04020102020204"/>
    <w:charset w:val="EE"/>
    <w:family w:val="swiss"/>
    <w:pitch w:val="variable"/>
    <w:sig w:usb0="A00002AF" w:usb1="400078FB" w:usb2="00000000" w:usb3="00000000" w:csb0="0000009F" w:csb1="00000000"/>
  </w:font>
  <w:font w:name="Linux Biolinum Capitals">
    <w:altName w:val="Calibri"/>
    <w:panose1 w:val="02000503000000000000"/>
    <w:charset w:val="EE"/>
    <w:family w:val="auto"/>
    <w:pitch w:val="variable"/>
    <w:sig w:usb0="E0000AFF" w:usb1="5000E5FB" w:usb2="0000002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4909C" w14:textId="77777777" w:rsidR="00AD7A03" w:rsidRDefault="00AD7A03" w:rsidP="00DF0270">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9A6E8" w14:textId="77777777" w:rsidR="00AD7A03" w:rsidRDefault="00EE5489" w:rsidP="00DF0270">
    <w:pPr>
      <w:pStyle w:val="Zpat"/>
      <w:tabs>
        <w:tab w:val="clear" w:pos="4536"/>
        <w:tab w:val="clear" w:pos="9072"/>
        <w:tab w:val="center" w:pos="3912"/>
      </w:tabs>
      <w:jc w:val="center"/>
    </w:pPr>
    <w:sdt>
      <w:sdtPr>
        <w:id w:val="-1935890913"/>
        <w:docPartObj>
          <w:docPartGallery w:val="Page Numbers (Bottom of Page)"/>
          <w:docPartUnique/>
        </w:docPartObj>
      </w:sdtPr>
      <w:sdtEndPr/>
      <w:sdtContent>
        <w:r w:rsidR="00AD7A03">
          <w:fldChar w:fldCharType="begin"/>
        </w:r>
        <w:r w:rsidR="00AD7A03">
          <w:instrText>PAGE   \* MERGEFORMAT</w:instrText>
        </w:r>
        <w:r w:rsidR="00AD7A03">
          <w:fldChar w:fldCharType="separate"/>
        </w:r>
        <w:r w:rsidR="00AD7A03">
          <w:rPr>
            <w:noProof/>
          </w:rPr>
          <w:t>2</w:t>
        </w:r>
        <w:r w:rsidR="00AD7A03">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20EAA" w14:textId="77777777" w:rsidR="00AD7A03" w:rsidRPr="00B5184B" w:rsidRDefault="00AD7A03" w:rsidP="00DF0270">
    <w:pPr>
      <w:pStyle w:val="Zpat"/>
      <w:ind w:firstLine="0"/>
      <w:rPr>
        <w:sz w:val="10"/>
        <w:szCs w:val="1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166E7" w14:textId="77777777" w:rsidR="00AD7A03" w:rsidRDefault="00AD7A03" w:rsidP="00DF0270">
    <w:pPr>
      <w:pStyle w:val="Zpat"/>
    </w:pPr>
    <w:r>
      <w:fldChar w:fldCharType="begin"/>
    </w:r>
    <w:r>
      <w:instrText>PAGE   \* MERGEFORMAT</w:instrText>
    </w:r>
    <w:r>
      <w:fldChar w:fldCharType="separate"/>
    </w:r>
    <w:r>
      <w:t>4</w:t>
    </w:r>
    <w:r>
      <w:fldChar w:fldCharType="end"/>
    </w:r>
  </w:p>
  <w:p w14:paraId="27F5502F" w14:textId="77777777" w:rsidR="00AD7A03" w:rsidRDefault="00AD7A03" w:rsidP="00DF027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17E0" w14:textId="1CDB5472" w:rsidR="00AD7A03" w:rsidRDefault="00EE5489" w:rsidP="00DF0270">
    <w:pPr>
      <w:pStyle w:val="Zpat"/>
    </w:pPr>
    <w:sdt>
      <w:sdtPr>
        <w:id w:val="-1640256500"/>
        <w:docPartObj>
          <w:docPartGallery w:val="Page Numbers (Bottom of Page)"/>
          <w:docPartUnique/>
        </w:docPartObj>
      </w:sdtPr>
      <w:sdtEndPr/>
      <w:sdtContent>
        <w:r w:rsidR="00AD7A03">
          <w:fldChar w:fldCharType="begin"/>
        </w:r>
        <w:r w:rsidR="00AD7A03">
          <w:instrText>PAGE   \* MERGEFORMAT</w:instrText>
        </w:r>
        <w:r w:rsidR="00AD7A03">
          <w:fldChar w:fldCharType="separate"/>
        </w:r>
        <w:r w:rsidR="0040118D">
          <w:rPr>
            <w:noProof/>
          </w:rPr>
          <w:t>2</w:t>
        </w:r>
        <w:r w:rsidR="00AD7A03">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68977" w14:textId="77777777" w:rsidR="00AD7A03" w:rsidRDefault="00AD7A03" w:rsidP="00DF0270">
    <w:pPr>
      <w:pStyle w:val="Zpat"/>
    </w:pPr>
    <w:r>
      <w:fldChar w:fldCharType="begin"/>
    </w:r>
    <w:r>
      <w:instrText>PAGE   \* MERGEFORMAT</w:instrText>
    </w:r>
    <w:r>
      <w:fldChar w:fldCharType="separate"/>
    </w:r>
    <w:r>
      <w:t>4</w:t>
    </w:r>
    <w:r>
      <w:fldChar w:fldCharType="end"/>
    </w:r>
  </w:p>
  <w:p w14:paraId="5A647AA0" w14:textId="77777777" w:rsidR="00AD7A03" w:rsidRDefault="00AD7A03" w:rsidP="00DF0270"/>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87A40" w14:textId="3B900C4A" w:rsidR="00AD7A03" w:rsidRDefault="00EE5489" w:rsidP="00DF0270">
    <w:pPr>
      <w:pStyle w:val="Zpat"/>
      <w:ind w:firstLine="0"/>
      <w:jc w:val="center"/>
    </w:pPr>
    <w:sdt>
      <w:sdtPr>
        <w:id w:val="-1852636082"/>
        <w:docPartObj>
          <w:docPartGallery w:val="Page Numbers (Bottom of Page)"/>
          <w:docPartUnique/>
        </w:docPartObj>
      </w:sdtPr>
      <w:sdtEndPr/>
      <w:sdtContent>
        <w:r w:rsidR="00AD7A03">
          <w:fldChar w:fldCharType="begin"/>
        </w:r>
        <w:r w:rsidR="00AD7A03">
          <w:instrText>PAGE   \* MERGEFORMAT</w:instrText>
        </w:r>
        <w:r w:rsidR="00AD7A03">
          <w:fldChar w:fldCharType="separate"/>
        </w:r>
        <w:r w:rsidR="0040118D">
          <w:rPr>
            <w:noProof/>
          </w:rPr>
          <w:t>21</w:t>
        </w:r>
        <w:r w:rsidR="00AD7A03">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40088" w14:textId="77777777" w:rsidR="00EE5489" w:rsidRDefault="00EE5489">
      <w:pPr>
        <w:spacing w:after="0"/>
      </w:pPr>
      <w:r>
        <w:separator/>
      </w:r>
    </w:p>
  </w:footnote>
  <w:footnote w:type="continuationSeparator" w:id="0">
    <w:p w14:paraId="77D18B46" w14:textId="77777777" w:rsidR="00EE5489" w:rsidRDefault="00EE548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2" w15:restartNumberingAfterBreak="0">
    <w:nsid w:val="3CA714B6"/>
    <w:multiLevelType w:val="hybridMultilevel"/>
    <w:tmpl w:val="5ECAD2C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3DDA125E"/>
    <w:multiLevelType w:val="hybridMultilevel"/>
    <w:tmpl w:val="19146E50"/>
    <w:lvl w:ilvl="0" w:tplc="BC189B1C">
      <w:start w:val="1"/>
      <w:numFmt w:val="decimal"/>
      <w:lvlText w:val="%1."/>
      <w:lvlJc w:val="left"/>
      <w:pPr>
        <w:ind w:left="1251" w:hanging="684"/>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4C410F22"/>
    <w:multiLevelType w:val="multilevel"/>
    <w:tmpl w:val="6978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34060E"/>
    <w:multiLevelType w:val="hybridMultilevel"/>
    <w:tmpl w:val="19146E50"/>
    <w:lvl w:ilvl="0" w:tplc="BC189B1C">
      <w:start w:val="1"/>
      <w:numFmt w:val="decimal"/>
      <w:lvlText w:val="%1."/>
      <w:lvlJc w:val="left"/>
      <w:pPr>
        <w:ind w:left="1251" w:hanging="684"/>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66232837"/>
    <w:multiLevelType w:val="hybridMultilevel"/>
    <w:tmpl w:val="2D520F70"/>
    <w:lvl w:ilvl="0" w:tplc="84727C6A">
      <w:start w:val="1"/>
      <w:numFmt w:val="bullet"/>
      <w:pStyle w:val="Normln-odrky1"/>
      <w:lvlText w:val=""/>
      <w:lvlJc w:val="left"/>
      <w:pPr>
        <w:ind w:left="92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8" w15:restartNumberingAfterBreak="0">
    <w:nsid w:val="73F41A1F"/>
    <w:multiLevelType w:val="hybridMultilevel"/>
    <w:tmpl w:val="9934FE3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0"/>
  </w:num>
  <w:num w:numId="2">
    <w:abstractNumId w:val="7"/>
  </w:num>
  <w:num w:numId="3">
    <w:abstractNumId w:val="1"/>
  </w:num>
  <w:num w:numId="4">
    <w:abstractNumId w:val="2"/>
  </w:num>
  <w:num w:numId="5">
    <w:abstractNumId w:val="6"/>
  </w:num>
  <w:num w:numId="6">
    <w:abstractNumId w:val="4"/>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43"/>
    <w:rsid w:val="00037805"/>
    <w:rsid w:val="000B22FB"/>
    <w:rsid w:val="000D709D"/>
    <w:rsid w:val="00113459"/>
    <w:rsid w:val="00132CE6"/>
    <w:rsid w:val="00141CFD"/>
    <w:rsid w:val="00167CCA"/>
    <w:rsid w:val="001B0A52"/>
    <w:rsid w:val="001D378A"/>
    <w:rsid w:val="001E61F3"/>
    <w:rsid w:val="00251F6F"/>
    <w:rsid w:val="002F7309"/>
    <w:rsid w:val="00301092"/>
    <w:rsid w:val="00326F80"/>
    <w:rsid w:val="00355545"/>
    <w:rsid w:val="003C5D84"/>
    <w:rsid w:val="003D423C"/>
    <w:rsid w:val="0040118D"/>
    <w:rsid w:val="00415173"/>
    <w:rsid w:val="004270A6"/>
    <w:rsid w:val="00446685"/>
    <w:rsid w:val="00495F52"/>
    <w:rsid w:val="004A2500"/>
    <w:rsid w:val="004C7BA5"/>
    <w:rsid w:val="00510D0E"/>
    <w:rsid w:val="005319D2"/>
    <w:rsid w:val="00585865"/>
    <w:rsid w:val="00590F13"/>
    <w:rsid w:val="005A6F29"/>
    <w:rsid w:val="005D2817"/>
    <w:rsid w:val="00621010"/>
    <w:rsid w:val="006255E4"/>
    <w:rsid w:val="006B5242"/>
    <w:rsid w:val="006F3301"/>
    <w:rsid w:val="00740D99"/>
    <w:rsid w:val="00772543"/>
    <w:rsid w:val="007D244B"/>
    <w:rsid w:val="007F0DA3"/>
    <w:rsid w:val="00867282"/>
    <w:rsid w:val="008763F3"/>
    <w:rsid w:val="008E1613"/>
    <w:rsid w:val="008F5ABB"/>
    <w:rsid w:val="009035D3"/>
    <w:rsid w:val="009A4FC0"/>
    <w:rsid w:val="009A6D02"/>
    <w:rsid w:val="009C0261"/>
    <w:rsid w:val="009F45C0"/>
    <w:rsid w:val="00AA09F6"/>
    <w:rsid w:val="00AD7A03"/>
    <w:rsid w:val="00B10241"/>
    <w:rsid w:val="00B5184B"/>
    <w:rsid w:val="00B800F5"/>
    <w:rsid w:val="00BE5A7C"/>
    <w:rsid w:val="00C104FA"/>
    <w:rsid w:val="00C40056"/>
    <w:rsid w:val="00C777C2"/>
    <w:rsid w:val="00CC288D"/>
    <w:rsid w:val="00CC3152"/>
    <w:rsid w:val="00CC7705"/>
    <w:rsid w:val="00D003D4"/>
    <w:rsid w:val="00DB1E1C"/>
    <w:rsid w:val="00DF0270"/>
    <w:rsid w:val="00E52DBF"/>
    <w:rsid w:val="00E8074C"/>
    <w:rsid w:val="00E807E9"/>
    <w:rsid w:val="00E9463A"/>
    <w:rsid w:val="00EC0E2F"/>
    <w:rsid w:val="00EE5489"/>
    <w:rsid w:val="00FD5C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6DC3"/>
  <w15:chartTrackingRefBased/>
  <w15:docId w15:val="{37DE16C9-5634-43B2-A221-D445D450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2543"/>
    <w:pPr>
      <w:spacing w:after="150" w:line="240" w:lineRule="auto"/>
      <w:ind w:firstLine="567"/>
      <w:jc w:val="both"/>
    </w:pPr>
    <w:rPr>
      <w:rFonts w:ascii="Linux Biolinum" w:eastAsia="Times New Roman" w:hAnsi="Linux Biolinum" w:cs="Linux Biolinum"/>
      <w:color w:val="000000"/>
      <w:sz w:val="30"/>
      <w:szCs w:val="30"/>
      <w:lang w:eastAsia="cs-CZ"/>
    </w:rPr>
  </w:style>
  <w:style w:type="paragraph" w:styleId="Nadpis1">
    <w:name w:val="heading 1"/>
    <w:basedOn w:val="Normln"/>
    <w:next w:val="Normln"/>
    <w:link w:val="Nadpis1Char"/>
    <w:uiPriority w:val="99"/>
    <w:qFormat/>
    <w:rsid w:val="00772543"/>
    <w:pPr>
      <w:spacing w:before="240" w:after="360"/>
      <w:ind w:firstLine="0"/>
      <w:jc w:val="center"/>
      <w:outlineLvl w:val="0"/>
    </w:pPr>
    <w:rPr>
      <w:rFonts w:ascii="Arial Black" w:hAnsi="Arial Black" w:cs="Arial Black"/>
      <w:b/>
      <w:caps/>
      <w:color w:val="243564"/>
      <w:spacing w:val="20"/>
      <w:sz w:val="32"/>
      <w:szCs w:val="32"/>
      <w:u w:val="single"/>
      <w:shd w:val="clear" w:color="auto" w:fill="FFFFFF"/>
    </w:rPr>
  </w:style>
  <w:style w:type="paragraph" w:styleId="Nadpis2">
    <w:name w:val="heading 2"/>
    <w:basedOn w:val="Nadpis1"/>
    <w:next w:val="Normln"/>
    <w:link w:val="Nadpis2Char"/>
    <w:uiPriority w:val="9"/>
    <w:qFormat/>
    <w:rsid w:val="00772543"/>
    <w:pPr>
      <w:jc w:val="left"/>
      <w:outlineLvl w:val="1"/>
    </w:pPr>
    <w:rPr>
      <w:b w:val="0"/>
      <w:caps w:val="0"/>
      <w:spacing w:val="0"/>
      <w:u w:val="none"/>
      <w:shd w:val="clear" w:color="auto" w:fill="auto"/>
    </w:rPr>
  </w:style>
  <w:style w:type="paragraph" w:styleId="Nadpis3">
    <w:name w:val="heading 3"/>
    <w:basedOn w:val="Normln"/>
    <w:next w:val="Normln"/>
    <w:link w:val="Nadpis3Char"/>
    <w:uiPriority w:val="9"/>
    <w:unhideWhenUsed/>
    <w:qFormat/>
    <w:rsid w:val="00772543"/>
    <w:pPr>
      <w:spacing w:before="360"/>
      <w:ind w:firstLine="0"/>
      <w:jc w:val="center"/>
      <w:outlineLvl w:val="2"/>
    </w:pPr>
    <w:rPr>
      <w:rFonts w:ascii="Linux Biolinum Capitals" w:hAnsi="Linux Biolinum Capitals" w:cs="Linux Biolinum Capitals"/>
      <w:b/>
      <w:u w:val="singl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72543"/>
    <w:rPr>
      <w:rFonts w:ascii="Arial Black" w:eastAsia="Times New Roman" w:hAnsi="Arial Black" w:cs="Arial Black"/>
      <w:b/>
      <w:caps/>
      <w:color w:val="243564"/>
      <w:spacing w:val="20"/>
      <w:sz w:val="32"/>
      <w:szCs w:val="32"/>
      <w:u w:val="single"/>
      <w:lang w:eastAsia="cs-CZ"/>
    </w:rPr>
  </w:style>
  <w:style w:type="character" w:customStyle="1" w:styleId="Nadpis2Char">
    <w:name w:val="Nadpis 2 Char"/>
    <w:basedOn w:val="Standardnpsmoodstavce"/>
    <w:link w:val="Nadpis2"/>
    <w:uiPriority w:val="9"/>
    <w:rsid w:val="00772543"/>
    <w:rPr>
      <w:rFonts w:ascii="Arial Black" w:eastAsia="Times New Roman" w:hAnsi="Arial Black" w:cs="Arial Black"/>
      <w:color w:val="243564"/>
      <w:sz w:val="32"/>
      <w:szCs w:val="32"/>
      <w:lang w:eastAsia="cs-CZ"/>
    </w:rPr>
  </w:style>
  <w:style w:type="character" w:customStyle="1" w:styleId="Nadpis3Char">
    <w:name w:val="Nadpis 3 Char"/>
    <w:basedOn w:val="Standardnpsmoodstavce"/>
    <w:link w:val="Nadpis3"/>
    <w:uiPriority w:val="9"/>
    <w:rsid w:val="00772543"/>
    <w:rPr>
      <w:rFonts w:ascii="Linux Biolinum Capitals" w:eastAsia="Times New Roman" w:hAnsi="Linux Biolinum Capitals" w:cs="Linux Biolinum Capitals"/>
      <w:b/>
      <w:color w:val="000000"/>
      <w:sz w:val="30"/>
      <w:szCs w:val="30"/>
      <w:u w:val="single"/>
      <w:lang w:eastAsia="cs-CZ"/>
    </w:rPr>
  </w:style>
  <w:style w:type="paragraph" w:styleId="Odstavecseseznamem">
    <w:name w:val="List Paragraph"/>
    <w:basedOn w:val="Normln"/>
    <w:uiPriority w:val="34"/>
    <w:qFormat/>
    <w:rsid w:val="00772543"/>
    <w:pPr>
      <w:ind w:left="720"/>
      <w:contextualSpacing/>
    </w:pPr>
  </w:style>
  <w:style w:type="paragraph" w:customStyle="1" w:styleId="Kontaktnnadpis">
    <w:name w:val="Kontaktní nadpis"/>
    <w:basedOn w:val="Nadpis2"/>
    <w:rsid w:val="00772543"/>
    <w:pPr>
      <w:outlineLvl w:val="9"/>
    </w:pPr>
    <w:rPr>
      <w:rFonts w:ascii="Linux Biolinum Capitals" w:hAnsi="Linux Biolinum Capitals" w:cs="Linux Biolinum Capitals"/>
      <w:i/>
      <w:iCs/>
      <w:noProof/>
      <w:sz w:val="30"/>
      <w:szCs w:val="30"/>
    </w:rPr>
  </w:style>
  <w:style w:type="paragraph" w:customStyle="1" w:styleId="Normlntabulka1">
    <w:name w:val="Normální tabulka1"/>
    <w:basedOn w:val="Normln"/>
    <w:uiPriority w:val="99"/>
    <w:rsid w:val="00772543"/>
    <w:pPr>
      <w:ind w:firstLine="0"/>
    </w:pPr>
  </w:style>
  <w:style w:type="paragraph" w:customStyle="1" w:styleId="kontaktniodrky1">
    <w:name w:val="kontaktni odrážky 1"/>
    <w:basedOn w:val="Normln"/>
    <w:rsid w:val="00772543"/>
    <w:pPr>
      <w:keepNext/>
      <w:ind w:left="340" w:hanging="226"/>
    </w:pPr>
    <w:rPr>
      <w:b/>
      <w:bCs/>
      <w:sz w:val="26"/>
      <w:szCs w:val="26"/>
    </w:rPr>
  </w:style>
  <w:style w:type="paragraph" w:customStyle="1" w:styleId="Kontaktnodrky2">
    <w:name w:val="Kontaktní odrážky 2"/>
    <w:basedOn w:val="kontaktniodrky1"/>
    <w:rsid w:val="00772543"/>
  </w:style>
  <w:style w:type="paragraph" w:styleId="Zpat">
    <w:name w:val="footer"/>
    <w:basedOn w:val="Normln"/>
    <w:link w:val="ZpatChar"/>
    <w:uiPriority w:val="99"/>
    <w:unhideWhenUsed/>
    <w:rsid w:val="00772543"/>
    <w:pPr>
      <w:tabs>
        <w:tab w:val="center" w:pos="4536"/>
        <w:tab w:val="right" w:pos="9072"/>
      </w:tabs>
    </w:pPr>
  </w:style>
  <w:style w:type="character" w:customStyle="1" w:styleId="ZpatChar">
    <w:name w:val="Zápatí Char"/>
    <w:basedOn w:val="Standardnpsmoodstavce"/>
    <w:link w:val="Zpat"/>
    <w:uiPriority w:val="99"/>
    <w:rsid w:val="00772543"/>
    <w:rPr>
      <w:rFonts w:ascii="Linux Biolinum" w:eastAsia="Times New Roman" w:hAnsi="Linux Biolinum" w:cs="Linux Biolinum"/>
      <w:color w:val="000000"/>
      <w:sz w:val="30"/>
      <w:szCs w:val="30"/>
      <w:lang w:eastAsia="cs-CZ"/>
    </w:rPr>
  </w:style>
  <w:style w:type="character" w:styleId="Hypertextovodkaz">
    <w:name w:val="Hyperlink"/>
    <w:uiPriority w:val="99"/>
    <w:unhideWhenUsed/>
    <w:rsid w:val="00772543"/>
    <w:rPr>
      <w:color w:val="0000FF"/>
      <w:u w:val="single"/>
    </w:rPr>
  </w:style>
  <w:style w:type="paragraph" w:styleId="Prosttext">
    <w:name w:val="Plain Text"/>
    <w:basedOn w:val="Normln"/>
    <w:link w:val="ProsttextChar"/>
    <w:uiPriority w:val="99"/>
    <w:unhideWhenUsed/>
    <w:rsid w:val="00772543"/>
  </w:style>
  <w:style w:type="character" w:customStyle="1" w:styleId="ProsttextChar">
    <w:name w:val="Prostý text Char"/>
    <w:basedOn w:val="Standardnpsmoodstavce"/>
    <w:link w:val="Prosttext"/>
    <w:uiPriority w:val="99"/>
    <w:rsid w:val="00772543"/>
    <w:rPr>
      <w:rFonts w:ascii="Linux Biolinum" w:eastAsia="Times New Roman" w:hAnsi="Linux Biolinum" w:cs="Linux Biolinum"/>
      <w:color w:val="000000"/>
      <w:sz w:val="30"/>
      <w:szCs w:val="30"/>
      <w:lang w:eastAsia="cs-CZ"/>
    </w:rPr>
  </w:style>
  <w:style w:type="paragraph" w:customStyle="1" w:styleId="Poradna1">
    <w:name w:val="Poradna 1"/>
    <w:basedOn w:val="Kontaktnnadpis"/>
    <w:qFormat/>
    <w:rsid w:val="00772543"/>
    <w:pPr>
      <w:spacing w:before="0" w:after="0"/>
      <w:jc w:val="center"/>
    </w:pPr>
    <w:rPr>
      <w:b/>
      <w:bCs/>
      <w:i w:val="0"/>
      <w:iCs w:val="0"/>
      <w:noProof w:val="0"/>
      <w:color w:val="000000"/>
    </w:rPr>
  </w:style>
  <w:style w:type="paragraph" w:customStyle="1" w:styleId="Poradna2">
    <w:name w:val="Poradna 2"/>
    <w:basedOn w:val="Kontaktnnadpis"/>
    <w:qFormat/>
    <w:rsid w:val="00772543"/>
    <w:pPr>
      <w:spacing w:before="200" w:after="80"/>
      <w:jc w:val="center"/>
    </w:pPr>
    <w:rPr>
      <w:b/>
      <w:bCs/>
      <w:i w:val="0"/>
      <w:iCs w:val="0"/>
      <w:noProof w:val="0"/>
      <w:color w:val="000000"/>
    </w:rPr>
  </w:style>
  <w:style w:type="paragraph" w:customStyle="1" w:styleId="Zaver2">
    <w:name w:val="Zaver 2"/>
    <w:basedOn w:val="Normln"/>
    <w:qFormat/>
    <w:rsid w:val="00772543"/>
    <w:pPr>
      <w:ind w:firstLine="0"/>
      <w:jc w:val="center"/>
    </w:pPr>
    <w:rPr>
      <w:b/>
      <w:sz w:val="28"/>
      <w:szCs w:val="28"/>
    </w:rPr>
  </w:style>
  <w:style w:type="paragraph" w:customStyle="1" w:styleId="Zaver1">
    <w:name w:val="Zaver 1"/>
    <w:basedOn w:val="Kontaktnnadpis"/>
    <w:qFormat/>
    <w:rsid w:val="00772543"/>
    <w:pPr>
      <w:spacing w:before="120" w:after="0"/>
      <w:ind w:left="357"/>
      <w:jc w:val="center"/>
    </w:pPr>
    <w:rPr>
      <w:b/>
      <w:bCs/>
      <w:i w:val="0"/>
      <w:iCs w:val="0"/>
      <w:noProof w:val="0"/>
      <w:color w:val="000000"/>
      <w:sz w:val="28"/>
      <w:szCs w:val="28"/>
    </w:rPr>
  </w:style>
  <w:style w:type="paragraph" w:customStyle="1" w:styleId="Tabulkaakc-text">
    <w:name w:val="Tabulka akcí - text"/>
    <w:basedOn w:val="Normln"/>
    <w:uiPriority w:val="99"/>
    <w:qFormat/>
    <w:rsid w:val="00772543"/>
    <w:pPr>
      <w:spacing w:after="0"/>
      <w:ind w:left="142" w:firstLine="0"/>
    </w:pPr>
  </w:style>
  <w:style w:type="paragraph" w:customStyle="1" w:styleId="Tabulkaakc-strana">
    <w:name w:val="Tabulka akcí - strana"/>
    <w:basedOn w:val="Tabulkaakc-text"/>
    <w:next w:val="Tabulkaakc-text"/>
    <w:qFormat/>
    <w:rsid w:val="00772543"/>
    <w:pPr>
      <w:framePr w:hSpace="142" w:wrap="around" w:vAnchor="text" w:hAnchor="margin" w:y="157"/>
      <w:ind w:left="0"/>
      <w:jc w:val="center"/>
    </w:pPr>
    <w:rPr>
      <w:b/>
      <w:i/>
    </w:rPr>
  </w:style>
  <w:style w:type="paragraph" w:customStyle="1" w:styleId="Styl4">
    <w:name w:val="Styl4"/>
    <w:basedOn w:val="Tabulkaakc-text"/>
    <w:rsid w:val="00772543"/>
    <w:pPr>
      <w:framePr w:hSpace="142" w:wrap="around" w:vAnchor="text" w:hAnchor="margin" w:y="157"/>
      <w:ind w:left="0" w:right="142"/>
      <w:jc w:val="right"/>
    </w:pPr>
  </w:style>
  <w:style w:type="paragraph" w:customStyle="1" w:styleId="Tabulkaakc-nadpis">
    <w:name w:val="Tabulka akcí - nadpis"/>
    <w:basedOn w:val="Tabulkaakc-text"/>
    <w:next w:val="Tabulkaakc-strana"/>
    <w:qFormat/>
    <w:rsid w:val="00772543"/>
    <w:pPr>
      <w:framePr w:hSpace="142" w:wrap="around" w:vAnchor="text" w:hAnchor="margin" w:y="157"/>
      <w:widowControl w:val="0"/>
      <w:shd w:val="clear" w:color="auto" w:fill="FFFFFF"/>
      <w:overflowPunct w:val="0"/>
      <w:autoSpaceDE w:val="0"/>
      <w:autoSpaceDN w:val="0"/>
      <w:adjustRightInd w:val="0"/>
      <w:ind w:left="0"/>
      <w:jc w:val="center"/>
      <w:outlineLvl w:val="1"/>
    </w:pPr>
    <w:rPr>
      <w:rFonts w:ascii="Linux Biolinum Capitals" w:hAnsi="Linux Biolinum Capitals" w:cs="Linux Biolinum Capitals"/>
      <w:b/>
      <w:bCs/>
      <w:i/>
      <w:iCs/>
      <w:kern w:val="28"/>
    </w:rPr>
  </w:style>
  <w:style w:type="paragraph" w:customStyle="1" w:styleId="Obsah-nadpis">
    <w:name w:val="Obsah - nadpis"/>
    <w:basedOn w:val="Nadpis3"/>
    <w:qFormat/>
    <w:rsid w:val="00772543"/>
    <w:pPr>
      <w:widowControl w:val="0"/>
      <w:shd w:val="clear" w:color="auto" w:fill="FFFFFF"/>
      <w:overflowPunct w:val="0"/>
      <w:autoSpaceDE w:val="0"/>
      <w:autoSpaceDN w:val="0"/>
      <w:adjustRightInd w:val="0"/>
      <w:spacing w:before="0" w:after="0"/>
    </w:pPr>
    <w:rPr>
      <w:bCs/>
      <w:kern w:val="28"/>
      <w:u w:val="none"/>
    </w:rPr>
  </w:style>
  <w:style w:type="paragraph" w:customStyle="1" w:styleId="Obsah">
    <w:name w:val="Obsah"/>
    <w:basedOn w:val="Normln"/>
    <w:qFormat/>
    <w:rsid w:val="00772543"/>
    <w:pPr>
      <w:tabs>
        <w:tab w:val="left" w:pos="567"/>
      </w:tabs>
      <w:spacing w:after="0"/>
      <w:ind w:firstLine="0"/>
      <w:jc w:val="left"/>
    </w:pPr>
  </w:style>
  <w:style w:type="paragraph" w:customStyle="1" w:styleId="Normln-odrky1">
    <w:name w:val="Normální - odrážky 1"/>
    <w:basedOn w:val="Normln"/>
    <w:qFormat/>
    <w:rsid w:val="00772543"/>
    <w:pPr>
      <w:numPr>
        <w:numId w:val="5"/>
      </w:numPr>
      <w:spacing w:after="0"/>
    </w:pPr>
  </w:style>
  <w:style w:type="character" w:styleId="Sledovanodkaz">
    <w:name w:val="FollowedHyperlink"/>
    <w:basedOn w:val="Standardnpsmoodstavce"/>
    <w:uiPriority w:val="99"/>
    <w:semiHidden/>
    <w:unhideWhenUsed/>
    <w:rsid w:val="00772543"/>
    <w:rPr>
      <w:color w:val="954F72" w:themeColor="followedHyperlink"/>
      <w:u w:val="single"/>
    </w:rPr>
  </w:style>
  <w:style w:type="character" w:customStyle="1" w:styleId="gvxzyvdx">
    <w:name w:val="gvxzyvdx"/>
    <w:basedOn w:val="Standardnpsmoodstavce"/>
    <w:rsid w:val="001D378A"/>
  </w:style>
  <w:style w:type="character" w:customStyle="1" w:styleId="f7rl1if4">
    <w:name w:val="f7rl1if4"/>
    <w:basedOn w:val="Standardnpsmoodstavce"/>
    <w:rsid w:val="001D378A"/>
  </w:style>
  <w:style w:type="character" w:customStyle="1" w:styleId="b6ax4al1">
    <w:name w:val="b6ax4al1"/>
    <w:basedOn w:val="Standardnpsmoodstavce"/>
    <w:rsid w:val="001D378A"/>
  </w:style>
  <w:style w:type="character" w:customStyle="1" w:styleId="cxfqmxzd">
    <w:name w:val="cxfqmxzd"/>
    <w:basedOn w:val="Standardnpsmoodstavce"/>
    <w:rsid w:val="001D378A"/>
  </w:style>
  <w:style w:type="character" w:customStyle="1" w:styleId="nnzkd6d7">
    <w:name w:val="nnzkd6d7"/>
    <w:basedOn w:val="Standardnpsmoodstavce"/>
    <w:rsid w:val="001D378A"/>
  </w:style>
  <w:style w:type="paragraph" w:styleId="Normlnweb">
    <w:name w:val="Normal (Web)"/>
    <w:basedOn w:val="Normln"/>
    <w:uiPriority w:val="99"/>
    <w:semiHidden/>
    <w:unhideWhenUsed/>
    <w:rsid w:val="00141CFD"/>
    <w:pPr>
      <w:spacing w:before="100" w:beforeAutospacing="1" w:after="100" w:afterAutospacing="1"/>
      <w:ind w:firstLine="0"/>
      <w:jc w:val="left"/>
    </w:pPr>
    <w:rPr>
      <w:rFonts w:ascii="Times New Roman" w:hAnsi="Times New Roman" w:cs="Times New Roman"/>
      <w:color w:val="auto"/>
      <w:sz w:val="24"/>
      <w:szCs w:val="24"/>
    </w:rPr>
  </w:style>
  <w:style w:type="character" w:styleId="Zdraznn">
    <w:name w:val="Emphasis"/>
    <w:basedOn w:val="Standardnpsmoodstavce"/>
    <w:uiPriority w:val="20"/>
    <w:qFormat/>
    <w:rsid w:val="00141CFD"/>
    <w:rPr>
      <w:i/>
      <w:iCs/>
    </w:rPr>
  </w:style>
  <w:style w:type="paragraph" w:styleId="Zhlav">
    <w:name w:val="header"/>
    <w:basedOn w:val="Normln"/>
    <w:link w:val="ZhlavChar"/>
    <w:uiPriority w:val="99"/>
    <w:unhideWhenUsed/>
    <w:rsid w:val="007F0DA3"/>
    <w:pPr>
      <w:tabs>
        <w:tab w:val="center" w:pos="4536"/>
        <w:tab w:val="right" w:pos="9072"/>
      </w:tabs>
      <w:spacing w:after="0"/>
    </w:pPr>
  </w:style>
  <w:style w:type="character" w:customStyle="1" w:styleId="ZhlavChar">
    <w:name w:val="Záhlaví Char"/>
    <w:basedOn w:val="Standardnpsmoodstavce"/>
    <w:link w:val="Zhlav"/>
    <w:uiPriority w:val="99"/>
    <w:rsid w:val="007F0DA3"/>
    <w:rPr>
      <w:rFonts w:ascii="Linux Biolinum" w:eastAsia="Times New Roman" w:hAnsi="Linux Biolinum" w:cs="Linux Biolinum"/>
      <w:color w:val="000000"/>
      <w:sz w:val="30"/>
      <w:szCs w:val="3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268192">
      <w:bodyDiv w:val="1"/>
      <w:marLeft w:val="0"/>
      <w:marRight w:val="0"/>
      <w:marTop w:val="0"/>
      <w:marBottom w:val="0"/>
      <w:divBdr>
        <w:top w:val="none" w:sz="0" w:space="0" w:color="auto"/>
        <w:left w:val="none" w:sz="0" w:space="0" w:color="auto"/>
        <w:bottom w:val="none" w:sz="0" w:space="0" w:color="auto"/>
        <w:right w:val="none" w:sz="0" w:space="0" w:color="auto"/>
      </w:divBdr>
      <w:divsChild>
        <w:div w:id="784694469">
          <w:marLeft w:val="0"/>
          <w:marRight w:val="0"/>
          <w:marTop w:val="0"/>
          <w:marBottom w:val="0"/>
          <w:divBdr>
            <w:top w:val="none" w:sz="0" w:space="0" w:color="auto"/>
            <w:left w:val="none" w:sz="0" w:space="0" w:color="auto"/>
            <w:bottom w:val="none" w:sz="0" w:space="0" w:color="auto"/>
            <w:right w:val="none" w:sz="0" w:space="0" w:color="auto"/>
          </w:divBdr>
        </w:div>
      </w:divsChild>
    </w:div>
    <w:div w:id="1115441947">
      <w:bodyDiv w:val="1"/>
      <w:marLeft w:val="0"/>
      <w:marRight w:val="0"/>
      <w:marTop w:val="0"/>
      <w:marBottom w:val="0"/>
      <w:divBdr>
        <w:top w:val="none" w:sz="0" w:space="0" w:color="auto"/>
        <w:left w:val="none" w:sz="0" w:space="0" w:color="auto"/>
        <w:bottom w:val="none" w:sz="0" w:space="0" w:color="auto"/>
        <w:right w:val="none" w:sz="0" w:space="0" w:color="auto"/>
      </w:divBdr>
    </w:div>
    <w:div w:id="1893810149">
      <w:bodyDiv w:val="1"/>
      <w:marLeft w:val="0"/>
      <w:marRight w:val="0"/>
      <w:marTop w:val="0"/>
      <w:marBottom w:val="0"/>
      <w:divBdr>
        <w:top w:val="none" w:sz="0" w:space="0" w:color="auto"/>
        <w:left w:val="none" w:sz="0" w:space="0" w:color="auto"/>
        <w:bottom w:val="none" w:sz="0" w:space="0" w:color="auto"/>
        <w:right w:val="none" w:sz="0" w:space="0" w:color="auto"/>
      </w:divBdr>
    </w:div>
    <w:div w:id="2064718467">
      <w:bodyDiv w:val="1"/>
      <w:marLeft w:val="0"/>
      <w:marRight w:val="0"/>
      <w:marTop w:val="0"/>
      <w:marBottom w:val="0"/>
      <w:divBdr>
        <w:top w:val="none" w:sz="0" w:space="0" w:color="auto"/>
        <w:left w:val="none" w:sz="0" w:space="0" w:color="auto"/>
        <w:bottom w:val="none" w:sz="0" w:space="0" w:color="auto"/>
        <w:right w:val="none" w:sz="0" w:space="0" w:color="auto"/>
      </w:divBdr>
      <w:divsChild>
        <w:div w:id="1395011421">
          <w:marLeft w:val="0"/>
          <w:marRight w:val="0"/>
          <w:marTop w:val="0"/>
          <w:marBottom w:val="0"/>
          <w:divBdr>
            <w:top w:val="none" w:sz="0" w:space="0" w:color="auto"/>
            <w:left w:val="none" w:sz="0" w:space="0" w:color="auto"/>
            <w:bottom w:val="none" w:sz="0" w:space="0" w:color="auto"/>
            <w:right w:val="none" w:sz="0" w:space="0" w:color="auto"/>
          </w:divBdr>
          <w:divsChild>
            <w:div w:id="726757636">
              <w:marLeft w:val="0"/>
              <w:marRight w:val="0"/>
              <w:marTop w:val="0"/>
              <w:marBottom w:val="0"/>
              <w:divBdr>
                <w:top w:val="none" w:sz="0" w:space="0" w:color="auto"/>
                <w:left w:val="none" w:sz="0" w:space="0" w:color="auto"/>
                <w:bottom w:val="none" w:sz="0" w:space="0" w:color="auto"/>
                <w:right w:val="none" w:sz="0" w:space="0" w:color="auto"/>
              </w:divBdr>
              <w:divsChild>
                <w:div w:id="519247364">
                  <w:marLeft w:val="0"/>
                  <w:marRight w:val="0"/>
                  <w:marTop w:val="0"/>
                  <w:marBottom w:val="0"/>
                  <w:divBdr>
                    <w:top w:val="none" w:sz="0" w:space="0" w:color="auto"/>
                    <w:left w:val="none" w:sz="0" w:space="0" w:color="auto"/>
                    <w:bottom w:val="none" w:sz="0" w:space="0" w:color="auto"/>
                    <w:right w:val="none" w:sz="0" w:space="0" w:color="auto"/>
                  </w:divBdr>
                  <w:divsChild>
                    <w:div w:id="1397626495">
                      <w:marLeft w:val="0"/>
                      <w:marRight w:val="0"/>
                      <w:marTop w:val="0"/>
                      <w:marBottom w:val="0"/>
                      <w:divBdr>
                        <w:top w:val="none" w:sz="0" w:space="0" w:color="auto"/>
                        <w:left w:val="none" w:sz="0" w:space="0" w:color="auto"/>
                        <w:bottom w:val="none" w:sz="0" w:space="0" w:color="auto"/>
                        <w:right w:val="none" w:sz="0" w:space="0" w:color="auto"/>
                      </w:divBdr>
                      <w:divsChild>
                        <w:div w:id="1056202480">
                          <w:marLeft w:val="0"/>
                          <w:marRight w:val="0"/>
                          <w:marTop w:val="75"/>
                          <w:marBottom w:val="75"/>
                          <w:divBdr>
                            <w:top w:val="none" w:sz="0" w:space="0" w:color="auto"/>
                            <w:left w:val="none" w:sz="0" w:space="0" w:color="auto"/>
                            <w:bottom w:val="none" w:sz="0" w:space="0" w:color="auto"/>
                            <w:right w:val="none" w:sz="0" w:space="0" w:color="auto"/>
                          </w:divBdr>
                          <w:divsChild>
                            <w:div w:id="583145119">
                              <w:marLeft w:val="0"/>
                              <w:marRight w:val="0"/>
                              <w:marTop w:val="0"/>
                              <w:marBottom w:val="0"/>
                              <w:divBdr>
                                <w:top w:val="none" w:sz="0" w:space="0" w:color="auto"/>
                                <w:left w:val="none" w:sz="0" w:space="0" w:color="auto"/>
                                <w:bottom w:val="none" w:sz="0" w:space="0" w:color="auto"/>
                                <w:right w:val="none" w:sz="0" w:space="0" w:color="auto"/>
                              </w:divBdr>
                              <w:divsChild>
                                <w:div w:id="1509640918">
                                  <w:marLeft w:val="0"/>
                                  <w:marRight w:val="0"/>
                                  <w:marTop w:val="0"/>
                                  <w:marBottom w:val="0"/>
                                  <w:divBdr>
                                    <w:top w:val="none" w:sz="0" w:space="0" w:color="auto"/>
                                    <w:left w:val="none" w:sz="0" w:space="0" w:color="auto"/>
                                    <w:bottom w:val="none" w:sz="0" w:space="0" w:color="auto"/>
                                    <w:right w:val="none" w:sz="0" w:space="0" w:color="auto"/>
                                  </w:divBdr>
                                </w:div>
                              </w:divsChild>
                            </w:div>
                            <w:div w:id="339282142">
                              <w:marLeft w:val="0"/>
                              <w:marRight w:val="0"/>
                              <w:marTop w:val="120"/>
                              <w:marBottom w:val="0"/>
                              <w:divBdr>
                                <w:top w:val="none" w:sz="0" w:space="0" w:color="auto"/>
                                <w:left w:val="none" w:sz="0" w:space="0" w:color="auto"/>
                                <w:bottom w:val="none" w:sz="0" w:space="0" w:color="auto"/>
                                <w:right w:val="none" w:sz="0" w:space="0" w:color="auto"/>
                              </w:divBdr>
                              <w:divsChild>
                                <w:div w:id="1903831844">
                                  <w:marLeft w:val="0"/>
                                  <w:marRight w:val="0"/>
                                  <w:marTop w:val="0"/>
                                  <w:marBottom w:val="0"/>
                                  <w:divBdr>
                                    <w:top w:val="none" w:sz="0" w:space="0" w:color="auto"/>
                                    <w:left w:val="none" w:sz="0" w:space="0" w:color="auto"/>
                                    <w:bottom w:val="none" w:sz="0" w:space="0" w:color="auto"/>
                                    <w:right w:val="none" w:sz="0" w:space="0" w:color="auto"/>
                                  </w:divBdr>
                                </w:div>
                                <w:div w:id="284390176">
                                  <w:marLeft w:val="0"/>
                                  <w:marRight w:val="0"/>
                                  <w:marTop w:val="0"/>
                                  <w:marBottom w:val="0"/>
                                  <w:divBdr>
                                    <w:top w:val="none" w:sz="0" w:space="0" w:color="auto"/>
                                    <w:left w:val="none" w:sz="0" w:space="0" w:color="auto"/>
                                    <w:bottom w:val="none" w:sz="0" w:space="0" w:color="auto"/>
                                    <w:right w:val="none" w:sz="0" w:space="0" w:color="auto"/>
                                  </w:divBdr>
                                </w:div>
                                <w:div w:id="1175074972">
                                  <w:marLeft w:val="0"/>
                                  <w:marRight w:val="0"/>
                                  <w:marTop w:val="0"/>
                                  <w:marBottom w:val="0"/>
                                  <w:divBdr>
                                    <w:top w:val="none" w:sz="0" w:space="0" w:color="auto"/>
                                    <w:left w:val="none" w:sz="0" w:space="0" w:color="auto"/>
                                    <w:bottom w:val="none" w:sz="0" w:space="0" w:color="auto"/>
                                    <w:right w:val="none" w:sz="0" w:space="0" w:color="auto"/>
                                  </w:divBdr>
                                </w:div>
                                <w:div w:id="1516652791">
                                  <w:marLeft w:val="0"/>
                                  <w:marRight w:val="0"/>
                                  <w:marTop w:val="0"/>
                                  <w:marBottom w:val="0"/>
                                  <w:divBdr>
                                    <w:top w:val="none" w:sz="0" w:space="0" w:color="auto"/>
                                    <w:left w:val="none" w:sz="0" w:space="0" w:color="auto"/>
                                    <w:bottom w:val="none" w:sz="0" w:space="0" w:color="auto"/>
                                    <w:right w:val="none" w:sz="0" w:space="0" w:color="auto"/>
                                  </w:divBdr>
                                </w:div>
                                <w:div w:id="1492257340">
                                  <w:marLeft w:val="0"/>
                                  <w:marRight w:val="0"/>
                                  <w:marTop w:val="0"/>
                                  <w:marBottom w:val="0"/>
                                  <w:divBdr>
                                    <w:top w:val="none" w:sz="0" w:space="0" w:color="auto"/>
                                    <w:left w:val="none" w:sz="0" w:space="0" w:color="auto"/>
                                    <w:bottom w:val="none" w:sz="0" w:space="0" w:color="auto"/>
                                    <w:right w:val="none" w:sz="0" w:space="0" w:color="auto"/>
                                  </w:divBdr>
                                </w:div>
                                <w:div w:id="1021392167">
                                  <w:marLeft w:val="0"/>
                                  <w:marRight w:val="0"/>
                                  <w:marTop w:val="0"/>
                                  <w:marBottom w:val="0"/>
                                  <w:divBdr>
                                    <w:top w:val="none" w:sz="0" w:space="0" w:color="auto"/>
                                    <w:left w:val="none" w:sz="0" w:space="0" w:color="auto"/>
                                    <w:bottom w:val="none" w:sz="0" w:space="0" w:color="auto"/>
                                    <w:right w:val="none" w:sz="0" w:space="0" w:color="auto"/>
                                  </w:divBdr>
                                </w:div>
                                <w:div w:id="5312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831174">
              <w:marLeft w:val="0"/>
              <w:marRight w:val="0"/>
              <w:marTop w:val="0"/>
              <w:marBottom w:val="0"/>
              <w:divBdr>
                <w:top w:val="none" w:sz="0" w:space="0" w:color="auto"/>
                <w:left w:val="none" w:sz="0" w:space="0" w:color="auto"/>
                <w:bottom w:val="none" w:sz="0" w:space="0" w:color="auto"/>
                <w:right w:val="none" w:sz="0" w:space="0" w:color="auto"/>
              </w:divBdr>
              <w:divsChild>
                <w:div w:id="1398479303">
                  <w:marLeft w:val="0"/>
                  <w:marRight w:val="0"/>
                  <w:marTop w:val="0"/>
                  <w:marBottom w:val="0"/>
                  <w:divBdr>
                    <w:top w:val="none" w:sz="0" w:space="0" w:color="auto"/>
                    <w:left w:val="none" w:sz="0" w:space="0" w:color="auto"/>
                    <w:bottom w:val="none" w:sz="0" w:space="0" w:color="auto"/>
                    <w:right w:val="none" w:sz="0" w:space="0" w:color="auto"/>
                  </w:divBdr>
                  <w:divsChild>
                    <w:div w:id="417754205">
                      <w:marLeft w:val="0"/>
                      <w:marRight w:val="0"/>
                      <w:marTop w:val="0"/>
                      <w:marBottom w:val="0"/>
                      <w:divBdr>
                        <w:top w:val="none" w:sz="0" w:space="0" w:color="auto"/>
                        <w:left w:val="none" w:sz="0" w:space="0" w:color="auto"/>
                        <w:bottom w:val="none" w:sz="0" w:space="0" w:color="auto"/>
                        <w:right w:val="none" w:sz="0" w:space="0" w:color="auto"/>
                      </w:divBdr>
                      <w:divsChild>
                        <w:div w:id="984889839">
                          <w:marLeft w:val="0"/>
                          <w:marRight w:val="0"/>
                          <w:marTop w:val="0"/>
                          <w:marBottom w:val="0"/>
                          <w:divBdr>
                            <w:top w:val="none" w:sz="0" w:space="0" w:color="auto"/>
                            <w:left w:val="none" w:sz="0" w:space="0" w:color="auto"/>
                            <w:bottom w:val="none" w:sz="0" w:space="0" w:color="auto"/>
                            <w:right w:val="none" w:sz="0" w:space="0" w:color="auto"/>
                          </w:divBdr>
                          <w:divsChild>
                            <w:div w:id="1278220304">
                              <w:marLeft w:val="0"/>
                              <w:marRight w:val="0"/>
                              <w:marTop w:val="0"/>
                              <w:marBottom w:val="0"/>
                              <w:divBdr>
                                <w:top w:val="none" w:sz="0" w:space="0" w:color="auto"/>
                                <w:left w:val="none" w:sz="0" w:space="0" w:color="auto"/>
                                <w:bottom w:val="none" w:sz="0" w:space="0" w:color="auto"/>
                                <w:right w:val="none" w:sz="0" w:space="0" w:color="auto"/>
                              </w:divBdr>
                              <w:divsChild>
                                <w:div w:id="1614944129">
                                  <w:marLeft w:val="0"/>
                                  <w:marRight w:val="0"/>
                                  <w:marTop w:val="0"/>
                                  <w:marBottom w:val="0"/>
                                  <w:divBdr>
                                    <w:top w:val="none" w:sz="0" w:space="0" w:color="auto"/>
                                    <w:left w:val="none" w:sz="0" w:space="0" w:color="auto"/>
                                    <w:bottom w:val="none" w:sz="0" w:space="0" w:color="auto"/>
                                    <w:right w:val="none" w:sz="0" w:space="0" w:color="auto"/>
                                  </w:divBdr>
                                  <w:divsChild>
                                    <w:div w:id="734933197">
                                      <w:marLeft w:val="0"/>
                                      <w:marRight w:val="0"/>
                                      <w:marTop w:val="0"/>
                                      <w:marBottom w:val="0"/>
                                      <w:divBdr>
                                        <w:top w:val="none" w:sz="0" w:space="0" w:color="auto"/>
                                        <w:left w:val="none" w:sz="0" w:space="0" w:color="auto"/>
                                        <w:bottom w:val="none" w:sz="0" w:space="0" w:color="auto"/>
                                        <w:right w:val="none" w:sz="0" w:space="0" w:color="auto"/>
                                      </w:divBdr>
                                      <w:divsChild>
                                        <w:div w:id="275598526">
                                          <w:marLeft w:val="0"/>
                                          <w:marRight w:val="0"/>
                                          <w:marTop w:val="0"/>
                                          <w:marBottom w:val="0"/>
                                          <w:divBdr>
                                            <w:top w:val="none" w:sz="0" w:space="0" w:color="auto"/>
                                            <w:left w:val="none" w:sz="0" w:space="0" w:color="auto"/>
                                            <w:bottom w:val="none" w:sz="0" w:space="0" w:color="auto"/>
                                            <w:right w:val="none" w:sz="0" w:space="0" w:color="auto"/>
                                          </w:divBdr>
                                          <w:divsChild>
                                            <w:div w:id="726760027">
                                              <w:marLeft w:val="0"/>
                                              <w:marRight w:val="0"/>
                                              <w:marTop w:val="0"/>
                                              <w:marBottom w:val="0"/>
                                              <w:divBdr>
                                                <w:top w:val="none" w:sz="0" w:space="0" w:color="auto"/>
                                                <w:left w:val="none" w:sz="0" w:space="0" w:color="auto"/>
                                                <w:bottom w:val="none" w:sz="0" w:space="0" w:color="auto"/>
                                                <w:right w:val="none" w:sz="0" w:space="0" w:color="auto"/>
                                              </w:divBdr>
                                              <w:divsChild>
                                                <w:div w:id="6593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28495">
                                      <w:marLeft w:val="0"/>
                                      <w:marRight w:val="0"/>
                                      <w:marTop w:val="0"/>
                                      <w:marBottom w:val="0"/>
                                      <w:divBdr>
                                        <w:top w:val="none" w:sz="0" w:space="0" w:color="auto"/>
                                        <w:left w:val="none" w:sz="0" w:space="0" w:color="auto"/>
                                        <w:bottom w:val="none" w:sz="0" w:space="0" w:color="auto"/>
                                        <w:right w:val="none" w:sz="0" w:space="0" w:color="auto"/>
                                      </w:divBdr>
                                      <w:divsChild>
                                        <w:div w:id="1207454223">
                                          <w:marLeft w:val="0"/>
                                          <w:marRight w:val="0"/>
                                          <w:marTop w:val="0"/>
                                          <w:marBottom w:val="0"/>
                                          <w:divBdr>
                                            <w:top w:val="none" w:sz="0" w:space="0" w:color="auto"/>
                                            <w:left w:val="none" w:sz="0" w:space="0" w:color="auto"/>
                                            <w:bottom w:val="none" w:sz="0" w:space="0" w:color="auto"/>
                                            <w:right w:val="none" w:sz="0" w:space="0" w:color="auto"/>
                                          </w:divBdr>
                                          <w:divsChild>
                                            <w:div w:id="2069917479">
                                              <w:marLeft w:val="0"/>
                                              <w:marRight w:val="0"/>
                                              <w:marTop w:val="0"/>
                                              <w:marBottom w:val="0"/>
                                              <w:divBdr>
                                                <w:top w:val="none" w:sz="0" w:space="0" w:color="auto"/>
                                                <w:left w:val="none" w:sz="0" w:space="0" w:color="auto"/>
                                                <w:bottom w:val="none" w:sz="0" w:space="0" w:color="auto"/>
                                                <w:right w:val="none" w:sz="0" w:space="0" w:color="auto"/>
                                              </w:divBdr>
                                              <w:divsChild>
                                                <w:div w:id="17904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89538">
                                      <w:marLeft w:val="0"/>
                                      <w:marRight w:val="0"/>
                                      <w:marTop w:val="0"/>
                                      <w:marBottom w:val="0"/>
                                      <w:divBdr>
                                        <w:top w:val="none" w:sz="0" w:space="0" w:color="auto"/>
                                        <w:left w:val="none" w:sz="0" w:space="0" w:color="auto"/>
                                        <w:bottom w:val="none" w:sz="0" w:space="0" w:color="auto"/>
                                        <w:right w:val="none" w:sz="0" w:space="0" w:color="auto"/>
                                      </w:divBdr>
                                      <w:divsChild>
                                        <w:div w:id="1558469323">
                                          <w:marLeft w:val="0"/>
                                          <w:marRight w:val="0"/>
                                          <w:marTop w:val="0"/>
                                          <w:marBottom w:val="0"/>
                                          <w:divBdr>
                                            <w:top w:val="none" w:sz="0" w:space="0" w:color="auto"/>
                                            <w:left w:val="none" w:sz="0" w:space="0" w:color="auto"/>
                                            <w:bottom w:val="none" w:sz="0" w:space="0" w:color="auto"/>
                                            <w:right w:val="none" w:sz="0" w:space="0" w:color="auto"/>
                                          </w:divBdr>
                                          <w:divsChild>
                                            <w:div w:id="2130277116">
                                              <w:marLeft w:val="0"/>
                                              <w:marRight w:val="0"/>
                                              <w:marTop w:val="0"/>
                                              <w:marBottom w:val="0"/>
                                              <w:divBdr>
                                                <w:top w:val="none" w:sz="0" w:space="0" w:color="auto"/>
                                                <w:left w:val="none" w:sz="0" w:space="0" w:color="auto"/>
                                                <w:bottom w:val="none" w:sz="0" w:space="0" w:color="auto"/>
                                                <w:right w:val="none" w:sz="0" w:space="0" w:color="auto"/>
                                              </w:divBdr>
                                              <w:divsChild>
                                                <w:div w:id="8326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29687">
                                      <w:marLeft w:val="0"/>
                                      <w:marRight w:val="0"/>
                                      <w:marTop w:val="0"/>
                                      <w:marBottom w:val="0"/>
                                      <w:divBdr>
                                        <w:top w:val="none" w:sz="0" w:space="0" w:color="auto"/>
                                        <w:left w:val="none" w:sz="0" w:space="0" w:color="auto"/>
                                        <w:bottom w:val="none" w:sz="0" w:space="0" w:color="auto"/>
                                        <w:right w:val="none" w:sz="0" w:space="0" w:color="auto"/>
                                      </w:divBdr>
                                      <w:divsChild>
                                        <w:div w:id="354892138">
                                          <w:marLeft w:val="0"/>
                                          <w:marRight w:val="0"/>
                                          <w:marTop w:val="0"/>
                                          <w:marBottom w:val="0"/>
                                          <w:divBdr>
                                            <w:top w:val="none" w:sz="0" w:space="0" w:color="auto"/>
                                            <w:left w:val="none" w:sz="0" w:space="0" w:color="auto"/>
                                            <w:bottom w:val="none" w:sz="0" w:space="0" w:color="auto"/>
                                            <w:right w:val="none" w:sz="0" w:space="0" w:color="auto"/>
                                          </w:divBdr>
                                          <w:divsChild>
                                            <w:div w:id="343022010">
                                              <w:marLeft w:val="0"/>
                                              <w:marRight w:val="0"/>
                                              <w:marTop w:val="0"/>
                                              <w:marBottom w:val="0"/>
                                              <w:divBdr>
                                                <w:top w:val="none" w:sz="0" w:space="0" w:color="auto"/>
                                                <w:left w:val="none" w:sz="0" w:space="0" w:color="auto"/>
                                                <w:bottom w:val="none" w:sz="0" w:space="0" w:color="auto"/>
                                                <w:right w:val="none" w:sz="0" w:space="0" w:color="auto"/>
                                              </w:divBdr>
                                              <w:divsChild>
                                                <w:div w:id="1732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805478">
          <w:marLeft w:val="-15"/>
          <w:marRight w:val="-15"/>
          <w:marTop w:val="0"/>
          <w:marBottom w:val="0"/>
          <w:divBdr>
            <w:top w:val="none" w:sz="0" w:space="0" w:color="auto"/>
            <w:left w:val="none" w:sz="0" w:space="0" w:color="auto"/>
            <w:bottom w:val="none" w:sz="0" w:space="0" w:color="auto"/>
            <w:right w:val="none" w:sz="0" w:space="0" w:color="auto"/>
          </w:divBdr>
          <w:divsChild>
            <w:div w:id="213082406">
              <w:marLeft w:val="0"/>
              <w:marRight w:val="0"/>
              <w:marTop w:val="0"/>
              <w:marBottom w:val="0"/>
              <w:divBdr>
                <w:top w:val="none" w:sz="0" w:space="0" w:color="auto"/>
                <w:left w:val="none" w:sz="0" w:space="0" w:color="auto"/>
                <w:bottom w:val="none" w:sz="0" w:space="0" w:color="auto"/>
                <w:right w:val="none" w:sz="0" w:space="0" w:color="auto"/>
              </w:divBdr>
              <w:divsChild>
                <w:div w:id="129787931">
                  <w:marLeft w:val="0"/>
                  <w:marRight w:val="0"/>
                  <w:marTop w:val="180"/>
                  <w:marBottom w:val="0"/>
                  <w:divBdr>
                    <w:top w:val="none" w:sz="0" w:space="0" w:color="auto"/>
                    <w:left w:val="none" w:sz="0" w:space="0" w:color="auto"/>
                    <w:bottom w:val="none" w:sz="0" w:space="0" w:color="auto"/>
                    <w:right w:val="none" w:sz="0" w:space="0" w:color="auto"/>
                  </w:divBdr>
                  <w:divsChild>
                    <w:div w:id="1154759624">
                      <w:marLeft w:val="0"/>
                      <w:marRight w:val="0"/>
                      <w:marTop w:val="0"/>
                      <w:marBottom w:val="0"/>
                      <w:divBdr>
                        <w:top w:val="none" w:sz="0" w:space="0" w:color="auto"/>
                        <w:left w:val="none" w:sz="0" w:space="0" w:color="auto"/>
                        <w:bottom w:val="none" w:sz="0" w:space="0" w:color="auto"/>
                        <w:right w:val="none" w:sz="0" w:space="0" w:color="auto"/>
                      </w:divBdr>
                      <w:divsChild>
                        <w:div w:id="532765686">
                          <w:marLeft w:val="0"/>
                          <w:marRight w:val="0"/>
                          <w:marTop w:val="75"/>
                          <w:marBottom w:val="75"/>
                          <w:divBdr>
                            <w:top w:val="none" w:sz="0" w:space="0" w:color="auto"/>
                            <w:left w:val="none" w:sz="0" w:space="0" w:color="auto"/>
                            <w:bottom w:val="none" w:sz="0" w:space="0" w:color="auto"/>
                            <w:right w:val="none" w:sz="0" w:space="0" w:color="auto"/>
                          </w:divBdr>
                        </w:div>
                        <w:div w:id="20938959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74025674">
              <w:marLeft w:val="0"/>
              <w:marRight w:val="0"/>
              <w:marTop w:val="0"/>
              <w:marBottom w:val="0"/>
              <w:divBdr>
                <w:top w:val="none" w:sz="0" w:space="0" w:color="auto"/>
                <w:left w:val="none" w:sz="0" w:space="0" w:color="auto"/>
                <w:bottom w:val="none" w:sz="0" w:space="0" w:color="auto"/>
                <w:right w:val="none" w:sz="0" w:space="0" w:color="auto"/>
              </w:divBdr>
              <w:divsChild>
                <w:div w:id="778374616">
                  <w:marLeft w:val="0"/>
                  <w:marRight w:val="0"/>
                  <w:marTop w:val="180"/>
                  <w:marBottom w:val="0"/>
                  <w:divBdr>
                    <w:top w:val="none" w:sz="0" w:space="0" w:color="auto"/>
                    <w:left w:val="none" w:sz="0" w:space="0" w:color="auto"/>
                    <w:bottom w:val="none" w:sz="0" w:space="0" w:color="auto"/>
                    <w:right w:val="none" w:sz="0" w:space="0" w:color="auto"/>
                  </w:divBdr>
                  <w:divsChild>
                    <w:div w:id="400106453">
                      <w:marLeft w:val="0"/>
                      <w:marRight w:val="0"/>
                      <w:marTop w:val="0"/>
                      <w:marBottom w:val="0"/>
                      <w:divBdr>
                        <w:top w:val="none" w:sz="0" w:space="0" w:color="auto"/>
                        <w:left w:val="none" w:sz="0" w:space="0" w:color="auto"/>
                        <w:bottom w:val="none" w:sz="0" w:space="0" w:color="auto"/>
                        <w:right w:val="none" w:sz="0" w:space="0" w:color="auto"/>
                      </w:divBdr>
                      <w:divsChild>
                        <w:div w:id="131025898">
                          <w:marLeft w:val="0"/>
                          <w:marRight w:val="0"/>
                          <w:marTop w:val="75"/>
                          <w:marBottom w:val="75"/>
                          <w:divBdr>
                            <w:top w:val="none" w:sz="0" w:space="0" w:color="auto"/>
                            <w:left w:val="none" w:sz="0" w:space="0" w:color="auto"/>
                            <w:bottom w:val="none" w:sz="0" w:space="0" w:color="auto"/>
                            <w:right w:val="none" w:sz="0" w:space="0" w:color="auto"/>
                          </w:divBdr>
                        </w:div>
                        <w:div w:id="121505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24990389">
              <w:marLeft w:val="0"/>
              <w:marRight w:val="0"/>
              <w:marTop w:val="180"/>
              <w:marBottom w:val="0"/>
              <w:divBdr>
                <w:top w:val="none" w:sz="0" w:space="0" w:color="auto"/>
                <w:left w:val="none" w:sz="0" w:space="0" w:color="auto"/>
                <w:bottom w:val="none" w:sz="0" w:space="0" w:color="auto"/>
                <w:right w:val="none" w:sz="0" w:space="0" w:color="auto"/>
              </w:divBdr>
              <w:divsChild>
                <w:div w:id="793254922">
                  <w:marLeft w:val="0"/>
                  <w:marRight w:val="0"/>
                  <w:marTop w:val="0"/>
                  <w:marBottom w:val="0"/>
                  <w:divBdr>
                    <w:top w:val="none" w:sz="0" w:space="0" w:color="auto"/>
                    <w:left w:val="none" w:sz="0" w:space="9" w:color="auto"/>
                    <w:bottom w:val="none" w:sz="0" w:space="0" w:color="auto"/>
                    <w:right w:val="none" w:sz="0" w:space="9" w:color="auto"/>
                  </w:divBdr>
                  <w:divsChild>
                    <w:div w:id="1490631352">
                      <w:marLeft w:val="-45"/>
                      <w:marRight w:val="-45"/>
                      <w:marTop w:val="0"/>
                      <w:marBottom w:val="0"/>
                      <w:divBdr>
                        <w:top w:val="none" w:sz="0" w:space="0" w:color="auto"/>
                        <w:left w:val="none" w:sz="0" w:space="0" w:color="auto"/>
                        <w:bottom w:val="none" w:sz="0" w:space="0" w:color="auto"/>
                        <w:right w:val="none" w:sz="0" w:space="0" w:color="auto"/>
                      </w:divBdr>
                      <w:divsChild>
                        <w:div w:id="106876506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124">
          <w:marLeft w:val="0"/>
          <w:marRight w:val="0"/>
          <w:marTop w:val="0"/>
          <w:marBottom w:val="0"/>
          <w:divBdr>
            <w:top w:val="none" w:sz="0" w:space="0" w:color="auto"/>
            <w:left w:val="none" w:sz="0" w:space="0" w:color="auto"/>
            <w:bottom w:val="none" w:sz="0" w:space="0" w:color="auto"/>
            <w:right w:val="none" w:sz="0" w:space="0" w:color="auto"/>
          </w:divBdr>
          <w:divsChild>
            <w:div w:id="2098666902">
              <w:marLeft w:val="0"/>
              <w:marRight w:val="0"/>
              <w:marTop w:val="0"/>
              <w:marBottom w:val="0"/>
              <w:divBdr>
                <w:top w:val="none" w:sz="0" w:space="0" w:color="auto"/>
                <w:left w:val="none" w:sz="0" w:space="0" w:color="auto"/>
                <w:bottom w:val="none" w:sz="0" w:space="0" w:color="auto"/>
                <w:right w:val="none" w:sz="0" w:space="0" w:color="auto"/>
              </w:divBdr>
              <w:divsChild>
                <w:div w:id="1960641299">
                  <w:marLeft w:val="0"/>
                  <w:marRight w:val="0"/>
                  <w:marTop w:val="0"/>
                  <w:marBottom w:val="0"/>
                  <w:divBdr>
                    <w:top w:val="none" w:sz="0" w:space="0" w:color="auto"/>
                    <w:left w:val="none" w:sz="0" w:space="0" w:color="auto"/>
                    <w:bottom w:val="none" w:sz="0" w:space="0" w:color="auto"/>
                    <w:right w:val="none" w:sz="0" w:space="0" w:color="auto"/>
                  </w:divBdr>
                  <w:divsChild>
                    <w:div w:id="2025866021">
                      <w:marLeft w:val="0"/>
                      <w:marRight w:val="0"/>
                      <w:marTop w:val="0"/>
                      <w:marBottom w:val="0"/>
                      <w:divBdr>
                        <w:top w:val="none" w:sz="0" w:space="0" w:color="auto"/>
                        <w:left w:val="none" w:sz="0" w:space="0" w:color="auto"/>
                        <w:bottom w:val="none" w:sz="0" w:space="0" w:color="auto"/>
                        <w:right w:val="none" w:sz="0" w:space="0" w:color="auto"/>
                      </w:divBdr>
                      <w:divsChild>
                        <w:div w:id="1541892346">
                          <w:marLeft w:val="0"/>
                          <w:marRight w:val="0"/>
                          <w:marTop w:val="0"/>
                          <w:marBottom w:val="0"/>
                          <w:divBdr>
                            <w:top w:val="none" w:sz="0" w:space="0" w:color="auto"/>
                            <w:left w:val="none" w:sz="0" w:space="0" w:color="auto"/>
                            <w:bottom w:val="none" w:sz="0" w:space="0" w:color="auto"/>
                            <w:right w:val="none" w:sz="0" w:space="0" w:color="auto"/>
                          </w:divBdr>
                          <w:divsChild>
                            <w:div w:id="1401635507">
                              <w:marLeft w:val="0"/>
                              <w:marRight w:val="0"/>
                              <w:marTop w:val="0"/>
                              <w:marBottom w:val="0"/>
                              <w:divBdr>
                                <w:top w:val="none" w:sz="0" w:space="0" w:color="auto"/>
                                <w:left w:val="none" w:sz="0" w:space="0" w:color="auto"/>
                                <w:bottom w:val="none" w:sz="0" w:space="0" w:color="auto"/>
                                <w:right w:val="none" w:sz="0" w:space="0" w:color="auto"/>
                              </w:divBdr>
                              <w:divsChild>
                                <w:div w:id="1990136999">
                                  <w:marLeft w:val="240"/>
                                  <w:marRight w:val="240"/>
                                  <w:marTop w:val="0"/>
                                  <w:marBottom w:val="0"/>
                                  <w:divBdr>
                                    <w:top w:val="none" w:sz="0" w:space="0" w:color="auto"/>
                                    <w:left w:val="none" w:sz="0" w:space="0" w:color="auto"/>
                                    <w:bottom w:val="none" w:sz="0" w:space="0" w:color="auto"/>
                                    <w:right w:val="none" w:sz="0" w:space="0" w:color="auto"/>
                                  </w:divBdr>
                                  <w:divsChild>
                                    <w:div w:id="1385063941">
                                      <w:marLeft w:val="0"/>
                                      <w:marRight w:val="0"/>
                                      <w:marTop w:val="0"/>
                                      <w:marBottom w:val="0"/>
                                      <w:divBdr>
                                        <w:top w:val="none" w:sz="0" w:space="0" w:color="auto"/>
                                        <w:left w:val="none" w:sz="0" w:space="0" w:color="auto"/>
                                        <w:bottom w:val="none" w:sz="0" w:space="0" w:color="auto"/>
                                        <w:right w:val="none" w:sz="0" w:space="0" w:color="auto"/>
                                      </w:divBdr>
                                      <w:divsChild>
                                        <w:div w:id="402921087">
                                          <w:marLeft w:val="0"/>
                                          <w:marRight w:val="0"/>
                                          <w:marTop w:val="0"/>
                                          <w:marBottom w:val="0"/>
                                          <w:divBdr>
                                            <w:top w:val="single" w:sz="2" w:space="0" w:color="auto"/>
                                            <w:left w:val="single" w:sz="2" w:space="0" w:color="auto"/>
                                            <w:bottom w:val="single" w:sz="2" w:space="0" w:color="auto"/>
                                            <w:right w:val="single" w:sz="2" w:space="0" w:color="auto"/>
                                          </w:divBdr>
                                        </w:div>
                                        <w:div w:id="1379013622">
                                          <w:marLeft w:val="0"/>
                                          <w:marRight w:val="0"/>
                                          <w:marTop w:val="0"/>
                                          <w:marBottom w:val="0"/>
                                          <w:divBdr>
                                            <w:top w:val="none" w:sz="0" w:space="0" w:color="auto"/>
                                            <w:left w:val="none" w:sz="0" w:space="0" w:color="auto"/>
                                            <w:bottom w:val="none" w:sz="0" w:space="0" w:color="auto"/>
                                            <w:right w:val="none" w:sz="0" w:space="0" w:color="auto"/>
                                          </w:divBdr>
                                          <w:divsChild>
                                            <w:div w:id="1481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hyperlink" Target="mailto:novyjicin-odbocka@sons.cz"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www.sons.cz/SONS-na-Dnech-Narodniho-parku-Sumava-P4012728.html"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novyjicin-odbocka@sons.cz"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google.com/maps/uv?pb=!1s0x471395269d777381%3A0x84d66b66ea8f60d1!3m1!7e115!4shttps%3A%2F%2Fstreetviewpixels-pa.googleapis.com%2Fv1%2Fthumbnail%3Fpanoid%3DVW0hl9WJdQJ4crh_dKezKw%26cb_client%3Dsearch.gws-prod.gps%26yaw%3D20.66234%26pitch%3D0%26thumbfov%3D100%26w%3D216%26h%3D108!5ssochy%20nov%C3%BD%20ji%C4%8D%C3%ADn%20-%20Hledat%20Googlem!15sCgIgAQ&amp;imagekey=!1e2!2sVW0hl9WJdQJ4crh_dKezKw&amp;hl=cs&amp;sa=X&amp;ved=2ahUKEwj7ib_o8b76AhXaM-wKHemQDr8Q7ZgBKAN6BAgLEAU" TargetMode="External"/><Relationship Id="rId20" Type="http://schemas.openxmlformats.org/officeDocument/2006/relationships/hyperlink" Target="mailto:novyjicin-odbocka@sons.cz"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novyjicin-odbocka@sons.cz"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z/maps/@49.5991531,18.1437126,3a,75y,104h,90t/data=!3m11!1e1!3m9!1sAF1QipPQKWefjArN9LuQfgPxG2-EEjNP5mFslcBlq2WM!2e10!3e11!6shttps:%2F%2Flh5.googleusercontent.com%2Fp%2FAF1QipPQKWefjArN9LuQfgPxG2-EEjNP5mFslcBlq2WM%3Dw203-h100-k-no-pi-0-ya129.88492-ro-0-fo100!7i13312!8i6656!9m2!1b1!2i50" TargetMode="External"/><Relationship Id="rId23" Type="http://schemas.openxmlformats.org/officeDocument/2006/relationships/hyperlink" Target="http://www.sonsnj.cz/" TargetMode="External"/><Relationship Id="rId28" Type="http://schemas.openxmlformats.org/officeDocument/2006/relationships/hyperlink" Target="mailto:novyjicin-odbocka@sons.cz" TargetMode="External"/><Relationship Id="rId10" Type="http://schemas.openxmlformats.org/officeDocument/2006/relationships/footer" Target="footer2.xml"/><Relationship Id="rId19" Type="http://schemas.openxmlformats.org/officeDocument/2006/relationships/hyperlink" Target="mailto:novyjicin-odbocka@sons.cz"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ovyjicin-odbocka@sons.cz" TargetMode="External"/><Relationship Id="rId22" Type="http://schemas.openxmlformats.org/officeDocument/2006/relationships/hyperlink" Target="https://eshop.tyflopomucky.cz/" TargetMode="External"/><Relationship Id="rId27" Type="http://schemas.openxmlformats.org/officeDocument/2006/relationships/hyperlink" Target="file:///C:\Users\Petr\AppData\Local\Temp\www.sonsnj.cz" TargetMode="External"/><Relationship Id="rId30" Type="http://schemas.openxmlformats.org/officeDocument/2006/relationships/footer" Target="footer7.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0A467-8244-4B2B-AB65-63FC71B9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24</Pages>
  <Words>4191</Words>
  <Characters>24729</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Odbočka Nový Jičín</dc:creator>
  <cp:keywords/>
  <dc:description/>
  <cp:lastModifiedBy>Uživatel</cp:lastModifiedBy>
  <cp:revision>26</cp:revision>
  <dcterms:created xsi:type="dcterms:W3CDTF">2022-09-20T12:23:00Z</dcterms:created>
  <dcterms:modified xsi:type="dcterms:W3CDTF">2022-10-04T18:17:00Z</dcterms:modified>
</cp:coreProperties>
</file>