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D644" w14:textId="77777777" w:rsidR="00F33FFA" w:rsidRPr="00F33FFA" w:rsidRDefault="00754E9F" w:rsidP="00F33FFA">
      <w:pPr>
        <w:pStyle w:val="Kontaktnnadpis"/>
        <w:keepNext/>
        <w:spacing w:after="0"/>
        <w:rPr>
          <w:sz w:val="18"/>
          <w:szCs w:val="18"/>
        </w:rPr>
      </w:pPr>
      <w:r>
        <mc:AlternateContent>
          <mc:Choice Requires="wps">
            <w:drawing>
              <wp:anchor distT="0" distB="0" distL="114300" distR="114300" simplePos="0" relativeHeight="251659264" behindDoc="0" locked="0" layoutInCell="1" allowOverlap="1" wp14:anchorId="1B1E22B8" wp14:editId="68B38153">
                <wp:simplePos x="0" y="0"/>
                <wp:positionH relativeFrom="column">
                  <wp:posOffset>3465195</wp:posOffset>
                </wp:positionH>
                <wp:positionV relativeFrom="paragraph">
                  <wp:posOffset>1796415</wp:posOffset>
                </wp:positionV>
                <wp:extent cx="116586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21640"/>
                        </a:xfrm>
                        <a:prstGeom prst="rect">
                          <a:avLst/>
                        </a:prstGeom>
                        <a:noFill/>
                        <a:ln>
                          <a:noFill/>
                        </a:ln>
                        <a:effectLst>
                          <a:outerShdw sx="1000" sy="1000" algn="ctr" rotWithShape="0">
                            <a:srgbClr val="000000"/>
                          </a:outerShdw>
                        </a:effectLst>
                      </wps:spPr>
                      <wps:txbx>
                        <w:txbxContent>
                          <w:p w14:paraId="777F161B" w14:textId="1E0F322E" w:rsidR="00CC4B4B" w:rsidRDefault="00124A2E" w:rsidP="00383D8E">
                            <w:r>
                              <w:t>03/202</w:t>
                            </w:r>
                            <w:r w:rsidR="00643919">
                              <w:t>2</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85pt;margin-top:141.45pt;width:91.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QIAAEoEAAAOAAAAZHJzL2Uyb0RvYy54bWysVNuO0zAQfUfiHyy/0yRVtyxR09XS1SKk&#10;5SJ1Ec+u4yQWjseM3SbLH/Ed/Bhjpy0F3hB5sGyPfebMOZ6sbsbesINCr8FWvJjlnCkroda2rfin&#10;x/sX15z5IGwtDFhV8Sfl+c36+bPV4Eo1hw5MrZARiPXl4CreheDKLPOyU73wM3DKUrAB7EWgJbZZ&#10;jWIg9N5k8zxfZgNg7RCk8p5276YgXyf8plEyfGgarwIzFSduIY2Yxl0cs/VKlC0K12l5pCH+gUUv&#10;tKWkZ6g7EQTbo/4LqtcSwUMTZhL6DJpGS5VqoGqK/I9qtp1wKtVC4nh3lsn/P1j5/vARma4rvuDM&#10;ip4selRjgMOP78yBUWweJRqcL+nk1tHZML6GkaxO5Xr3APKLZxY2nbCtukWEoVOiJopFvJldXJ1w&#10;fATZDe+gplxiHyABjQ32UT9ShBE6WfV0tof4MBlTFsur6yWFJMUW82K5SP5lojzddujDGwU9i5OK&#10;I9mf0MXhwYfIRpSnIzGZhXttTHoCxv62QQenHZXeEN1O5PZB4barB+YjnTwnLp64TDNhWmoBGZAz&#10;hPBZhy75F8uIlz22u41BdhDxKaYvCUQ1n2ATwYuMSbyo16RcGHfj0Ywd1E8kI+WJ8LEBadIBfuNs&#10;oMdccf91L1BxZt5asuJVsSCtWEiLxdXLOS3wMrK7jAgrCarigbNpuglTx+wd6rajTJP5Fm7JvkYn&#10;ZaPPE6uj6fRgUz3H5oodcblOp379AtY/AQAA//8DAFBLAwQUAAYACAAAACEA7wtaGOEAAAALAQAA&#10;DwAAAGRycy9kb3ducmV2LnhtbEyPTU/DMAyG70j8h8hI3FhCu89Sd4IhJJAQ0grcsya0ZY1Tmmwr&#10;/x5zgpstP3r9vPl6dJ042iG0nhCuJwqEpcqblmqEt9eHqyWIEDUZ3XmyCN82wLo4P8t1ZvyJtvZY&#10;xlpwCIVMIzQx9pmUoWqs02Hie0t8+/CD05HXoZZm0CcOd51MlJpLp1viD43u7aax1b48OISn7f7r&#10;5f5T1+/Pd+5RzdtSqnSDeHkx3t6AiHaMfzD86rM6FOy08wcyQXQIs+lswShCskxWIJhYJKsUxA4h&#10;nfIgi1z+71D8AAAA//8DAFBLAQItABQABgAIAAAAIQC2gziS/gAAAOEBAAATAAAAAAAAAAAAAAAA&#10;AAAAAABbQ29udGVudF9UeXBlc10ueG1sUEsBAi0AFAAGAAgAAAAhADj9If/WAAAAlAEAAAsAAAAA&#10;AAAAAAAAAAAALwEAAF9yZWxzLy5yZWxzUEsBAi0AFAAGAAgAAAAhACsT7585AgAASgQAAA4AAAAA&#10;AAAAAAAAAAAALgIAAGRycy9lMm9Eb2MueG1sUEsBAi0AFAAGAAgAAAAhAO8LWhjhAAAACwEAAA8A&#10;AAAAAAAAAAAAAAAAkwQAAGRycy9kb3ducmV2LnhtbFBLBQYAAAAABAAEAPMAAAChBQAAAAA=&#10;" filled="f" stroked="f">
                <v:shadow on="t" type="perspective" color="black" offset="0,0" matrix="655f,,,655f"/>
                <v:textbox>
                  <w:txbxContent>
                    <w:p w14:paraId="777F161B" w14:textId="1E0F322E" w:rsidR="00CC4B4B" w:rsidRDefault="00124A2E" w:rsidP="00383D8E">
                      <w:r>
                        <w:t>03/202</w:t>
                      </w:r>
                      <w:r w:rsidR="00643919">
                        <w:t>2</w:t>
                      </w:r>
                      <w:bookmarkStart w:id="1" w:name="_GoBack"/>
                      <w:bookmarkEnd w:id="1"/>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7CB4B056" w14:textId="3A305BD2" w:rsidR="000D4F69" w:rsidRPr="0001229C" w:rsidRDefault="00F33FFA" w:rsidP="00F33FFA">
      <w:pPr>
        <w:pStyle w:val="Titulek"/>
        <w:jc w:val="right"/>
        <w:rPr>
          <w:noProof w:val="0"/>
          <w:sz w:val="20"/>
          <w:szCs w:val="20"/>
        </w:rPr>
      </w:pPr>
      <w:r w:rsidRPr="00647165">
        <w:t>INFORMÁTOR Oblastní odbočky SONS ČR, z. s.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0D4F69" w:rsidRPr="000D4F69" w14:paraId="731B3BE5" w14:textId="77777777" w:rsidTr="008E2914">
        <w:trPr>
          <w:trHeight w:hRule="exact" w:val="449"/>
        </w:trPr>
        <w:tc>
          <w:tcPr>
            <w:tcW w:w="6653" w:type="dxa"/>
            <w:gridSpan w:val="2"/>
          </w:tcPr>
          <w:p w14:paraId="3ADDBFD0" w14:textId="77777777" w:rsidR="000D4F69" w:rsidRPr="0028313B" w:rsidRDefault="000D4F69" w:rsidP="008F67E9">
            <w:pPr>
              <w:pStyle w:val="Zacatek1"/>
              <w:framePr w:hSpace="0" w:wrap="auto" w:vAnchor="margin" w:hAnchor="text" w:yAlign="inline"/>
              <w:rPr>
                <w:i/>
                <w:iCs/>
              </w:rPr>
            </w:pPr>
            <w:r w:rsidRPr="008F67E9">
              <w:t>Termíny nejbližších akcí</w:t>
            </w:r>
          </w:p>
        </w:tc>
        <w:tc>
          <w:tcPr>
            <w:tcW w:w="567" w:type="dxa"/>
            <w:shd w:val="clear" w:color="auto" w:fill="auto"/>
            <w:vAlign w:val="center"/>
          </w:tcPr>
          <w:p w14:paraId="6814700B" w14:textId="77777777" w:rsidR="000D4F69" w:rsidRPr="008F67E9" w:rsidRDefault="000D4F69" w:rsidP="008F67E9">
            <w:pPr>
              <w:pStyle w:val="Zacatek2"/>
              <w:framePr w:hSpace="0" w:wrap="auto" w:vAnchor="margin" w:hAnchor="text" w:yAlign="inline"/>
            </w:pPr>
            <w:r w:rsidRPr="008F67E9">
              <w:t>str.</w:t>
            </w:r>
          </w:p>
        </w:tc>
      </w:tr>
      <w:tr w:rsidR="003F5B74" w:rsidRPr="0028313B" w14:paraId="7090E62D" w14:textId="77777777" w:rsidTr="008E2914">
        <w:tc>
          <w:tcPr>
            <w:tcW w:w="1266" w:type="dxa"/>
            <w:shd w:val="clear" w:color="auto" w:fill="auto"/>
          </w:tcPr>
          <w:p w14:paraId="602FAA07" w14:textId="67753895" w:rsidR="003F5B74" w:rsidRDefault="003F5B74" w:rsidP="003F5B74">
            <w:pPr>
              <w:ind w:firstLine="0"/>
              <w:jc w:val="center"/>
            </w:pPr>
            <w:r>
              <w:t>02.03</w:t>
            </w:r>
            <w:r w:rsidR="00AA001F">
              <w:t xml:space="preserve"> – 26. 04.</w:t>
            </w:r>
            <w:r w:rsidR="009431F3">
              <w:t>.</w:t>
            </w:r>
            <w:r w:rsidRPr="00067430">
              <w:t>22</w:t>
            </w:r>
          </w:p>
        </w:tc>
        <w:tc>
          <w:tcPr>
            <w:tcW w:w="5387" w:type="dxa"/>
            <w:vAlign w:val="center"/>
          </w:tcPr>
          <w:p w14:paraId="1F9ACA67" w14:textId="17DA5766" w:rsidR="003F5B74" w:rsidRDefault="008B7ED8" w:rsidP="003F5B74">
            <w:pPr>
              <w:ind w:left="142" w:firstLine="0"/>
              <w:jc w:val="left"/>
            </w:pPr>
            <w:r w:rsidRPr="00FE089B">
              <w:t>DUN výstava Lichoočka v Kopřivnici</w:t>
            </w:r>
          </w:p>
        </w:tc>
        <w:tc>
          <w:tcPr>
            <w:tcW w:w="567" w:type="dxa"/>
            <w:shd w:val="clear" w:color="auto" w:fill="auto"/>
            <w:vAlign w:val="center"/>
          </w:tcPr>
          <w:p w14:paraId="10538E90" w14:textId="50BDD1AC" w:rsidR="003F5B74" w:rsidRDefault="003F5B74" w:rsidP="003F5B74">
            <w:pPr>
              <w:ind w:firstLine="0"/>
              <w:jc w:val="center"/>
              <w:rPr>
                <w:noProof w:val="0"/>
              </w:rPr>
            </w:pPr>
          </w:p>
        </w:tc>
      </w:tr>
      <w:tr w:rsidR="003F5B74" w:rsidRPr="0028313B" w14:paraId="18F63295" w14:textId="77777777" w:rsidTr="008E2914">
        <w:tc>
          <w:tcPr>
            <w:tcW w:w="1266" w:type="dxa"/>
            <w:shd w:val="clear" w:color="auto" w:fill="auto"/>
          </w:tcPr>
          <w:p w14:paraId="76D5C197" w14:textId="3FAAF159" w:rsidR="003F5B74" w:rsidRPr="00D75501" w:rsidRDefault="00B809EF" w:rsidP="003F5B74">
            <w:pPr>
              <w:ind w:firstLine="0"/>
              <w:jc w:val="center"/>
            </w:pPr>
            <w:r w:rsidRPr="00B809EF">
              <w:t>17.03.22</w:t>
            </w:r>
          </w:p>
        </w:tc>
        <w:tc>
          <w:tcPr>
            <w:tcW w:w="5387" w:type="dxa"/>
            <w:vAlign w:val="center"/>
          </w:tcPr>
          <w:p w14:paraId="0170B260" w14:textId="57D7AE29" w:rsidR="003F5B74" w:rsidRPr="0028313B" w:rsidRDefault="005E6A16" w:rsidP="007119D9">
            <w:pPr>
              <w:ind w:left="142" w:firstLine="0"/>
              <w:jc w:val="left"/>
              <w:rPr>
                <w:noProof w:val="0"/>
              </w:rPr>
            </w:pPr>
            <w:hyperlink w:anchor="Setkani_s_historii_NJ_budouci" w:history="1">
              <w:r w:rsidR="003F5B74" w:rsidRPr="009229D2">
                <w:rPr>
                  <w:rStyle w:val="Hypertextovodkaz"/>
                </w:rPr>
                <w:t>Setkání s historií Novojičínsk</w:t>
              </w:r>
              <w:r w:rsidR="00CA11B2">
                <w:rPr>
                  <w:rStyle w:val="Hypertextovodkaz"/>
                </w:rPr>
                <w:t>a</w:t>
              </w:r>
            </w:hyperlink>
          </w:p>
        </w:tc>
        <w:tc>
          <w:tcPr>
            <w:tcW w:w="567" w:type="dxa"/>
            <w:shd w:val="clear" w:color="auto" w:fill="auto"/>
            <w:vAlign w:val="center"/>
          </w:tcPr>
          <w:p w14:paraId="5B77AB5F" w14:textId="67FAA714" w:rsidR="003F5B74" w:rsidRPr="0028313B" w:rsidRDefault="005C4BE6" w:rsidP="003F5B74">
            <w:pPr>
              <w:ind w:firstLine="0"/>
              <w:jc w:val="center"/>
              <w:rPr>
                <w:noProof w:val="0"/>
              </w:rPr>
            </w:pPr>
            <w:r>
              <w:rPr>
                <w:noProof w:val="0"/>
              </w:rPr>
              <w:t>4</w:t>
            </w:r>
          </w:p>
        </w:tc>
      </w:tr>
      <w:tr w:rsidR="003F5B74" w:rsidRPr="0028313B" w14:paraId="73A97F59" w14:textId="77777777" w:rsidTr="008E2914">
        <w:tc>
          <w:tcPr>
            <w:tcW w:w="1266" w:type="dxa"/>
            <w:shd w:val="clear" w:color="auto" w:fill="auto"/>
          </w:tcPr>
          <w:p w14:paraId="4A67C945" w14:textId="3C9BE070" w:rsidR="003F5B74" w:rsidRDefault="00B809EF" w:rsidP="003F5B74">
            <w:pPr>
              <w:ind w:firstLine="0"/>
              <w:jc w:val="center"/>
            </w:pPr>
            <w:r w:rsidRPr="00B809EF">
              <w:t>24.03.22</w:t>
            </w:r>
          </w:p>
        </w:tc>
        <w:tc>
          <w:tcPr>
            <w:tcW w:w="5387" w:type="dxa"/>
            <w:vAlign w:val="center"/>
          </w:tcPr>
          <w:p w14:paraId="0AA1274C" w14:textId="0A3B2E93" w:rsidR="003F5B74" w:rsidRDefault="005E6A16" w:rsidP="003F5B74">
            <w:pPr>
              <w:ind w:left="142" w:firstLine="0"/>
              <w:jc w:val="left"/>
            </w:pPr>
            <w:hyperlink w:anchor="Jarni_tvoreni" w:history="1">
              <w:r w:rsidR="003F5B74" w:rsidRPr="008B7ED8">
                <w:rPr>
                  <w:rStyle w:val="Hypertextovodkaz"/>
                </w:rPr>
                <w:t>Jarní tvoření</w:t>
              </w:r>
            </w:hyperlink>
          </w:p>
        </w:tc>
        <w:tc>
          <w:tcPr>
            <w:tcW w:w="567" w:type="dxa"/>
            <w:shd w:val="clear" w:color="auto" w:fill="auto"/>
            <w:vAlign w:val="center"/>
          </w:tcPr>
          <w:p w14:paraId="636D502B" w14:textId="2FD1B209" w:rsidR="003F5B74" w:rsidRDefault="005C4BE6" w:rsidP="003F5B74">
            <w:pPr>
              <w:ind w:firstLine="0"/>
              <w:jc w:val="center"/>
              <w:rPr>
                <w:noProof w:val="0"/>
              </w:rPr>
            </w:pPr>
            <w:r>
              <w:rPr>
                <w:noProof w:val="0"/>
              </w:rPr>
              <w:t>4</w:t>
            </w:r>
          </w:p>
        </w:tc>
      </w:tr>
      <w:tr w:rsidR="00AA001F" w:rsidRPr="0028313B" w14:paraId="4FA68F37" w14:textId="77777777" w:rsidTr="008E2914">
        <w:tc>
          <w:tcPr>
            <w:tcW w:w="1266" w:type="dxa"/>
            <w:shd w:val="clear" w:color="auto" w:fill="auto"/>
          </w:tcPr>
          <w:p w14:paraId="756E456E" w14:textId="74C492DB" w:rsidR="00AA001F" w:rsidRPr="00B809EF" w:rsidRDefault="00AA001F" w:rsidP="003F5B74">
            <w:pPr>
              <w:ind w:firstLine="0"/>
              <w:jc w:val="center"/>
            </w:pPr>
            <w:r>
              <w:t>05.04.22</w:t>
            </w:r>
          </w:p>
        </w:tc>
        <w:tc>
          <w:tcPr>
            <w:tcW w:w="5387" w:type="dxa"/>
            <w:vAlign w:val="center"/>
          </w:tcPr>
          <w:p w14:paraId="226A85F9" w14:textId="2353E330" w:rsidR="00AA001F" w:rsidRDefault="005E6A16" w:rsidP="005C4BE6">
            <w:pPr>
              <w:ind w:left="142" w:firstLine="0"/>
              <w:jc w:val="left"/>
            </w:pPr>
            <w:hyperlink w:anchor="Velikonoce_tradicni_technologii" w:history="1">
              <w:r w:rsidR="005C4BE6" w:rsidRPr="005C4BE6">
                <w:rPr>
                  <w:rStyle w:val="Hypertextovodkaz"/>
                </w:rPr>
                <w:t xml:space="preserve">Velikonoce tradiční technologií v </w:t>
              </w:r>
              <w:r w:rsidR="00AA001F" w:rsidRPr="005C4BE6">
                <w:rPr>
                  <w:rStyle w:val="Hypertextovodkaz"/>
                </w:rPr>
                <w:t>Příbo</w:t>
              </w:r>
              <w:r w:rsidR="005C4BE6" w:rsidRPr="005C4BE6">
                <w:rPr>
                  <w:rStyle w:val="Hypertextovodkaz"/>
                </w:rPr>
                <w:t>ře</w:t>
              </w:r>
            </w:hyperlink>
          </w:p>
        </w:tc>
        <w:tc>
          <w:tcPr>
            <w:tcW w:w="567" w:type="dxa"/>
            <w:shd w:val="clear" w:color="auto" w:fill="auto"/>
            <w:vAlign w:val="center"/>
          </w:tcPr>
          <w:p w14:paraId="6BA2626B" w14:textId="0998D1F5" w:rsidR="00AA001F" w:rsidRDefault="005C4BE6" w:rsidP="003F5B74">
            <w:pPr>
              <w:ind w:firstLine="0"/>
              <w:jc w:val="center"/>
              <w:rPr>
                <w:noProof w:val="0"/>
              </w:rPr>
            </w:pPr>
            <w:r>
              <w:rPr>
                <w:noProof w:val="0"/>
              </w:rPr>
              <w:t>5</w:t>
            </w:r>
          </w:p>
        </w:tc>
      </w:tr>
      <w:tr w:rsidR="003F5B74" w:rsidRPr="0028313B" w14:paraId="5C69E18B" w14:textId="77777777" w:rsidTr="008E2914">
        <w:tc>
          <w:tcPr>
            <w:tcW w:w="1266" w:type="dxa"/>
            <w:shd w:val="clear" w:color="auto" w:fill="auto"/>
          </w:tcPr>
          <w:p w14:paraId="37FF3F9E" w14:textId="65C7597C" w:rsidR="003F5B74" w:rsidRPr="00D75501" w:rsidRDefault="003F5B74" w:rsidP="003F5B74">
            <w:pPr>
              <w:ind w:firstLine="0"/>
              <w:jc w:val="center"/>
            </w:pPr>
            <w:r>
              <w:t>07.04.</w:t>
            </w:r>
            <w:r w:rsidRPr="00067430">
              <w:t>22</w:t>
            </w:r>
          </w:p>
        </w:tc>
        <w:tc>
          <w:tcPr>
            <w:tcW w:w="5387" w:type="dxa"/>
            <w:vAlign w:val="center"/>
          </w:tcPr>
          <w:p w14:paraId="563860CC" w14:textId="4E125AE5" w:rsidR="003F5B74" w:rsidRPr="00067430" w:rsidRDefault="005E6A16" w:rsidP="003F5B74">
            <w:pPr>
              <w:ind w:left="142" w:firstLine="0"/>
              <w:jc w:val="left"/>
              <w:rPr>
                <w:color w:val="0000FF"/>
                <w:u w:val="single"/>
              </w:rPr>
            </w:pPr>
            <w:hyperlink w:anchor="Diskusni_klub_u_kavy_budouci" w:history="1">
              <w:r w:rsidR="003F5B74" w:rsidRPr="005C4BE6">
                <w:rPr>
                  <w:rStyle w:val="Hypertextovodkaz"/>
                </w:rPr>
                <w:t>Diskusní klub u kávy</w:t>
              </w:r>
            </w:hyperlink>
          </w:p>
        </w:tc>
        <w:tc>
          <w:tcPr>
            <w:tcW w:w="567" w:type="dxa"/>
            <w:shd w:val="clear" w:color="auto" w:fill="auto"/>
            <w:vAlign w:val="center"/>
          </w:tcPr>
          <w:p w14:paraId="4BE64820" w14:textId="262A359A" w:rsidR="003F5B74" w:rsidRPr="0028313B" w:rsidRDefault="005C4BE6" w:rsidP="003F5B74">
            <w:pPr>
              <w:ind w:firstLine="0"/>
              <w:jc w:val="center"/>
              <w:rPr>
                <w:noProof w:val="0"/>
              </w:rPr>
            </w:pPr>
            <w:r>
              <w:rPr>
                <w:noProof w:val="0"/>
              </w:rPr>
              <w:t>6</w:t>
            </w:r>
          </w:p>
        </w:tc>
      </w:tr>
    </w:tbl>
    <w:p w14:paraId="5EEA74AF" w14:textId="15DE83F5" w:rsidR="003A4B2D" w:rsidRPr="001E0D7B" w:rsidRDefault="003A4B2D" w:rsidP="001E0D7B"/>
    <w:p w14:paraId="4B7C9329" w14:textId="77777777"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14:paraId="05267579" w14:textId="77777777" w:rsidR="00211A44" w:rsidRPr="00542B30" w:rsidRDefault="005E6A16"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14:paraId="2E1065B4" w14:textId="562C0CBF" w:rsidR="00F417C6" w:rsidRPr="005C4BE6" w:rsidRDefault="005E6A16" w:rsidP="00F417C6">
      <w:pPr>
        <w:tabs>
          <w:tab w:val="left" w:pos="567"/>
        </w:tabs>
        <w:spacing w:line="360" w:lineRule="exact"/>
        <w:ind w:firstLine="0"/>
        <w:jc w:val="left"/>
      </w:pPr>
      <w:hyperlink w:anchor="Co_se_udalo" w:history="1">
        <w:r w:rsidR="00F417C6" w:rsidRPr="005C4BE6">
          <w:rPr>
            <w:rStyle w:val="Hypertextovodkaz"/>
            <w:u w:val="none"/>
          </w:rPr>
          <w:t xml:space="preserve">02 - </w:t>
        </w:r>
        <w:r w:rsidR="00F417C6" w:rsidRPr="005C4BE6">
          <w:rPr>
            <w:rStyle w:val="Hypertextovodkaz"/>
          </w:rPr>
          <w:t>Co se událo</w:t>
        </w:r>
      </w:hyperlink>
    </w:p>
    <w:p w14:paraId="0975980F" w14:textId="71A34AEA" w:rsidR="00AE4804" w:rsidRPr="005C4BE6" w:rsidRDefault="005E6A16" w:rsidP="00AE4804">
      <w:pPr>
        <w:tabs>
          <w:tab w:val="left" w:pos="567"/>
        </w:tabs>
        <w:spacing w:line="360" w:lineRule="exact"/>
        <w:ind w:firstLine="0"/>
        <w:jc w:val="left"/>
      </w:pPr>
      <w:hyperlink w:anchor="Diskusni_klub_uplynuly" w:history="1">
        <w:r w:rsidR="00AE4804" w:rsidRPr="005C4BE6">
          <w:rPr>
            <w:rStyle w:val="Hypertextovodkaz"/>
            <w:u w:val="none"/>
          </w:rPr>
          <w:t>02 - Diskusní klub u kávy</w:t>
        </w:r>
      </w:hyperlink>
    </w:p>
    <w:p w14:paraId="7F573E1A" w14:textId="733B6FD7" w:rsidR="00AE4804" w:rsidRPr="005C4BE6" w:rsidRDefault="005E6A16" w:rsidP="00AE4804">
      <w:pPr>
        <w:tabs>
          <w:tab w:val="left" w:pos="567"/>
        </w:tabs>
        <w:spacing w:line="360" w:lineRule="exact"/>
        <w:ind w:firstLine="0"/>
        <w:jc w:val="left"/>
      </w:pPr>
      <w:hyperlink w:anchor="Setkani_s_historii_NJ_uplynule" w:history="1">
        <w:r w:rsidR="00AE4804" w:rsidRPr="005C4BE6">
          <w:rPr>
            <w:rStyle w:val="Hypertextovodkaz"/>
            <w:u w:val="none"/>
          </w:rPr>
          <w:t>02 - Setkání s historií NJ</w:t>
        </w:r>
      </w:hyperlink>
    </w:p>
    <w:p w14:paraId="094864BB" w14:textId="760F3A59" w:rsidR="00AE4804" w:rsidRPr="005C4BE6" w:rsidRDefault="005E6A16" w:rsidP="00AE4804">
      <w:pPr>
        <w:tabs>
          <w:tab w:val="left" w:pos="567"/>
        </w:tabs>
        <w:spacing w:line="360" w:lineRule="exact"/>
        <w:ind w:firstLine="0"/>
        <w:jc w:val="left"/>
      </w:pPr>
      <w:hyperlink w:anchor="Setkani_s_autorem_L_Pavelcakem" w:history="1">
        <w:r w:rsidR="00AE4804" w:rsidRPr="005C4BE6">
          <w:rPr>
            <w:rStyle w:val="Hypertextovodkaz"/>
            <w:u w:val="none"/>
          </w:rPr>
          <w:t xml:space="preserve">03 - Setkání s autorem </w:t>
        </w:r>
        <w:r w:rsidR="00AE4804" w:rsidRPr="005C4BE6">
          <w:rPr>
            <w:rStyle w:val="Hypertextovodkaz"/>
            <w:u w:val="none"/>
          </w:rPr>
          <w:tab/>
          <w:t>L. Pavelčákem</w:t>
        </w:r>
      </w:hyperlink>
    </w:p>
    <w:p w14:paraId="2C5763AE" w14:textId="138DF527" w:rsidR="00211A44" w:rsidRPr="005C4BE6" w:rsidRDefault="005E6A16" w:rsidP="00AE4804">
      <w:pPr>
        <w:tabs>
          <w:tab w:val="left" w:pos="567"/>
        </w:tabs>
        <w:spacing w:line="360" w:lineRule="exact"/>
        <w:ind w:firstLine="0"/>
        <w:jc w:val="left"/>
      </w:pPr>
      <w:hyperlink w:anchor="Chystane_aktivity" w:history="1">
        <w:r w:rsidR="00346975" w:rsidRPr="005C4BE6">
          <w:rPr>
            <w:rStyle w:val="Hypertextovodkaz"/>
            <w:u w:val="none"/>
          </w:rPr>
          <w:t>0</w:t>
        </w:r>
        <w:r w:rsidR="005C4BE6">
          <w:rPr>
            <w:rStyle w:val="Hypertextovodkaz"/>
            <w:u w:val="none"/>
          </w:rPr>
          <w:t>4</w:t>
        </w:r>
        <w:r w:rsidR="00211A44" w:rsidRPr="005C4BE6">
          <w:rPr>
            <w:rStyle w:val="Hypertextovodkaz"/>
            <w:u w:val="none"/>
          </w:rPr>
          <w:t xml:space="preserve"> - </w:t>
        </w:r>
        <w:r w:rsidR="00E431F7" w:rsidRPr="005C4BE6">
          <w:rPr>
            <w:rStyle w:val="Hypertextovodkaz"/>
          </w:rPr>
          <w:t>Chystané</w:t>
        </w:r>
        <w:r w:rsidR="00211A44" w:rsidRPr="005C4BE6">
          <w:rPr>
            <w:rStyle w:val="Hypertextovodkaz"/>
          </w:rPr>
          <w:t xml:space="preserve"> aktivity</w:t>
        </w:r>
      </w:hyperlink>
    </w:p>
    <w:p w14:paraId="4AC9F1AC" w14:textId="74A49B7F" w:rsidR="00632DE5" w:rsidRPr="005C4BE6" w:rsidRDefault="005E6A16" w:rsidP="00632DE5">
      <w:pPr>
        <w:tabs>
          <w:tab w:val="left" w:pos="567"/>
        </w:tabs>
        <w:spacing w:line="360" w:lineRule="exact"/>
        <w:ind w:firstLine="0"/>
        <w:jc w:val="left"/>
      </w:pPr>
      <w:hyperlink w:anchor="Setkani_s_historii_NJ_budouci" w:history="1">
        <w:r w:rsidR="00632DE5" w:rsidRPr="005C4BE6">
          <w:rPr>
            <w:rStyle w:val="Hypertextovodkaz"/>
            <w:u w:val="none"/>
          </w:rPr>
          <w:t>0</w:t>
        </w:r>
        <w:r w:rsidR="005C4BE6">
          <w:rPr>
            <w:rStyle w:val="Hypertextovodkaz"/>
            <w:u w:val="none"/>
          </w:rPr>
          <w:t>4</w:t>
        </w:r>
        <w:r w:rsidR="00632DE5" w:rsidRPr="005C4BE6">
          <w:rPr>
            <w:rStyle w:val="Hypertextovodkaz"/>
            <w:u w:val="none"/>
          </w:rPr>
          <w:t xml:space="preserve"> - Setkání s historií NJ</w:t>
        </w:r>
      </w:hyperlink>
    </w:p>
    <w:p w14:paraId="40493CE9" w14:textId="1D1E1CB8" w:rsidR="00632DE5" w:rsidRDefault="005E6A16" w:rsidP="00632DE5">
      <w:pPr>
        <w:tabs>
          <w:tab w:val="left" w:pos="567"/>
        </w:tabs>
        <w:spacing w:line="360" w:lineRule="exact"/>
        <w:ind w:firstLine="0"/>
        <w:jc w:val="left"/>
        <w:rPr>
          <w:rStyle w:val="Hypertextovodkaz"/>
          <w:u w:val="none"/>
        </w:rPr>
      </w:pPr>
      <w:hyperlink w:anchor="Jarni_tvoreni" w:history="1">
        <w:r w:rsidR="00632DE5" w:rsidRPr="008B723B">
          <w:rPr>
            <w:rStyle w:val="Hypertextovodkaz"/>
            <w:u w:val="none"/>
          </w:rPr>
          <w:t>0</w:t>
        </w:r>
        <w:r w:rsidR="005C4BE6">
          <w:rPr>
            <w:rStyle w:val="Hypertextovodkaz"/>
            <w:u w:val="none"/>
          </w:rPr>
          <w:t>4</w:t>
        </w:r>
        <w:r w:rsidR="00632DE5" w:rsidRPr="008B723B">
          <w:rPr>
            <w:rStyle w:val="Hypertextovodkaz"/>
            <w:u w:val="none"/>
          </w:rPr>
          <w:t xml:space="preserve"> - Jarní tvoření</w:t>
        </w:r>
      </w:hyperlink>
    </w:p>
    <w:p w14:paraId="08939E8E" w14:textId="7C90AB63" w:rsidR="0091629C" w:rsidRPr="005C4BE6" w:rsidRDefault="005E6A16" w:rsidP="0091629C">
      <w:pPr>
        <w:tabs>
          <w:tab w:val="left" w:pos="567"/>
        </w:tabs>
        <w:spacing w:line="360" w:lineRule="exact"/>
        <w:ind w:firstLine="0"/>
        <w:jc w:val="left"/>
      </w:pPr>
      <w:hyperlink w:anchor="Velikonoce_tradicni_technologii" w:history="1">
        <w:r w:rsidR="0091629C" w:rsidRPr="005C4BE6">
          <w:rPr>
            <w:rStyle w:val="Hypertextovodkaz"/>
            <w:u w:val="none"/>
          </w:rPr>
          <w:t xml:space="preserve">05 - Velikonoce tradiční </w:t>
        </w:r>
        <w:r w:rsidR="0091629C" w:rsidRPr="005C4BE6">
          <w:rPr>
            <w:rStyle w:val="Hypertextovodkaz"/>
            <w:u w:val="none"/>
          </w:rPr>
          <w:tab/>
          <w:t>technologií</w:t>
        </w:r>
      </w:hyperlink>
    </w:p>
    <w:p w14:paraId="6B73D020" w14:textId="057D220A" w:rsidR="0091629C" w:rsidRPr="005C4BE6" w:rsidRDefault="005E6A16" w:rsidP="0091629C">
      <w:pPr>
        <w:tabs>
          <w:tab w:val="left" w:pos="567"/>
        </w:tabs>
        <w:spacing w:line="360" w:lineRule="exact"/>
        <w:ind w:firstLine="0"/>
        <w:jc w:val="left"/>
      </w:pPr>
      <w:hyperlink w:anchor="Diskusni_klub_u_kavy_budouci" w:history="1">
        <w:r w:rsidR="0091629C" w:rsidRPr="005C4BE6">
          <w:rPr>
            <w:rStyle w:val="Hypertextovodkaz"/>
            <w:u w:val="none"/>
          </w:rPr>
          <w:t>06 - Diskusní klub u kávy</w:t>
        </w:r>
      </w:hyperlink>
    </w:p>
    <w:p w14:paraId="53FD8330" w14:textId="3E7F7B8C" w:rsidR="0091629C" w:rsidRPr="005C4BE6" w:rsidRDefault="005E6A16" w:rsidP="0091629C">
      <w:pPr>
        <w:tabs>
          <w:tab w:val="left" w:pos="567"/>
        </w:tabs>
        <w:spacing w:line="360" w:lineRule="exact"/>
        <w:ind w:firstLine="0"/>
        <w:jc w:val="left"/>
      </w:pPr>
      <w:hyperlink w:anchor="Vyzva_Hlaste_se_na_RP" w:history="1">
        <w:r w:rsidR="0091629C" w:rsidRPr="005C4BE6">
          <w:rPr>
            <w:rStyle w:val="Hypertextovodkaz"/>
            <w:u w:val="none"/>
          </w:rPr>
          <w:t xml:space="preserve">06 - </w:t>
        </w:r>
        <w:r w:rsidR="0091629C" w:rsidRPr="005C4BE6">
          <w:rPr>
            <w:rStyle w:val="Hypertextovodkaz"/>
          </w:rPr>
          <w:t>Výzva - Hlaste se na RP</w:t>
        </w:r>
      </w:hyperlink>
    </w:p>
    <w:p w14:paraId="6ED4B528" w14:textId="55B8E3AF" w:rsidR="00211A44" w:rsidRPr="00C20830" w:rsidRDefault="005E6A16" w:rsidP="00211A44">
      <w:pPr>
        <w:tabs>
          <w:tab w:val="left" w:pos="567"/>
        </w:tabs>
        <w:spacing w:line="360" w:lineRule="exact"/>
        <w:ind w:firstLine="0"/>
        <w:jc w:val="left"/>
      </w:pPr>
      <w:hyperlink w:anchor="Socialne_pravni_poradna" w:history="1">
        <w:r w:rsidR="003A4B2D">
          <w:rPr>
            <w:rStyle w:val="Hypertextovodkaz"/>
            <w:u w:val="none"/>
          </w:rPr>
          <w:t>0</w:t>
        </w:r>
        <w:r w:rsidR="005C4BE6">
          <w:rPr>
            <w:rStyle w:val="Hypertextovodkaz"/>
            <w:u w:val="none"/>
          </w:rPr>
          <w:t>7</w:t>
        </w:r>
        <w:r w:rsidR="00211A44" w:rsidRPr="00C20830">
          <w:rPr>
            <w:rStyle w:val="Hypertextovodkaz"/>
            <w:u w:val="none"/>
          </w:rPr>
          <w:t xml:space="preserve"> - </w:t>
        </w:r>
        <w:r w:rsidR="00211A44" w:rsidRPr="00C20830">
          <w:rPr>
            <w:rStyle w:val="Hypertextovodkaz"/>
          </w:rPr>
          <w:t>Soc. práv. poradna</w:t>
        </w:r>
      </w:hyperlink>
    </w:p>
    <w:p w14:paraId="299E8D0A" w14:textId="2AE80FCB" w:rsidR="00211A44" w:rsidRPr="00E14C33" w:rsidRDefault="00E14C33" w:rsidP="00346975">
      <w:pPr>
        <w:tabs>
          <w:tab w:val="left" w:pos="567"/>
        </w:tabs>
        <w:spacing w:line="360" w:lineRule="exact"/>
        <w:ind w:firstLine="0"/>
        <w:jc w:val="left"/>
        <w:rPr>
          <w:rStyle w:val="Hypertextovodkaz"/>
          <w:u w:val="none"/>
        </w:rPr>
      </w:pPr>
      <w:r w:rsidRPr="00E14C33">
        <w:fldChar w:fldCharType="begin"/>
      </w:r>
      <w:r w:rsidRPr="00E14C33">
        <w:instrText xml:space="preserve"> HYPERLINK  \l "Poradna_SONS_NJ" </w:instrText>
      </w:r>
      <w:r w:rsidRPr="00E14C33">
        <w:fldChar w:fldCharType="separate"/>
      </w:r>
      <w:r w:rsidR="005C4BE6">
        <w:rPr>
          <w:rStyle w:val="Hypertextovodkaz"/>
          <w:u w:val="none"/>
        </w:rPr>
        <w:t>17</w:t>
      </w:r>
      <w:r w:rsidR="00211A44" w:rsidRPr="00E14C33">
        <w:rPr>
          <w:rStyle w:val="Hypertextovodkaz"/>
          <w:u w:val="none"/>
        </w:rPr>
        <w:t xml:space="preserve"> - </w:t>
      </w:r>
      <w:r w:rsidR="00211A44" w:rsidRPr="00E14C33">
        <w:rPr>
          <w:rStyle w:val="Hypertextovodkaz"/>
        </w:rPr>
        <w:t>Poradna SONS NJ</w:t>
      </w:r>
    </w:p>
    <w:p w14:paraId="42956EBB" w14:textId="1A60B287" w:rsidR="00211A44" w:rsidRDefault="00E14C33" w:rsidP="00211A44">
      <w:pPr>
        <w:tabs>
          <w:tab w:val="left" w:pos="567"/>
        </w:tabs>
        <w:spacing w:line="360" w:lineRule="exact"/>
        <w:ind w:firstLine="0"/>
        <w:jc w:val="left"/>
        <w:rPr>
          <w:noProof w:val="0"/>
        </w:rPr>
      </w:pPr>
      <w:r w:rsidRPr="00E14C33">
        <w:fldChar w:fldCharType="end"/>
      </w:r>
    </w:p>
    <w:p w14:paraId="1BFFD3BC" w14:textId="77777777" w:rsidR="00A242AB" w:rsidRPr="006A72E6" w:rsidRDefault="00A242AB" w:rsidP="00211A44">
      <w:pPr>
        <w:tabs>
          <w:tab w:val="left" w:pos="567"/>
        </w:tabs>
        <w:spacing w:line="360" w:lineRule="exact"/>
        <w:ind w:firstLine="0"/>
        <w:jc w:val="left"/>
        <w:rPr>
          <w:noProof w:val="0"/>
        </w:rPr>
        <w:sectPr w:rsidR="00A242AB"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36E11419" w14:textId="77777777" w:rsidR="00FE089B" w:rsidRDefault="00FE089B">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79C5DB50" w14:textId="498CBAA4" w:rsidR="00FC68DF" w:rsidRDefault="009D451B" w:rsidP="00F417C6">
      <w:pPr>
        <w:pStyle w:val="Prosttext"/>
      </w:pPr>
      <w:bookmarkStart w:id="2" w:name="Uvod"/>
      <w:r w:rsidRPr="00406921">
        <w:lastRenderedPageBreak/>
        <w:t>Milí přátelé,</w:t>
      </w:r>
    </w:p>
    <w:bookmarkEnd w:id="2"/>
    <w:p w14:paraId="6847605C" w14:textId="5F39DC2C" w:rsidR="00916E7E" w:rsidRDefault="00A346ED" w:rsidP="00916E7E">
      <w:pPr>
        <w:pStyle w:val="Prosttext"/>
      </w:pPr>
      <w:r>
        <w:t>p</w:t>
      </w:r>
      <w:r w:rsidR="00175561">
        <w:t>řinášíme další informace z dění a plánovaných aktivitách na naší odbočce.</w:t>
      </w:r>
    </w:p>
    <w:p w14:paraId="367B9508" w14:textId="231E66E7" w:rsidR="00FC68DF" w:rsidRDefault="00916E7E" w:rsidP="00916E7E">
      <w:pPr>
        <w:pStyle w:val="Prosttext"/>
        <w:jc w:val="right"/>
        <w:rPr>
          <w:b/>
          <w:i/>
        </w:rPr>
      </w:pPr>
      <w:r w:rsidRPr="00916E7E">
        <w:rPr>
          <w:b/>
          <w:i/>
        </w:rPr>
        <w:t>Tým SONS Nový Jičín</w:t>
      </w:r>
    </w:p>
    <w:p w14:paraId="6C4878B5" w14:textId="77777777" w:rsidR="004347F6" w:rsidRPr="000B1BF6" w:rsidRDefault="004347F6" w:rsidP="004347F6">
      <w:pPr>
        <w:pStyle w:val="Prosttext"/>
        <w:rPr>
          <w:b/>
          <w:i/>
        </w:rPr>
      </w:pPr>
    </w:p>
    <w:p w14:paraId="3C3981B0" w14:textId="459C2E0A" w:rsidR="00A83D38" w:rsidRDefault="00175561" w:rsidP="004D2D4E">
      <w:pPr>
        <w:pStyle w:val="Nadpis1"/>
      </w:pPr>
      <w:bookmarkStart w:id="3" w:name="Co_se_udalo"/>
      <w:bookmarkStart w:id="4" w:name="Nase_aktivity"/>
      <w:r>
        <w:t>Co se událo</w:t>
      </w:r>
    </w:p>
    <w:p w14:paraId="75F31A7C" w14:textId="77777777" w:rsidR="00CC4B4B" w:rsidRDefault="00CC4B4B" w:rsidP="00CC4B4B">
      <w:pPr>
        <w:pStyle w:val="Nadpis2"/>
      </w:pPr>
      <w:bookmarkStart w:id="5" w:name="Diskusni_klub_uplynuly"/>
      <w:bookmarkEnd w:id="3"/>
      <w:r>
        <w:t>Diskusní klub u kávy</w:t>
      </w:r>
    </w:p>
    <w:bookmarkEnd w:id="5"/>
    <w:p w14:paraId="0A4C0202" w14:textId="45925474" w:rsidR="00CC4B4B" w:rsidRDefault="00CC4B4B" w:rsidP="00CC4B4B">
      <w:pPr>
        <w:pStyle w:val="Prosttext"/>
      </w:pPr>
      <w:r w:rsidRPr="00F97A9B">
        <w:rPr>
          <w:b/>
        </w:rPr>
        <w:t>První čtvrtek v měsíci</w:t>
      </w:r>
      <w:r>
        <w:t xml:space="preserve"> proběhl</w:t>
      </w:r>
      <w:r w:rsidRPr="00841915">
        <w:t xml:space="preserve"> </w:t>
      </w:r>
      <w:r>
        <w:t xml:space="preserve">další </w:t>
      </w:r>
      <w:r w:rsidRPr="00841915">
        <w:t>Diskusní klub u</w:t>
      </w:r>
      <w:r w:rsidR="00AD548A">
        <w:t> </w:t>
      </w:r>
      <w:r w:rsidRPr="00841915">
        <w:t>kávy</w:t>
      </w:r>
      <w:r>
        <w:t xml:space="preserve">. </w:t>
      </w:r>
      <w:r w:rsidR="007664B9">
        <w:t>Poseděli jsme, oslavili krásné životní jubileum a</w:t>
      </w:r>
      <w:r w:rsidR="00AD548A">
        <w:t> </w:t>
      </w:r>
      <w:r w:rsidR="007664B9">
        <w:t>probrali chystané aktivity a rekondiční pobyt. Sdíleli jsme své zkušenosti ze života se zrakovým postižením a</w:t>
      </w:r>
      <w:r w:rsidR="00AD548A">
        <w:t> </w:t>
      </w:r>
      <w:r w:rsidR="007664B9">
        <w:t xml:space="preserve">zdravím celkově a samozřejmě jsme se </w:t>
      </w:r>
      <w:proofErr w:type="spellStart"/>
      <w:r w:rsidR="007664B9">
        <w:t>nevyhli</w:t>
      </w:r>
      <w:proofErr w:type="spellEnd"/>
      <w:r w:rsidR="007664B9">
        <w:t xml:space="preserve"> ani debatě o</w:t>
      </w:r>
      <w:r w:rsidR="00AD548A">
        <w:t> </w:t>
      </w:r>
      <w:r w:rsidR="007664B9">
        <w:t>současné situaci.</w:t>
      </w:r>
    </w:p>
    <w:p w14:paraId="7AE0C445" w14:textId="77777777" w:rsidR="00CC4B4B" w:rsidRPr="00CC4B4B" w:rsidRDefault="00CC4B4B" w:rsidP="00CC4B4B"/>
    <w:p w14:paraId="5BEB2C55" w14:textId="20A0BE99" w:rsidR="00341702" w:rsidRDefault="00AA001F" w:rsidP="00341702">
      <w:pPr>
        <w:pStyle w:val="Nadpis2"/>
      </w:pPr>
      <w:bookmarkStart w:id="6" w:name="Setkani_s_historii_NJ_uplynule"/>
      <w:bookmarkEnd w:id="4"/>
      <w:r>
        <w:t>S</w:t>
      </w:r>
      <w:r w:rsidR="00341702" w:rsidRPr="00EF5594">
        <w:t>etkání s historií Novojičínska</w:t>
      </w:r>
    </w:p>
    <w:bookmarkEnd w:id="6"/>
    <w:p w14:paraId="0C77C0EC" w14:textId="2957E697" w:rsidR="006A4877" w:rsidRDefault="00AA001F" w:rsidP="00A346ED">
      <w:pPr>
        <w:pStyle w:val="Prosttext"/>
      </w:pPr>
      <w:r>
        <w:t xml:space="preserve">Druhé </w:t>
      </w:r>
      <w:r w:rsidR="007272F6">
        <w:t>letošní</w:t>
      </w:r>
      <w:r w:rsidR="00632DE5">
        <w:t xml:space="preserve"> </w:t>
      </w:r>
      <w:r w:rsidR="007272F6" w:rsidRPr="007272F6">
        <w:t xml:space="preserve">setkání </w:t>
      </w:r>
      <w:r w:rsidR="007272F6">
        <w:t xml:space="preserve">s historií Novojičínska proběhlo </w:t>
      </w:r>
      <w:r w:rsidR="00CC4B4B">
        <w:t xml:space="preserve">již klasicky </w:t>
      </w:r>
      <w:r w:rsidR="00F823BA" w:rsidRPr="00F97A9B">
        <w:rPr>
          <w:b/>
        </w:rPr>
        <w:t>třetí čtvrtek v</w:t>
      </w:r>
      <w:r w:rsidRPr="00F97A9B">
        <w:rPr>
          <w:b/>
        </w:rPr>
        <w:t> únoru</w:t>
      </w:r>
      <w:r>
        <w:t xml:space="preserve"> v trámovém sále Žerotínského zámku. </w:t>
      </w:r>
      <w:r w:rsidR="00CC4B4B">
        <w:t>Historik Miroslav Bitter nás seznámil se zajímavostmi týkajícími se vývoje stavění hradů na našem území. Dozvěděli jsme se, jak se hrady postupně přistavovaly a opevňovaly v souvislosti s vývojem zbraní a</w:t>
      </w:r>
      <w:r w:rsidR="00AD548A">
        <w:t> </w:t>
      </w:r>
      <w:r w:rsidR="00CC4B4B">
        <w:t xml:space="preserve">bezpečnostní situace v zemi. Seznámili </w:t>
      </w:r>
      <w:r w:rsidR="00F32CCD">
        <w:t>nás</w:t>
      </w:r>
      <w:r w:rsidR="00CC4B4B">
        <w:t xml:space="preserve"> s různými obrannými prvky</w:t>
      </w:r>
      <w:r w:rsidR="00F32CCD">
        <w:t xml:space="preserve"> staveb</w:t>
      </w:r>
      <w:r w:rsidR="00CC4B4B">
        <w:t xml:space="preserve">, hradeb a vstupních bran do hradů. </w:t>
      </w:r>
      <w:r w:rsidR="00CC4B4B">
        <w:lastRenderedPageBreak/>
        <w:t>Také jsme si mohli hapticky prohlédnout části brnění a kroužkové vazby a také model hradu Konopiště a</w:t>
      </w:r>
      <w:r w:rsidR="00AD548A">
        <w:t> </w:t>
      </w:r>
      <w:r w:rsidR="00CC4B4B">
        <w:t>Hukvaldy.</w:t>
      </w:r>
    </w:p>
    <w:p w14:paraId="1922C79D" w14:textId="32566E2D" w:rsidR="00CC4B4B" w:rsidRDefault="00CC4B4B" w:rsidP="00A346ED">
      <w:pPr>
        <w:pStyle w:val="Prosttext"/>
      </w:pPr>
      <w:r>
        <w:t xml:space="preserve">Do budoucna jsme si s panem Bitterem a paní Juračkovou dohodli přednášku na téma </w:t>
      </w:r>
      <w:r w:rsidRPr="00F97A9B">
        <w:rPr>
          <w:b/>
        </w:rPr>
        <w:t>Život na hradě ve středověku</w:t>
      </w:r>
      <w:r>
        <w:t>.</w:t>
      </w:r>
    </w:p>
    <w:p w14:paraId="38CD87F8" w14:textId="6ECFA280" w:rsidR="00CC4B4B" w:rsidRDefault="00CC4B4B" w:rsidP="00A346ED">
      <w:pPr>
        <w:pStyle w:val="Prosttext"/>
      </w:pPr>
    </w:p>
    <w:p w14:paraId="1BC42F71" w14:textId="56BAB5C2" w:rsidR="00CC4B4B" w:rsidRPr="008C5EE5" w:rsidRDefault="00CC4B4B" w:rsidP="008C5EE5">
      <w:pPr>
        <w:pStyle w:val="Nadpis2"/>
      </w:pPr>
      <w:bookmarkStart w:id="7" w:name="Setkani_s_autorem_L_Pavelcakem"/>
      <w:r w:rsidRPr="008C5EE5">
        <w:t xml:space="preserve">Setkání s autorem </w:t>
      </w:r>
      <w:r w:rsidR="008C5EE5">
        <w:t>L.</w:t>
      </w:r>
      <w:r w:rsidR="007664B9" w:rsidRPr="008C5EE5">
        <w:t xml:space="preserve"> Pavelčákem</w:t>
      </w:r>
    </w:p>
    <w:bookmarkEnd w:id="7"/>
    <w:p w14:paraId="35D7727D" w14:textId="5B1D004B" w:rsidR="002731C5" w:rsidRDefault="007664B9" w:rsidP="001E5BBE">
      <w:pPr>
        <w:pStyle w:val="Prosttext"/>
      </w:pPr>
      <w:r>
        <w:t xml:space="preserve">Ve </w:t>
      </w:r>
      <w:r w:rsidRPr="001E5BBE">
        <w:rPr>
          <w:b/>
        </w:rPr>
        <w:t>středu 2. 3.</w:t>
      </w:r>
      <w:r>
        <w:t xml:space="preserve"> jsme se sešli v čítárně Městské knihovny v Kopřivnici při příležitosti instalace výstavy fotografií N</w:t>
      </w:r>
      <w:r w:rsidR="00BB2E12">
        <w:t>evidět</w:t>
      </w:r>
      <w:r w:rsidR="00F32CCD">
        <w:t>,</w:t>
      </w:r>
      <w:r w:rsidR="00BB2E12">
        <w:t xml:space="preserve"> neznamená nevnímat pana L</w:t>
      </w:r>
      <w:r>
        <w:t xml:space="preserve">uboše Pavelčáka, alias </w:t>
      </w:r>
      <w:proofErr w:type="spellStart"/>
      <w:r>
        <w:t>Lichoočka</w:t>
      </w:r>
      <w:proofErr w:type="spellEnd"/>
      <w:r>
        <w:t xml:space="preserve">. </w:t>
      </w:r>
    </w:p>
    <w:p w14:paraId="64661BC9" w14:textId="3D8ACDCC" w:rsidR="00FD1234" w:rsidRDefault="00F97A9B" w:rsidP="001E5BBE">
      <w:pPr>
        <w:pStyle w:val="Prosttext"/>
      </w:pPr>
      <w:r>
        <w:t>Pan</w:t>
      </w:r>
      <w:r w:rsidR="00FD1234">
        <w:t xml:space="preserve"> Pavelčák</w:t>
      </w:r>
      <w:r>
        <w:t xml:space="preserve"> </w:t>
      </w:r>
      <w:r w:rsidR="00FD1234">
        <w:t>nám velmi poutavě vyprávěl o tom, jak se dostal k fotografování, jakým způsobem fotografuje, j</w:t>
      </w:r>
      <w:r w:rsidR="00BB2E12">
        <w:t xml:space="preserve">akými technikami fotky </w:t>
      </w:r>
      <w:r w:rsidR="00F32CCD">
        <w:t>upravuje,</w:t>
      </w:r>
      <w:r w:rsidR="00BB2E12">
        <w:t xml:space="preserve"> zvětšuje</w:t>
      </w:r>
      <w:r w:rsidR="00FD1234">
        <w:t xml:space="preserve"> a především příběhy vzniku jednotlivých fotografií.</w:t>
      </w:r>
    </w:p>
    <w:p w14:paraId="6343CA44" w14:textId="3E1AF014" w:rsidR="00FD1234" w:rsidRPr="002731C5" w:rsidRDefault="00FD1234" w:rsidP="001E5BBE">
      <w:pPr>
        <w:pStyle w:val="Prosttext"/>
      </w:pPr>
      <w:r>
        <w:t>Výstavu si můžete prohlédnout v čítárně knihovny až do 26. dubna v otevírací době knihov</w:t>
      </w:r>
      <w:r w:rsidR="00E97205">
        <w:t xml:space="preserve">ny mimo středy </w:t>
      </w:r>
      <w:r w:rsidR="00E97205" w:rsidRPr="001E5BBE">
        <w:rPr>
          <w:b/>
        </w:rPr>
        <w:t>každý všední den od 7:30 - 12:00 a 13:00 - 18:00 hodin</w:t>
      </w:r>
      <w:r w:rsidR="00E97205" w:rsidRPr="001E5BBE">
        <w:t xml:space="preserve">. </w:t>
      </w:r>
    </w:p>
    <w:p w14:paraId="06DE206E" w14:textId="4FBA46F9" w:rsidR="00D165B6" w:rsidRDefault="00D165B6">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14:paraId="11BF05D1" w14:textId="6BFECAF2" w:rsidR="00A346ED" w:rsidRPr="006C57CE" w:rsidRDefault="00F823BA" w:rsidP="00FD1234">
      <w:pPr>
        <w:pStyle w:val="Nadpis1"/>
      </w:pPr>
      <w:bookmarkStart w:id="8" w:name="Chystane_aktivity"/>
      <w:r>
        <w:lastRenderedPageBreak/>
        <w:t>Chystané aktivity</w:t>
      </w:r>
      <w:bookmarkEnd w:id="8"/>
    </w:p>
    <w:p w14:paraId="1D6C9062" w14:textId="48A634F3" w:rsidR="006C57CE" w:rsidRDefault="006C57CE" w:rsidP="006C57CE">
      <w:pPr>
        <w:pStyle w:val="Nadpis2"/>
      </w:pPr>
      <w:bookmarkStart w:id="9" w:name="Setkani_s_historii_NJ_budouci"/>
      <w:r>
        <w:t>S</w:t>
      </w:r>
      <w:r w:rsidRPr="00EF5594">
        <w:t>etkání s historií Novojičínska</w:t>
      </w:r>
    </w:p>
    <w:bookmarkEnd w:id="9"/>
    <w:p w14:paraId="68EBCDF9" w14:textId="2F911675" w:rsidR="006C57CE" w:rsidRDefault="006C57CE" w:rsidP="00A346ED">
      <w:pPr>
        <w:pStyle w:val="Prosttext"/>
      </w:pPr>
      <w:r w:rsidRPr="00A346ED">
        <w:t xml:space="preserve">Březnové setkání s historií Novojičínska proběhne </w:t>
      </w:r>
      <w:r w:rsidRPr="00D0631A">
        <w:rPr>
          <w:b/>
        </w:rPr>
        <w:t>třetí čtvrtek v měsíci</w:t>
      </w:r>
      <w:r w:rsidRPr="00A346ED">
        <w:t xml:space="preserve">. </w:t>
      </w:r>
      <w:r w:rsidR="00FD1234">
        <w:t xml:space="preserve">Setkáme se opět v trámovém sále zámku, kde si vyslechneme přednášku o historii </w:t>
      </w:r>
      <w:r w:rsidR="00400E02">
        <w:t>a</w:t>
      </w:r>
      <w:r w:rsidR="00AD548A">
        <w:t> </w:t>
      </w:r>
      <w:r w:rsidR="00400E02">
        <w:t xml:space="preserve">současnosti zámku Nová Horka. </w:t>
      </w:r>
    </w:p>
    <w:p w14:paraId="5EC46A53" w14:textId="2D851396" w:rsidR="006C57CE" w:rsidRPr="003A7709" w:rsidRDefault="006C57CE" w:rsidP="006C57CE">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17. 3. 2022 od 10:00</w:t>
      </w:r>
      <w:r w:rsidRPr="005D565D">
        <w:rPr>
          <w:i/>
          <w:noProof w:val="0"/>
          <w:kern w:val="0"/>
        </w:rPr>
        <w:t xml:space="preserve"> (</w:t>
      </w:r>
      <w:r>
        <w:rPr>
          <w:i/>
          <w:noProof w:val="0"/>
          <w:kern w:val="0"/>
        </w:rPr>
        <w:t>čtvrtek)</w:t>
      </w:r>
    </w:p>
    <w:p w14:paraId="302FD3C9" w14:textId="77777777" w:rsidR="006C57CE" w:rsidRPr="001D6BA8" w:rsidRDefault="006C57CE" w:rsidP="006C57CE">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t>Žerotínský zámek</w:t>
      </w:r>
    </w:p>
    <w:p w14:paraId="35DC937F" w14:textId="77777777" w:rsidR="006C57CE" w:rsidRPr="005F2321" w:rsidRDefault="006C57CE" w:rsidP="00A346ED">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1D6BA8">
        <w:rPr>
          <w:noProof w:val="0"/>
          <w:kern w:val="0"/>
        </w:rPr>
        <w:t>28. října 51/12, 741 01 Nový Jičín</w:t>
      </w:r>
    </w:p>
    <w:p w14:paraId="6A1341EE" w14:textId="3140AB0B" w:rsidR="006C57CE" w:rsidRDefault="006C57CE" w:rsidP="006C57CE">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b/>
          <w:noProof w:val="0"/>
          <w:kern w:val="0"/>
        </w:rPr>
      </w:pPr>
      <w:r>
        <w:rPr>
          <w:b/>
          <w:noProof w:val="0"/>
          <w:kern w:val="0"/>
        </w:rPr>
        <w:t>CENA:</w:t>
      </w:r>
      <w:r>
        <w:rPr>
          <w:b/>
          <w:noProof w:val="0"/>
          <w:kern w:val="0"/>
        </w:rPr>
        <w:tab/>
        <w:t>30,- Kč</w:t>
      </w:r>
      <w:r w:rsidR="00E97205">
        <w:rPr>
          <w:b/>
          <w:noProof w:val="0"/>
          <w:kern w:val="0"/>
        </w:rPr>
        <w:t xml:space="preserve"> (vstupné do muzea na osobu)</w:t>
      </w:r>
    </w:p>
    <w:p w14:paraId="7FD53CA5" w14:textId="21013F7F" w:rsidR="006C57CE" w:rsidRPr="000D6ED8" w:rsidRDefault="006C57CE"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sidRPr="003E63DC">
        <w:rPr>
          <w:b/>
          <w:noProof w:val="0"/>
          <w:kern w:val="0"/>
        </w:rPr>
        <w:t>PŘIHLÁŠENÍ</w:t>
      </w:r>
      <w:r w:rsidRPr="005D565D">
        <w:rPr>
          <w:b/>
          <w:noProof w:val="0"/>
          <w:kern w:val="0"/>
        </w:rPr>
        <w:t>:</w:t>
      </w:r>
      <w:r w:rsidR="00B63A64">
        <w:rPr>
          <w:noProof w:val="0"/>
          <w:kern w:val="0"/>
        </w:rPr>
        <w:tab/>
      </w:r>
      <w:r w:rsidRPr="00EF5594">
        <w:rPr>
          <w:noProof w:val="0"/>
          <w:kern w:val="0"/>
        </w:rPr>
        <w:t>do předchozího úterý</w:t>
      </w:r>
    </w:p>
    <w:p w14:paraId="32848971" w14:textId="77777777" w:rsidR="006C57CE" w:rsidRDefault="005E6A16"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hyperlink r:id="rId13" w:history="1">
        <w:r w:rsidR="006C57CE" w:rsidRPr="00E82993">
          <w:rPr>
            <w:rStyle w:val="Hypertextovodkaz"/>
            <w:noProof w:val="0"/>
            <w:kern w:val="0"/>
          </w:rPr>
          <w:t>novyjicin-odbocka@sons.cz</w:t>
        </w:r>
      </w:hyperlink>
    </w:p>
    <w:p w14:paraId="21998580" w14:textId="77777777" w:rsidR="006C57CE" w:rsidRDefault="006C57CE"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i/>
          <w:noProof w:val="0"/>
          <w:kern w:val="0"/>
        </w:rPr>
      </w:pPr>
      <w:r w:rsidRPr="00F55458">
        <w:rPr>
          <w:noProof w:val="0"/>
          <w:kern w:val="0"/>
        </w:rPr>
        <w:t xml:space="preserve">775 086 748 </w:t>
      </w:r>
      <w:r w:rsidRPr="00014B98">
        <w:rPr>
          <w:i/>
          <w:noProof w:val="0"/>
          <w:kern w:val="0"/>
        </w:rPr>
        <w:t>(H. Petrová)</w:t>
      </w:r>
    </w:p>
    <w:p w14:paraId="3E82ACF4" w14:textId="77777777" w:rsidR="00D165B6" w:rsidRDefault="00D165B6" w:rsidP="00D165B6">
      <w:pPr>
        <w:pStyle w:val="Prosttext"/>
      </w:pPr>
    </w:p>
    <w:p w14:paraId="09E8614C" w14:textId="4A51C86C" w:rsidR="006C57CE" w:rsidRDefault="006C57CE" w:rsidP="006C57CE">
      <w:pPr>
        <w:pStyle w:val="Nadpis2"/>
      </w:pPr>
      <w:bookmarkStart w:id="10" w:name="Jarni_tvoreni"/>
      <w:r>
        <w:t>Jarní tvoření</w:t>
      </w:r>
    </w:p>
    <w:bookmarkEnd w:id="10"/>
    <w:p w14:paraId="4942E80A" w14:textId="72CEF2F7" w:rsidR="006C57CE" w:rsidRDefault="006C57CE" w:rsidP="00A346ED">
      <w:pPr>
        <w:pStyle w:val="Prosttext"/>
      </w:pPr>
      <w:r w:rsidRPr="00D0631A">
        <w:rPr>
          <w:b/>
        </w:rPr>
        <w:t>Poslední čtvrtek v březnu</w:t>
      </w:r>
      <w:r>
        <w:t xml:space="preserve"> se sejdeme u nás na odbočce u „Jarního tvoření“. Vyzdobíme si obal na květináč</w:t>
      </w:r>
      <w:r w:rsidR="00A346ED">
        <w:t xml:space="preserve"> a</w:t>
      </w:r>
      <w:r w:rsidR="001C3014">
        <w:t> </w:t>
      </w:r>
      <w:r w:rsidR="00A346ED">
        <w:t>zasadíme si semínka bylinek.</w:t>
      </w:r>
    </w:p>
    <w:p w14:paraId="1DA4754A" w14:textId="04A7F289" w:rsidR="006C57CE" w:rsidRDefault="00622720" w:rsidP="00A346ED">
      <w:pPr>
        <w:pStyle w:val="Prosttext"/>
      </w:pPr>
      <w:r>
        <w:t xml:space="preserve">Pro zajištění potřebného materiálu na tvoření je nutné se na </w:t>
      </w:r>
      <w:r w:rsidR="006C57CE">
        <w:t xml:space="preserve"> tuto aktivitu přihlásit</w:t>
      </w:r>
      <w:r>
        <w:t xml:space="preserve"> do pondělí 21. března.</w:t>
      </w:r>
    </w:p>
    <w:p w14:paraId="3A1020D3" w14:textId="77777777" w:rsidR="00D165B6" w:rsidRDefault="00D165B6" w:rsidP="00A346ED">
      <w:pPr>
        <w:pStyle w:val="Prosttext"/>
      </w:pPr>
    </w:p>
    <w:p w14:paraId="1BC278A7" w14:textId="47815166" w:rsidR="00622720" w:rsidRDefault="00622720" w:rsidP="00B63A6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lastRenderedPageBreak/>
        <w:t xml:space="preserve">KDY: </w:t>
      </w:r>
      <w:r w:rsidRPr="000D6ED8">
        <w:rPr>
          <w:b/>
          <w:noProof w:val="0"/>
          <w:kern w:val="0"/>
        </w:rPr>
        <w:tab/>
      </w:r>
      <w:r>
        <w:rPr>
          <w:b/>
          <w:noProof w:val="0"/>
          <w:kern w:val="0"/>
        </w:rPr>
        <w:t xml:space="preserve">24. 3. 2022 </w:t>
      </w:r>
      <w:r w:rsidRPr="00EF5594">
        <w:rPr>
          <w:b/>
          <w:noProof w:val="0"/>
          <w:kern w:val="0"/>
        </w:rPr>
        <w:t>od 13:00</w:t>
      </w:r>
      <w:r w:rsidRPr="00841915">
        <w:rPr>
          <w:i/>
          <w:noProof w:val="0"/>
          <w:kern w:val="0"/>
        </w:rPr>
        <w:t xml:space="preserve"> (čtvrtek)</w:t>
      </w:r>
    </w:p>
    <w:p w14:paraId="41E51AA0" w14:textId="77777777" w:rsidR="00B63A64" w:rsidRDefault="00B63A64" w:rsidP="00B63A64">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r>
      <w:r>
        <w:rPr>
          <w:b/>
          <w:noProof w:val="0"/>
          <w:kern w:val="0"/>
        </w:rPr>
        <w:t>Klubovna SONS</w:t>
      </w:r>
    </w:p>
    <w:p w14:paraId="0D3B33D6" w14:textId="2360E68E" w:rsidR="00B63A64" w:rsidRDefault="00B63A64" w:rsidP="00B63A64">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A346ED">
        <w:rPr>
          <w:noProof w:val="0"/>
          <w:kern w:val="0"/>
        </w:rPr>
        <w:t>Sokolovská 9, 741 01 Nový Jičín</w:t>
      </w:r>
    </w:p>
    <w:p w14:paraId="3FC058FA" w14:textId="5D097EF4" w:rsidR="000C41FD" w:rsidRDefault="00FB2200" w:rsidP="001E5BBE">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noProof w:val="0"/>
          <w:kern w:val="0"/>
        </w:rPr>
      </w:pPr>
      <w:r w:rsidRPr="001E5BBE">
        <w:rPr>
          <w:b/>
          <w:noProof w:val="0"/>
          <w:kern w:val="0"/>
        </w:rPr>
        <w:t>CENA:</w:t>
      </w:r>
      <w:r w:rsidR="001E5BBE">
        <w:rPr>
          <w:b/>
          <w:noProof w:val="0"/>
          <w:kern w:val="0"/>
        </w:rPr>
        <w:tab/>
      </w:r>
      <w:r>
        <w:rPr>
          <w:noProof w:val="0"/>
          <w:kern w:val="0"/>
        </w:rPr>
        <w:t>100,-</w:t>
      </w:r>
      <w:r w:rsidR="001E5BBE">
        <w:rPr>
          <w:noProof w:val="0"/>
          <w:kern w:val="0"/>
        </w:rPr>
        <w:t xml:space="preserve"> Kč</w:t>
      </w:r>
      <w:r>
        <w:rPr>
          <w:noProof w:val="0"/>
          <w:kern w:val="0"/>
        </w:rPr>
        <w:t xml:space="preserve"> pro členy </w:t>
      </w:r>
      <w:r w:rsidR="000C41FD">
        <w:rPr>
          <w:noProof w:val="0"/>
          <w:kern w:val="0"/>
        </w:rPr>
        <w:t>SONS,</w:t>
      </w:r>
    </w:p>
    <w:p w14:paraId="5779AA07" w14:textId="7C03CD21" w:rsidR="00FB2200" w:rsidRDefault="001E5BBE" w:rsidP="00B63A64">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Pr>
          <w:b/>
          <w:noProof w:val="0"/>
          <w:kern w:val="0"/>
        </w:rPr>
        <w:tab/>
      </w:r>
      <w:r w:rsidR="000C41FD">
        <w:rPr>
          <w:noProof w:val="0"/>
          <w:kern w:val="0"/>
        </w:rPr>
        <w:t>121</w:t>
      </w:r>
      <w:r>
        <w:rPr>
          <w:noProof w:val="0"/>
          <w:kern w:val="0"/>
        </w:rPr>
        <w:t>,- Kč pro ostatní</w:t>
      </w:r>
      <w:r w:rsidR="000C41FD">
        <w:rPr>
          <w:noProof w:val="0"/>
          <w:kern w:val="0"/>
        </w:rPr>
        <w:t xml:space="preserve"> (navýšeno o 21% DPH)</w:t>
      </w:r>
    </w:p>
    <w:p w14:paraId="78324108" w14:textId="39723868" w:rsidR="00622720" w:rsidRPr="000D6ED8" w:rsidRDefault="00B63A64"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Pr>
          <w:b/>
          <w:noProof w:val="0"/>
          <w:kern w:val="0"/>
        </w:rPr>
        <w:t>PŘIHLÁŠENÍ:</w:t>
      </w:r>
      <w:r>
        <w:rPr>
          <w:b/>
          <w:noProof w:val="0"/>
          <w:kern w:val="0"/>
        </w:rPr>
        <w:tab/>
      </w:r>
      <w:r w:rsidR="00622720" w:rsidRPr="00EF5594">
        <w:rPr>
          <w:noProof w:val="0"/>
          <w:kern w:val="0"/>
        </w:rPr>
        <w:t xml:space="preserve">do </w:t>
      </w:r>
      <w:r w:rsidR="00622720">
        <w:rPr>
          <w:noProof w:val="0"/>
          <w:kern w:val="0"/>
        </w:rPr>
        <w:t>21. 3. (</w:t>
      </w:r>
      <w:r w:rsidR="00622720" w:rsidRPr="00622720">
        <w:rPr>
          <w:i/>
          <w:noProof w:val="0"/>
          <w:kern w:val="0"/>
        </w:rPr>
        <w:t>pondělí)</w:t>
      </w:r>
    </w:p>
    <w:p w14:paraId="3AF5CDC9" w14:textId="77777777" w:rsidR="00622720" w:rsidRPr="00F25A85" w:rsidRDefault="005E6A16"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rStyle w:val="Hypertextovodkaz"/>
          <w:noProof w:val="0"/>
          <w:color w:val="000000"/>
          <w:kern w:val="0"/>
          <w:u w:val="none"/>
        </w:rPr>
      </w:pPr>
      <w:hyperlink r:id="rId14" w:history="1">
        <w:r w:rsidR="00622720" w:rsidRPr="00F25A85">
          <w:rPr>
            <w:rStyle w:val="Hypertextovodkaz"/>
            <w:noProof w:val="0"/>
            <w:kern w:val="0"/>
          </w:rPr>
          <w:t>novyjicin-odbocka@sons.cz</w:t>
        </w:r>
      </w:hyperlink>
    </w:p>
    <w:p w14:paraId="02E477DB" w14:textId="5BCCF1C7" w:rsidR="00622720" w:rsidRPr="004A3D6C" w:rsidRDefault="00622720"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r w:rsidRPr="00F25A85">
        <w:rPr>
          <w:noProof w:val="0"/>
          <w:kern w:val="0"/>
        </w:rPr>
        <w:t xml:space="preserve">775 086 748 </w:t>
      </w:r>
      <w:r w:rsidRPr="00F25A85">
        <w:rPr>
          <w:i/>
          <w:noProof w:val="0"/>
          <w:kern w:val="0"/>
        </w:rPr>
        <w:t>(H. Petrová)</w:t>
      </w:r>
    </w:p>
    <w:p w14:paraId="4BA9DE35" w14:textId="77777777" w:rsidR="00D165B6" w:rsidRDefault="00D165B6" w:rsidP="00D165B6">
      <w:pPr>
        <w:pStyle w:val="Prosttext"/>
      </w:pPr>
    </w:p>
    <w:p w14:paraId="2A61BA03" w14:textId="32358E89" w:rsidR="00FB2200" w:rsidRDefault="00B15624" w:rsidP="000C41FD">
      <w:pPr>
        <w:pStyle w:val="Nadpis2"/>
      </w:pPr>
      <w:bookmarkStart w:id="11" w:name="Velikonoce_tradicni_technologii"/>
      <w:r>
        <w:t>Velikonoce</w:t>
      </w:r>
      <w:r w:rsidR="00FB2200">
        <w:t xml:space="preserve"> </w:t>
      </w:r>
      <w:r>
        <w:t>tradiční technologií</w:t>
      </w:r>
    </w:p>
    <w:bookmarkEnd w:id="11"/>
    <w:p w14:paraId="11B282C2" w14:textId="70732FA9" w:rsidR="00FB2200" w:rsidRPr="00FB2200" w:rsidRDefault="00FB2200" w:rsidP="00F45036">
      <w:pPr>
        <w:pStyle w:val="Prosttext"/>
      </w:pPr>
      <w:r>
        <w:t>Přijměte pozvání na společnou návštěvu muzea v </w:t>
      </w:r>
      <w:proofErr w:type="spellStart"/>
      <w:r>
        <w:t>Příboře</w:t>
      </w:r>
      <w:proofErr w:type="spellEnd"/>
      <w:r>
        <w:t>, kam nás pozvala odbočka ve Frýdku-Místku. K</w:t>
      </w:r>
      <w:r w:rsidRPr="00FB2200">
        <w:t xml:space="preserve">omponovaný pořad </w:t>
      </w:r>
      <w:r>
        <w:t xml:space="preserve">Velikonoce za starých časů </w:t>
      </w:r>
      <w:r w:rsidRPr="00FB2200">
        <w:t>se bude věnovat velikonočnímu a jarnímu času. Vyprávění o</w:t>
      </w:r>
      <w:r w:rsidR="00AD548A">
        <w:t> </w:t>
      </w:r>
      <w:r w:rsidRPr="00FB2200">
        <w:t>tradicích a životě nejen dospělých, ale i dětí během jarního období v minulosti, bude doplněno praktickými ukázkami (s možností vyzkoušet si) tradiční činnosti spjaté s tímto časem.</w:t>
      </w:r>
    </w:p>
    <w:p w14:paraId="5CB03535" w14:textId="53B48396" w:rsidR="00FB2200" w:rsidRDefault="00FB2200" w:rsidP="00FB22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5. 4. 2022 od 10:3</w:t>
      </w:r>
      <w:r w:rsidRPr="00EF5594">
        <w:rPr>
          <w:b/>
          <w:noProof w:val="0"/>
          <w:kern w:val="0"/>
        </w:rPr>
        <w:t>0</w:t>
      </w:r>
      <w:r>
        <w:rPr>
          <w:i/>
          <w:noProof w:val="0"/>
          <w:kern w:val="0"/>
        </w:rPr>
        <w:t xml:space="preserve"> (úterý</w:t>
      </w:r>
      <w:r w:rsidRPr="00841915">
        <w:rPr>
          <w:i/>
          <w:noProof w:val="0"/>
          <w:kern w:val="0"/>
        </w:rPr>
        <w:t>)</w:t>
      </w:r>
    </w:p>
    <w:p w14:paraId="6EF62651" w14:textId="70BA9FDE" w:rsidR="00FB2200" w:rsidRDefault="00FB2200" w:rsidP="00FB220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r>
      <w:r>
        <w:rPr>
          <w:b/>
          <w:noProof w:val="0"/>
          <w:kern w:val="0"/>
        </w:rPr>
        <w:t>Muzeum Příbor</w:t>
      </w:r>
    </w:p>
    <w:p w14:paraId="7428D920" w14:textId="78DF1CEC" w:rsidR="00FB2200" w:rsidRPr="005F2321" w:rsidRDefault="00FB2200" w:rsidP="008037A3">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F45036">
        <w:rPr>
          <w:noProof w:val="0"/>
          <w:kern w:val="0"/>
        </w:rPr>
        <w:t>Lidická 50</w:t>
      </w:r>
      <w:r w:rsidR="00F45036">
        <w:rPr>
          <w:noProof w:val="0"/>
          <w:kern w:val="0"/>
        </w:rPr>
        <w:t>,</w:t>
      </w:r>
      <w:r w:rsidRPr="00F45036">
        <w:rPr>
          <w:noProof w:val="0"/>
          <w:kern w:val="0"/>
        </w:rPr>
        <w:t xml:space="preserve"> 742 58 Příbor</w:t>
      </w:r>
    </w:p>
    <w:p w14:paraId="7328C22A" w14:textId="0AB3263E" w:rsidR="008037A3" w:rsidRDefault="008037A3" w:rsidP="008037A3">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E5BBE">
        <w:rPr>
          <w:b/>
          <w:noProof w:val="0"/>
          <w:kern w:val="0"/>
        </w:rPr>
        <w:t>CENA:</w:t>
      </w:r>
      <w:r>
        <w:rPr>
          <w:b/>
          <w:noProof w:val="0"/>
          <w:kern w:val="0"/>
        </w:rPr>
        <w:tab/>
      </w:r>
      <w:r w:rsidRPr="008037A3">
        <w:rPr>
          <w:b/>
          <w:noProof w:val="0"/>
          <w:kern w:val="0"/>
        </w:rPr>
        <w:t>vstupné do muzea</w:t>
      </w:r>
    </w:p>
    <w:p w14:paraId="15CEC64F" w14:textId="12608C68" w:rsidR="008037A3" w:rsidRDefault="008037A3">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14:paraId="5E1E8973" w14:textId="63B142C9" w:rsidR="00FB2200" w:rsidRPr="000D6ED8" w:rsidRDefault="00FB2200" w:rsidP="00FB2200">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Pr>
          <w:b/>
          <w:noProof w:val="0"/>
          <w:kern w:val="0"/>
        </w:rPr>
        <w:lastRenderedPageBreak/>
        <w:t>PŘIHLÁŠENÍ:</w:t>
      </w:r>
      <w:r>
        <w:rPr>
          <w:b/>
          <w:noProof w:val="0"/>
          <w:kern w:val="0"/>
        </w:rPr>
        <w:tab/>
      </w:r>
      <w:r w:rsidRPr="00EF5594">
        <w:rPr>
          <w:noProof w:val="0"/>
          <w:kern w:val="0"/>
        </w:rPr>
        <w:t>do předchozího úterý</w:t>
      </w:r>
    </w:p>
    <w:p w14:paraId="548BDF1C" w14:textId="77777777" w:rsidR="00FB2200" w:rsidRPr="00F25A85" w:rsidRDefault="005E6A16" w:rsidP="00FB2200">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rStyle w:val="Hypertextovodkaz"/>
          <w:noProof w:val="0"/>
          <w:color w:val="000000"/>
          <w:kern w:val="0"/>
          <w:u w:val="none"/>
        </w:rPr>
      </w:pPr>
      <w:hyperlink r:id="rId15" w:history="1">
        <w:r w:rsidR="00FB2200" w:rsidRPr="00F25A85">
          <w:rPr>
            <w:rStyle w:val="Hypertextovodkaz"/>
            <w:noProof w:val="0"/>
            <w:kern w:val="0"/>
          </w:rPr>
          <w:t>novyjicin-odbocka@sons.cz</w:t>
        </w:r>
      </w:hyperlink>
    </w:p>
    <w:p w14:paraId="3F72819F" w14:textId="72D44605" w:rsidR="004A3D6C" w:rsidRPr="000C41FD" w:rsidRDefault="00FB2200" w:rsidP="000C41FD">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r w:rsidRPr="00F25A85">
        <w:rPr>
          <w:noProof w:val="0"/>
          <w:kern w:val="0"/>
        </w:rPr>
        <w:t xml:space="preserve">775 086 748 </w:t>
      </w:r>
      <w:r w:rsidRPr="00F25A85">
        <w:rPr>
          <w:i/>
          <w:noProof w:val="0"/>
          <w:kern w:val="0"/>
        </w:rPr>
        <w:t>(H. Petrová)</w:t>
      </w:r>
    </w:p>
    <w:p w14:paraId="26E39145" w14:textId="77777777" w:rsidR="004A3D6C" w:rsidRDefault="004A3D6C" w:rsidP="004A3D6C">
      <w:pPr>
        <w:pStyle w:val="Nadpis2"/>
      </w:pPr>
      <w:bookmarkStart w:id="12" w:name="Diskusni_klub_u_kavy_budouci"/>
      <w:r>
        <w:t>Diskusní klub u kávy</w:t>
      </w:r>
    </w:p>
    <w:bookmarkEnd w:id="12"/>
    <w:p w14:paraId="0348DC1C" w14:textId="208DB3EE" w:rsidR="004A3D6C" w:rsidRDefault="004A3D6C" w:rsidP="004A3D6C">
      <w:pPr>
        <w:pStyle w:val="Prosttext"/>
        <w:rPr>
          <w:b/>
        </w:rPr>
      </w:pPr>
      <w:r w:rsidRPr="00D0631A">
        <w:rPr>
          <w:b/>
        </w:rPr>
        <w:t>První čtvrtek v</w:t>
      </w:r>
      <w:r>
        <w:rPr>
          <w:b/>
        </w:rPr>
        <w:t xml:space="preserve"> dubnu </w:t>
      </w:r>
      <w:r>
        <w:t>bude od 13:00 hodin opět patřit našemu pravidelnému setkání na odbočce u kávy. Nezapomeňte se přihlásit. Těšíme se na vás.</w:t>
      </w:r>
    </w:p>
    <w:p w14:paraId="1D30E20F" w14:textId="5A56C4B4" w:rsidR="004A3D6C" w:rsidRDefault="004A3D6C" w:rsidP="004A3D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 xml:space="preserve">7. 4. 2022 </w:t>
      </w:r>
      <w:r w:rsidRPr="00EF5594">
        <w:rPr>
          <w:b/>
          <w:noProof w:val="0"/>
          <w:kern w:val="0"/>
        </w:rPr>
        <w:t>od 13:00</w:t>
      </w:r>
      <w:r w:rsidRPr="00841915">
        <w:rPr>
          <w:i/>
          <w:noProof w:val="0"/>
          <w:kern w:val="0"/>
        </w:rPr>
        <w:t xml:space="preserve"> (čtvrtek)</w:t>
      </w:r>
    </w:p>
    <w:p w14:paraId="775D22A7" w14:textId="77777777" w:rsidR="004A3D6C" w:rsidRDefault="004A3D6C" w:rsidP="004A3D6C">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r>
      <w:r>
        <w:rPr>
          <w:b/>
          <w:noProof w:val="0"/>
          <w:kern w:val="0"/>
        </w:rPr>
        <w:t>Klubovna SONS</w:t>
      </w:r>
    </w:p>
    <w:p w14:paraId="4B076345" w14:textId="77777777" w:rsidR="004A3D6C" w:rsidRPr="005F2321" w:rsidRDefault="004A3D6C" w:rsidP="004A3D6C">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A346ED">
        <w:rPr>
          <w:noProof w:val="0"/>
          <w:kern w:val="0"/>
        </w:rPr>
        <w:t>Sokolovská 9, 741 01 Nový Jičín</w:t>
      </w:r>
    </w:p>
    <w:p w14:paraId="7578189E" w14:textId="77777777" w:rsidR="004A3D6C" w:rsidRPr="000D6ED8" w:rsidRDefault="004A3D6C" w:rsidP="004A3D6C">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Pr>
          <w:b/>
          <w:noProof w:val="0"/>
          <w:kern w:val="0"/>
        </w:rPr>
        <w:t>PŘIHLÁŠENÍ:</w:t>
      </w:r>
      <w:r>
        <w:rPr>
          <w:b/>
          <w:noProof w:val="0"/>
          <w:kern w:val="0"/>
        </w:rPr>
        <w:tab/>
      </w:r>
      <w:r w:rsidRPr="00EF5594">
        <w:rPr>
          <w:noProof w:val="0"/>
          <w:kern w:val="0"/>
        </w:rPr>
        <w:t>do předchozího úterý</w:t>
      </w:r>
    </w:p>
    <w:p w14:paraId="1B555B57" w14:textId="77777777" w:rsidR="004A3D6C" w:rsidRPr="00F25A85" w:rsidRDefault="005E6A16" w:rsidP="004A3D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rStyle w:val="Hypertextovodkaz"/>
          <w:noProof w:val="0"/>
          <w:color w:val="000000"/>
          <w:kern w:val="0"/>
          <w:u w:val="none"/>
        </w:rPr>
      </w:pPr>
      <w:hyperlink r:id="rId16" w:history="1">
        <w:r w:rsidR="004A3D6C" w:rsidRPr="00F25A85">
          <w:rPr>
            <w:rStyle w:val="Hypertextovodkaz"/>
            <w:noProof w:val="0"/>
            <w:kern w:val="0"/>
          </w:rPr>
          <w:t>novyjicin-odbocka@sons.cz</w:t>
        </w:r>
      </w:hyperlink>
    </w:p>
    <w:p w14:paraId="349DC87C" w14:textId="35E634B2" w:rsidR="004A3D6C" w:rsidRPr="004A3D6C" w:rsidRDefault="004A3D6C" w:rsidP="004A3D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r w:rsidRPr="00F25A85">
        <w:rPr>
          <w:noProof w:val="0"/>
          <w:kern w:val="0"/>
        </w:rPr>
        <w:t xml:space="preserve">775 086 748 </w:t>
      </w:r>
      <w:r w:rsidRPr="00F25A85">
        <w:rPr>
          <w:i/>
          <w:noProof w:val="0"/>
          <w:kern w:val="0"/>
        </w:rPr>
        <w:t>(H. Petrová)</w:t>
      </w:r>
    </w:p>
    <w:p w14:paraId="4EB65842" w14:textId="77777777" w:rsidR="00D165B6" w:rsidRDefault="00D165B6" w:rsidP="00D165B6">
      <w:pPr>
        <w:pStyle w:val="Prosttext"/>
      </w:pPr>
    </w:p>
    <w:p w14:paraId="333366BA" w14:textId="214AD411" w:rsidR="005043B0" w:rsidRPr="005043B0" w:rsidRDefault="00400E02" w:rsidP="000C41FD">
      <w:pPr>
        <w:pStyle w:val="Nadpis1"/>
      </w:pPr>
      <w:bookmarkStart w:id="13" w:name="Vyzva_Hlaste_se_na_RP"/>
      <w:r>
        <w:t>Výzva</w:t>
      </w:r>
    </w:p>
    <w:p w14:paraId="7B119002" w14:textId="4116B26D" w:rsidR="003F6962" w:rsidRDefault="004A3D6C" w:rsidP="00ED122B">
      <w:pPr>
        <w:pStyle w:val="Nadpis2"/>
      </w:pPr>
      <w:bookmarkStart w:id="14" w:name="Rekondicni_pobyt_v_Uherskem_Hradisti"/>
      <w:r>
        <w:t xml:space="preserve">Hlaste se na </w:t>
      </w:r>
      <w:r w:rsidR="00F45036">
        <w:t>RP</w:t>
      </w:r>
      <w:r w:rsidR="005043B0">
        <w:t xml:space="preserve"> v</w:t>
      </w:r>
      <w:r w:rsidR="00ED122B">
        <w:t> </w:t>
      </w:r>
      <w:bookmarkEnd w:id="14"/>
      <w:r w:rsidR="00ED122B">
        <w:t>Uherském Hradi</w:t>
      </w:r>
      <w:r w:rsidR="00F45036">
        <w:t>š</w:t>
      </w:r>
      <w:r w:rsidR="00ED122B">
        <w:t>ti</w:t>
      </w:r>
    </w:p>
    <w:bookmarkEnd w:id="13"/>
    <w:p w14:paraId="33B3EECB" w14:textId="1E447D5E" w:rsidR="00ED122B" w:rsidRPr="00F45036" w:rsidRDefault="00ED122B" w:rsidP="00F45036">
      <w:pPr>
        <w:pStyle w:val="Prosttext"/>
        <w:rPr>
          <w:b/>
        </w:rPr>
      </w:pPr>
      <w:r w:rsidRPr="00F45036">
        <w:rPr>
          <w:b/>
        </w:rPr>
        <w:t xml:space="preserve">Zbývá posledních pár volných míst. </w:t>
      </w:r>
    </w:p>
    <w:p w14:paraId="639CCE80" w14:textId="3D3B17CD" w:rsidR="00B63A64" w:rsidRDefault="003B7B93" w:rsidP="000C41FD">
      <w:pPr>
        <w:pStyle w:val="Prosttext"/>
      </w:pPr>
      <w:r>
        <w:t>Celý pobyt bude f</w:t>
      </w:r>
      <w:r w:rsidR="003F6962">
        <w:t>yzicky nenáročný s dostatkem prostoru pro samostatné výlety po okolních zajímavostech.</w:t>
      </w:r>
    </w:p>
    <w:p w14:paraId="119A490C" w14:textId="497C7753" w:rsidR="003F6962" w:rsidRPr="003A7709" w:rsidRDefault="003F6962" w:rsidP="003F6962">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 xml:space="preserve">20. - 26. 6. 2022 </w:t>
      </w:r>
      <w:r w:rsidR="0067638A" w:rsidRPr="0067638A">
        <w:rPr>
          <w:i/>
          <w:noProof w:val="0"/>
          <w:kern w:val="0"/>
        </w:rPr>
        <w:t>(předběžný termín)</w:t>
      </w:r>
    </w:p>
    <w:p w14:paraId="66F11578" w14:textId="5214BB7B" w:rsidR="003F6962" w:rsidRPr="001D6BA8" w:rsidRDefault="003F6962" w:rsidP="00B63A6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r w:rsidRPr="001D6BA8">
        <w:rPr>
          <w:b/>
          <w:noProof w:val="0"/>
          <w:kern w:val="0"/>
        </w:rPr>
        <w:t>KDE:</w:t>
      </w:r>
      <w:r w:rsidRPr="001D6BA8">
        <w:rPr>
          <w:b/>
          <w:noProof w:val="0"/>
          <w:kern w:val="0"/>
        </w:rPr>
        <w:tab/>
      </w:r>
      <w:r>
        <w:rPr>
          <w:b/>
          <w:noProof w:val="0"/>
          <w:kern w:val="0"/>
        </w:rPr>
        <w:t>Hotel Grand Uherské Hradiště</w:t>
      </w:r>
    </w:p>
    <w:p w14:paraId="045D2AA1" w14:textId="6BD78490" w:rsidR="003F6962" w:rsidRDefault="003F6962" w:rsidP="000C41FD">
      <w:pPr>
        <w:widowControl/>
        <w:shd w:val="clear" w:color="auto" w:fill="auto"/>
        <w:tabs>
          <w:tab w:val="clear" w:pos="1700"/>
          <w:tab w:val="clear" w:pos="2267"/>
          <w:tab w:val="clear" w:pos="3401"/>
          <w:tab w:val="left" w:pos="1701"/>
          <w:tab w:val="left" w:pos="3828"/>
        </w:tabs>
        <w:overflowPunct/>
        <w:autoSpaceDE/>
        <w:autoSpaceDN/>
        <w:adjustRightInd/>
        <w:spacing w:after="150"/>
        <w:ind w:left="1698" w:hanging="1131"/>
        <w:jc w:val="left"/>
        <w:rPr>
          <w:b/>
          <w:noProof w:val="0"/>
          <w:kern w:val="0"/>
        </w:rPr>
      </w:pPr>
      <w:r>
        <w:rPr>
          <w:b/>
          <w:noProof w:val="0"/>
          <w:kern w:val="0"/>
        </w:rPr>
        <w:lastRenderedPageBreak/>
        <w:t>CENA:</w:t>
      </w:r>
      <w:r>
        <w:rPr>
          <w:b/>
          <w:noProof w:val="0"/>
          <w:kern w:val="0"/>
        </w:rPr>
        <w:tab/>
      </w:r>
      <w:r w:rsidR="00ED122B">
        <w:rPr>
          <w:b/>
          <w:noProof w:val="0"/>
          <w:kern w:val="0"/>
        </w:rPr>
        <w:t>orientační cena 5500,-</w:t>
      </w:r>
      <w:r w:rsidR="000C41FD">
        <w:rPr>
          <w:b/>
          <w:noProof w:val="0"/>
          <w:kern w:val="0"/>
        </w:rPr>
        <w:t xml:space="preserve"> </w:t>
      </w:r>
      <w:r w:rsidR="00AA7C41">
        <w:rPr>
          <w:b/>
          <w:noProof w:val="0"/>
          <w:kern w:val="0"/>
        </w:rPr>
        <w:t>Kč</w:t>
      </w:r>
    </w:p>
    <w:p w14:paraId="053910CC" w14:textId="115A587C" w:rsidR="003F6962" w:rsidRPr="000D6ED8" w:rsidRDefault="003F6962"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sidRPr="003E63DC">
        <w:rPr>
          <w:b/>
          <w:noProof w:val="0"/>
          <w:kern w:val="0"/>
        </w:rPr>
        <w:t>PŘIHLÁŠENÍ</w:t>
      </w:r>
      <w:r w:rsidRPr="005D565D">
        <w:rPr>
          <w:b/>
          <w:noProof w:val="0"/>
          <w:kern w:val="0"/>
        </w:rPr>
        <w:t>:</w:t>
      </w:r>
      <w:r w:rsidR="00B63A64">
        <w:rPr>
          <w:noProof w:val="0"/>
          <w:kern w:val="0"/>
        </w:rPr>
        <w:tab/>
      </w:r>
      <w:r>
        <w:rPr>
          <w:noProof w:val="0"/>
          <w:kern w:val="0"/>
        </w:rPr>
        <w:t>co nejdříve hlaste předběžný zájem</w:t>
      </w:r>
    </w:p>
    <w:p w14:paraId="79461F53" w14:textId="77777777" w:rsidR="003F6962" w:rsidRDefault="005E6A16"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hyperlink r:id="rId17" w:history="1">
        <w:r w:rsidR="003F6962" w:rsidRPr="00E82993">
          <w:rPr>
            <w:rStyle w:val="Hypertextovodkaz"/>
            <w:noProof w:val="0"/>
            <w:kern w:val="0"/>
          </w:rPr>
          <w:t>novyjicin-odbocka@sons.cz</w:t>
        </w:r>
      </w:hyperlink>
    </w:p>
    <w:p w14:paraId="122C9C5B" w14:textId="3208FE53" w:rsidR="003F6962" w:rsidRDefault="003F6962"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i/>
          <w:noProof w:val="0"/>
          <w:kern w:val="0"/>
        </w:rPr>
      </w:pPr>
      <w:r w:rsidRPr="00F55458">
        <w:rPr>
          <w:noProof w:val="0"/>
          <w:kern w:val="0"/>
        </w:rPr>
        <w:t xml:space="preserve">775 086 748 </w:t>
      </w:r>
      <w:r w:rsidRPr="00014B98">
        <w:rPr>
          <w:i/>
          <w:noProof w:val="0"/>
          <w:kern w:val="0"/>
        </w:rPr>
        <w:t>(H. Petrová)</w:t>
      </w:r>
    </w:p>
    <w:p w14:paraId="0C588FD8" w14:textId="11F8B6B8" w:rsidR="00004404" w:rsidRPr="00B63A64" w:rsidRDefault="00004404" w:rsidP="004A3D6C">
      <w:pPr>
        <w:widowControl/>
        <w:shd w:val="clear" w:color="auto" w:fill="auto"/>
        <w:tabs>
          <w:tab w:val="clear" w:pos="1700"/>
          <w:tab w:val="clear" w:pos="2267"/>
          <w:tab w:val="clear" w:pos="3401"/>
        </w:tabs>
        <w:overflowPunct/>
        <w:autoSpaceDE/>
        <w:autoSpaceDN/>
        <w:adjustRightInd/>
        <w:ind w:firstLine="0"/>
        <w:jc w:val="left"/>
        <w:rPr>
          <w:b/>
          <w:i/>
        </w:rPr>
      </w:pPr>
    </w:p>
    <w:p w14:paraId="716FB4BB" w14:textId="55540D3C" w:rsidR="00C40577" w:rsidRDefault="00BF259C" w:rsidP="004A3D6C">
      <w:pPr>
        <w:pStyle w:val="Nadpis1"/>
        <w:spacing w:before="15" w:after="150"/>
        <w:ind w:left="150" w:right="15"/>
        <w:rPr>
          <w:rFonts w:ascii="inherit" w:hAnsi="inherit"/>
          <w:color w:val="000000"/>
          <w:sz w:val="23"/>
          <w:szCs w:val="23"/>
        </w:rPr>
      </w:pPr>
      <w:bookmarkStart w:id="15" w:name="Socialne_pravni_poradna"/>
      <w:r w:rsidRPr="0028313B">
        <w:t>SOCIÁLNĚ PRÁVNÍ PORADNA</w:t>
      </w:r>
      <w:bookmarkEnd w:id="15"/>
      <w:r w:rsidR="00B445D2" w:rsidRPr="00B445D2">
        <w:rPr>
          <w:rFonts w:ascii="inherit" w:hAnsi="inherit"/>
          <w:color w:val="000000"/>
          <w:sz w:val="23"/>
          <w:szCs w:val="23"/>
        </w:rPr>
        <w:t xml:space="preserve"> </w:t>
      </w:r>
    </w:p>
    <w:p w14:paraId="7BB8793A" w14:textId="4A7B7421" w:rsidR="00BC299F" w:rsidRPr="008C5EE5" w:rsidRDefault="008C5EE5" w:rsidP="008C5EE5">
      <w:pPr>
        <w:pStyle w:val="Prosttext"/>
        <w:rPr>
          <w:bCs/>
        </w:rPr>
      </w:pPr>
      <w:r w:rsidRPr="008C5EE5">
        <w:rPr>
          <w:bCs/>
        </w:rPr>
        <w:t>Milí přátelé Právní poradny,</w:t>
      </w:r>
      <w:r w:rsidR="00FD6055">
        <w:rPr>
          <w:bCs/>
        </w:rPr>
        <w:t xml:space="preserve"> </w:t>
      </w:r>
      <w:r>
        <w:rPr>
          <w:bCs/>
        </w:rPr>
        <w:t>m</w:t>
      </w:r>
      <w:r w:rsidRPr="008C5EE5">
        <w:rPr>
          <w:bCs/>
        </w:rPr>
        <w:t>áme pro vás opět něco málo změn a zajímavostí:</w:t>
      </w:r>
    </w:p>
    <w:p w14:paraId="428A2AA3" w14:textId="471B0A99" w:rsidR="008C5EE5" w:rsidRDefault="005E6A16" w:rsidP="008C5EE5">
      <w:pPr>
        <w:pStyle w:val="Prosttext"/>
        <w:numPr>
          <w:ilvl w:val="0"/>
          <w:numId w:val="6"/>
        </w:numPr>
        <w:spacing w:after="0"/>
        <w:ind w:left="1134" w:hanging="578"/>
      </w:pPr>
      <w:hyperlink w:anchor="Dalsi_dulezite_zmeny_v_davkach" w:history="1">
        <w:r w:rsidR="008C5EE5" w:rsidRPr="005C4BE6">
          <w:rPr>
            <w:rStyle w:val="Hypertextovodkaz"/>
          </w:rPr>
          <w:t>Další důležité změny v dávkách</w:t>
        </w:r>
      </w:hyperlink>
      <w:r w:rsidR="008C5EE5">
        <w:t>,</w:t>
      </w:r>
    </w:p>
    <w:p w14:paraId="05DACB33" w14:textId="0C982C99" w:rsidR="00BC299F" w:rsidRDefault="005E6A16" w:rsidP="00BC299F">
      <w:pPr>
        <w:pStyle w:val="Prosttext"/>
        <w:numPr>
          <w:ilvl w:val="1"/>
          <w:numId w:val="6"/>
        </w:numPr>
        <w:spacing w:after="0"/>
        <w:ind w:left="1701" w:hanging="567"/>
      </w:pPr>
      <w:hyperlink w:anchor="Sleva_na_jizdnem_pro_OZP_3_stupne" w:history="1">
        <w:r w:rsidR="00BC299F" w:rsidRPr="005C4BE6">
          <w:rPr>
            <w:rStyle w:val="Hypertextovodkaz"/>
          </w:rPr>
          <w:t>sleva na jízdném pro invalidní důchodce III. stupně</w:t>
        </w:r>
      </w:hyperlink>
      <w:r w:rsidR="00BC299F">
        <w:t>,</w:t>
      </w:r>
    </w:p>
    <w:p w14:paraId="138159D4" w14:textId="6722A579" w:rsidR="00BC299F" w:rsidRPr="008C5EE5" w:rsidRDefault="005E6A16" w:rsidP="00DD081C">
      <w:pPr>
        <w:pStyle w:val="Prosttext"/>
        <w:numPr>
          <w:ilvl w:val="1"/>
          <w:numId w:val="6"/>
        </w:numPr>
        <w:spacing w:after="0"/>
        <w:ind w:left="1701" w:hanging="567"/>
      </w:pPr>
      <w:hyperlink w:anchor="Zmeny_v_prispevku_na_bydleni" w:history="1">
        <w:r w:rsidR="00BC299F" w:rsidRPr="005C4BE6">
          <w:rPr>
            <w:rStyle w:val="Hypertextovodkaz"/>
          </w:rPr>
          <w:t>změny v příspěvku na bydlení</w:t>
        </w:r>
      </w:hyperlink>
      <w:r w:rsidR="00BC299F">
        <w:t xml:space="preserve"> u podnájemců, obyvatel nemovitostí s číslem evidenčním a oprávněných z věcného břemene.</w:t>
      </w:r>
    </w:p>
    <w:p w14:paraId="499291AC" w14:textId="14AA7A24" w:rsidR="008C5EE5" w:rsidRPr="008C5EE5" w:rsidRDefault="005E6A16" w:rsidP="008C5EE5">
      <w:pPr>
        <w:pStyle w:val="Prosttext"/>
        <w:numPr>
          <w:ilvl w:val="0"/>
          <w:numId w:val="6"/>
        </w:numPr>
        <w:spacing w:after="0"/>
        <w:ind w:left="1134" w:hanging="578"/>
      </w:pPr>
      <w:hyperlink w:anchor="Kauza_Jorksir" w:history="1">
        <w:r w:rsidR="00BC299F" w:rsidRPr="005C4BE6">
          <w:rPr>
            <w:rStyle w:val="Hypertextovodkaz"/>
          </w:rPr>
          <w:t>O</w:t>
        </w:r>
        <w:r w:rsidR="008C5EE5" w:rsidRPr="005C4BE6">
          <w:rPr>
            <w:rStyle w:val="Hypertextovodkaz"/>
          </w:rPr>
          <w:t>dpovědnost vlastníka či držitele psa za způsobenou škodu</w:t>
        </w:r>
      </w:hyperlink>
      <w:r w:rsidR="008C5EE5">
        <w:t>,</w:t>
      </w:r>
    </w:p>
    <w:p w14:paraId="16EB40E3" w14:textId="1440A658" w:rsidR="008C5EE5" w:rsidRPr="008C5EE5" w:rsidRDefault="005E6A16" w:rsidP="008C5EE5">
      <w:pPr>
        <w:pStyle w:val="Prosttext"/>
        <w:numPr>
          <w:ilvl w:val="0"/>
          <w:numId w:val="6"/>
        </w:numPr>
        <w:spacing w:after="0"/>
        <w:ind w:left="1134" w:hanging="578"/>
      </w:pPr>
      <w:hyperlink w:anchor="Potvrzeni_o_pobirani_nebo_vysi_duchodu" w:history="1">
        <w:r w:rsidR="008C5EE5" w:rsidRPr="005C4BE6">
          <w:rPr>
            <w:rStyle w:val="Hypertextovodkaz"/>
          </w:rPr>
          <w:t>jak získat potvrzení o pobírání nebo výši důchodu</w:t>
        </w:r>
      </w:hyperlink>
      <w:r w:rsidR="008C5EE5">
        <w:t>,</w:t>
      </w:r>
    </w:p>
    <w:p w14:paraId="5A25104A" w14:textId="1F879710" w:rsidR="008C5EE5" w:rsidRDefault="005E6A16" w:rsidP="008C5EE5">
      <w:pPr>
        <w:pStyle w:val="Prosttext"/>
        <w:numPr>
          <w:ilvl w:val="0"/>
          <w:numId w:val="6"/>
        </w:numPr>
        <w:spacing w:after="0"/>
        <w:ind w:left="1134" w:hanging="578"/>
      </w:pPr>
      <w:hyperlink w:anchor="Nevyzadane_telefonaty" w:history="1">
        <w:r w:rsidR="008C5EE5" w:rsidRPr="005C4BE6">
          <w:rPr>
            <w:rStyle w:val="Hypertextovodkaz"/>
          </w:rPr>
          <w:t>nevyžádané telefonáty</w:t>
        </w:r>
      </w:hyperlink>
      <w:r w:rsidR="008C5EE5">
        <w:t>.</w:t>
      </w:r>
    </w:p>
    <w:p w14:paraId="57AD97CC" w14:textId="77777777" w:rsidR="00D165B6" w:rsidRPr="008C5EE5" w:rsidRDefault="00D165B6" w:rsidP="00D165B6">
      <w:pPr>
        <w:pStyle w:val="Prosttext"/>
      </w:pPr>
    </w:p>
    <w:p w14:paraId="5AEEE031" w14:textId="4E17875E" w:rsidR="008C5EE5" w:rsidRPr="008C5EE5" w:rsidRDefault="00CC1ED0" w:rsidP="008C5EE5">
      <w:pPr>
        <w:pStyle w:val="Nadpis2"/>
      </w:pPr>
      <w:bookmarkStart w:id="16" w:name="Dalsi_dulezite_zmeny_v_davkach"/>
      <w:r>
        <w:t>Další</w:t>
      </w:r>
      <w:r w:rsidR="008C5EE5" w:rsidRPr="008C5EE5">
        <w:t xml:space="preserve"> důležit</w:t>
      </w:r>
      <w:r>
        <w:t>é</w:t>
      </w:r>
      <w:r w:rsidR="009D16B8">
        <w:t xml:space="preserve"> změny</w:t>
      </w:r>
      <w:r w:rsidR="008C5EE5" w:rsidRPr="008C5EE5">
        <w:t xml:space="preserve"> v dávkách</w:t>
      </w:r>
    </w:p>
    <w:bookmarkEnd w:id="16"/>
    <w:p w14:paraId="191B9491" w14:textId="65BD7539" w:rsidR="008C5EE5" w:rsidRPr="00CE68D8" w:rsidRDefault="008C5EE5" w:rsidP="008C5EE5">
      <w:pPr>
        <w:pStyle w:val="Prosttext"/>
      </w:pPr>
      <w:r w:rsidRPr="00CE68D8">
        <w:t>Úvodem dovolte osobní, poněkud sebelítostivou poznámku. V právu bohužel více než v jiných oborech platí, že „včera je včera, dnes je dnes“. V sociálním zabezpečení a</w:t>
      </w:r>
      <w:r w:rsidR="00CE68D8">
        <w:t> </w:t>
      </w:r>
      <w:r w:rsidRPr="00CE68D8">
        <w:t xml:space="preserve">daních zvlášť.  Připočtěme k tomu </w:t>
      </w:r>
      <w:proofErr w:type="spellStart"/>
      <w:r w:rsidRPr="00CE68D8">
        <w:t>koronavirus</w:t>
      </w:r>
      <w:proofErr w:type="spellEnd"/>
      <w:r w:rsidRPr="00CE68D8">
        <w:t xml:space="preserve"> a změnu vlády. Takže si v naší poradně vždy něco s velkým úsilím </w:t>
      </w:r>
      <w:r w:rsidRPr="00CE68D8">
        <w:lastRenderedPageBreak/>
        <w:t xml:space="preserve">zapamatujeme, a tu </w:t>
      </w:r>
      <w:proofErr w:type="gramStart"/>
      <w:r w:rsidRPr="00CE68D8">
        <w:t>máš čerte</w:t>
      </w:r>
      <w:proofErr w:type="gramEnd"/>
      <w:r w:rsidRPr="00CE68D8">
        <w:t xml:space="preserve"> kropáč, ono je to potom zase jinak. Navíc články musíme odevzdávat s předstihem a tím se někdy stávají neaktuálními. A nedosti na tom. Znáte to, médii proběhne, že něco bude určitě platit, ale nakonec to neprojde nebo ano, ale v jiné podobě. Takto jsme byli svého času zmateni s nebohými kolegy z oddělení bariér, kteří si přečetli, že prezident podepsal novelu zákona o drahách. Jenže on podepsal drobnou novelu navrženou poslanci, zatímco důležitější novela navržená vládou byla ještě kdesi v legislativním procesu. Na některé věci si můžeme zvyknout, protože je nám dán čas mezi vyhlášením, tedy zveřejněním ve Sbírce zákonů, a účinností, ale jiné začnou platit vyhlášením, a není prostě v lidských silách vše pobrat. Informace z oblasti aktualit tedy prosím berte s rezervou, že budou platit pravděpodobně.</w:t>
      </w:r>
    </w:p>
    <w:p w14:paraId="521F2D35" w14:textId="77777777" w:rsidR="008C5EE5" w:rsidRPr="00CE68D8" w:rsidRDefault="008C5EE5" w:rsidP="008C5EE5">
      <w:pPr>
        <w:pStyle w:val="Prosttext"/>
      </w:pPr>
    </w:p>
    <w:p w14:paraId="11161C61" w14:textId="4A96B5E6" w:rsidR="008C5EE5" w:rsidRPr="008C5EE5" w:rsidRDefault="008C5EE5" w:rsidP="008C5EE5">
      <w:pPr>
        <w:pStyle w:val="Nadpis3"/>
        <w:rPr>
          <w:color w:val="auto"/>
        </w:rPr>
      </w:pPr>
      <w:bookmarkStart w:id="17" w:name="Sleva_na_jizdnem_pro_OZP_3_stupne"/>
      <w:r w:rsidRPr="008C5EE5">
        <w:rPr>
          <w:color w:val="auto"/>
        </w:rPr>
        <w:t xml:space="preserve">Sleva na jízdném pro </w:t>
      </w:r>
      <w:r w:rsidR="00CC1ED0">
        <w:rPr>
          <w:color w:val="auto"/>
        </w:rPr>
        <w:br/>
      </w:r>
      <w:r w:rsidRPr="008C5EE5">
        <w:rPr>
          <w:color w:val="auto"/>
        </w:rPr>
        <w:t>invalidní důchodce III. stupně</w:t>
      </w:r>
    </w:p>
    <w:bookmarkEnd w:id="17"/>
    <w:p w14:paraId="184B6BB7" w14:textId="77777777" w:rsidR="008C5EE5" w:rsidRPr="008C5EE5" w:rsidRDefault="008C5EE5" w:rsidP="008C5EE5">
      <w:pPr>
        <w:pStyle w:val="Prosttext"/>
        <w:rPr>
          <w:bCs/>
        </w:rPr>
      </w:pPr>
      <w:r w:rsidRPr="008C5EE5">
        <w:rPr>
          <w:bCs/>
        </w:rPr>
        <w:t>V letošním roce dojde k rozšíření kategorie cestujících, kteří mohou při cestování veřejnou hromadnou dopravou čerpat slevu na jízdném.</w:t>
      </w:r>
    </w:p>
    <w:p w14:paraId="03E26B30" w14:textId="77777777" w:rsidR="008C5EE5" w:rsidRPr="008C5EE5" w:rsidRDefault="008C5EE5" w:rsidP="008C5EE5">
      <w:pPr>
        <w:pStyle w:val="Prosttext"/>
        <w:rPr>
          <w:bCs/>
        </w:rPr>
      </w:pPr>
      <w:r w:rsidRPr="008C5EE5">
        <w:rPr>
          <w:bCs/>
        </w:rPr>
        <w:t xml:space="preserve">Držitelé průkazu ZTP a ZTP/P budou i nadále moci cestovat se 75procentní slevou, průvodci držitelů průkazu ZTP/P budou i nadále cestovat bezplatně. </w:t>
      </w:r>
    </w:p>
    <w:p w14:paraId="708813DB" w14:textId="56F26885" w:rsidR="008C5EE5" w:rsidRPr="008C5EE5" w:rsidRDefault="008C5EE5" w:rsidP="008C5EE5">
      <w:pPr>
        <w:pStyle w:val="Prosttext"/>
        <w:rPr>
          <w:bCs/>
        </w:rPr>
      </w:pPr>
      <w:r w:rsidRPr="008C5EE5">
        <w:rPr>
          <w:bCs/>
        </w:rPr>
        <w:t>Pobíratelé invalidního důchodu III. stupně budou moci cestovat regionálními a dálkovými vlaky a autobusy s</w:t>
      </w:r>
      <w:r w:rsidR="00AD548A">
        <w:rPr>
          <w:bCs/>
        </w:rPr>
        <w:t> </w:t>
      </w:r>
      <w:r w:rsidRPr="008C5EE5">
        <w:rPr>
          <w:bCs/>
        </w:rPr>
        <w:t xml:space="preserve">50procentní slevou. Není však ještě zřejmé, jakým </w:t>
      </w:r>
      <w:r w:rsidRPr="008C5EE5">
        <w:rPr>
          <w:bCs/>
        </w:rPr>
        <w:lastRenderedPageBreak/>
        <w:t>způsobem budou tito cestující prokazovat nárok na slevu, v</w:t>
      </w:r>
      <w:r w:rsidR="00AD548A">
        <w:rPr>
          <w:bCs/>
        </w:rPr>
        <w:t> </w:t>
      </w:r>
      <w:r w:rsidRPr="008C5EE5">
        <w:rPr>
          <w:bCs/>
        </w:rPr>
        <w:t>současné době o tom vedou debatu Ministerstvo práce a</w:t>
      </w:r>
      <w:r w:rsidR="00AD548A">
        <w:rPr>
          <w:bCs/>
        </w:rPr>
        <w:t> </w:t>
      </w:r>
      <w:r w:rsidRPr="008C5EE5">
        <w:rPr>
          <w:bCs/>
        </w:rPr>
        <w:t>sociálních věcí ČR a Ministerstvo dopravy ČR. Právě z</w:t>
      </w:r>
      <w:r w:rsidR="00AD548A">
        <w:rPr>
          <w:bCs/>
        </w:rPr>
        <w:t> </w:t>
      </w:r>
      <w:r w:rsidRPr="008C5EE5">
        <w:rPr>
          <w:bCs/>
        </w:rPr>
        <w:t xml:space="preserve">tohoto důvodu není zřejmé, od kdy začne sleva pro invalidní důchodce III. stupně platit. O výsledku jednání vás budeme informovat, jakmile s ním budeme obeznámeni. </w:t>
      </w:r>
    </w:p>
    <w:p w14:paraId="4695F872" w14:textId="77777777" w:rsidR="008C5EE5" w:rsidRPr="008C5EE5" w:rsidRDefault="008C5EE5" w:rsidP="008C5EE5">
      <w:pPr>
        <w:pStyle w:val="Prosttext"/>
        <w:rPr>
          <w:bCs/>
        </w:rPr>
      </w:pPr>
      <w:r w:rsidRPr="008C5EE5">
        <w:rPr>
          <w:bCs/>
        </w:rPr>
        <w:t xml:space="preserve">Dále mohou za sníženou cenu cestovat děti od 6 do 18 let, případně studenti do 26 let a senioři starší 65 let, nově budou cestovat s 50procentní slevou proti dřívější 75procentní slevě. Všechny děti do 6 let budou od 1. dubna cestovat bezplatně, nezáleží přitom, kolik dětí vychází na jednu dospělou osobu, tak jak je tomu dnes. V městské hromadné dopravě si slevy pro vybrané skupiny určují samotné městské podniky. Při cestování v integrovaných dopravních systémech můžete pak slevu uplatnit pouze ve vnějších pásmech.  </w:t>
      </w:r>
    </w:p>
    <w:p w14:paraId="02690216" w14:textId="77777777" w:rsidR="008C5EE5" w:rsidRPr="008C5EE5" w:rsidRDefault="008C5EE5" w:rsidP="008C5EE5">
      <w:pPr>
        <w:pStyle w:val="Prosttext"/>
        <w:rPr>
          <w:bCs/>
        </w:rPr>
      </w:pPr>
    </w:p>
    <w:p w14:paraId="1181C336" w14:textId="77777777" w:rsidR="008C5EE5" w:rsidRPr="008C5EE5" w:rsidRDefault="008C5EE5" w:rsidP="008C5EE5">
      <w:pPr>
        <w:pStyle w:val="Nadpis3"/>
        <w:rPr>
          <w:color w:val="auto"/>
        </w:rPr>
      </w:pPr>
      <w:bookmarkStart w:id="18" w:name="Zmeny_v_prispevku_na_bydleni"/>
      <w:r w:rsidRPr="008C5EE5">
        <w:rPr>
          <w:color w:val="auto"/>
        </w:rPr>
        <w:t>Změny v příspěvku na bydlení</w:t>
      </w:r>
    </w:p>
    <w:bookmarkEnd w:id="18"/>
    <w:p w14:paraId="3A2AB175" w14:textId="55D477C7" w:rsidR="008C5EE5" w:rsidRPr="008C5EE5" w:rsidRDefault="008C5EE5" w:rsidP="008C5EE5">
      <w:pPr>
        <w:pStyle w:val="Prosttext"/>
        <w:rPr>
          <w:bCs/>
        </w:rPr>
      </w:pPr>
      <w:r w:rsidRPr="008C5EE5">
        <w:rPr>
          <w:bCs/>
        </w:rPr>
        <w:t xml:space="preserve"> </w:t>
      </w:r>
      <w:r w:rsidR="00411B7C">
        <w:rPr>
          <w:bCs/>
        </w:rPr>
        <w:t>J</w:t>
      </w:r>
      <w:r w:rsidRPr="008C5EE5">
        <w:rPr>
          <w:bCs/>
        </w:rPr>
        <w:t>iž skutečně platí. Předně se kvůli růstu energií zvýšily normativní náklady na bydlení, což by mělo příspěvek zvýšit v průměru o 1 000 – 2 000 Kč měsíčně a zpřístupnit ho více žadatelům. Dále se rozšiřuje okruh oprávněných. U</w:t>
      </w:r>
      <w:r w:rsidR="00AD548A">
        <w:rPr>
          <w:bCs/>
        </w:rPr>
        <w:t> </w:t>
      </w:r>
      <w:r w:rsidRPr="008C5EE5">
        <w:rPr>
          <w:bCs/>
        </w:rPr>
        <w:t>příspěvku na bydlení totiž platilo, že náleží jen nájemcům nebo vlastníkům nemovitosti. To se změnilo ve prospěch dalších potřebných, tedy:</w:t>
      </w:r>
    </w:p>
    <w:p w14:paraId="12E6A0E3" w14:textId="3CFF41A4" w:rsidR="00D165B6" w:rsidRDefault="00D165B6">
      <w:pPr>
        <w:widowControl/>
        <w:shd w:val="clear" w:color="auto" w:fill="auto"/>
        <w:tabs>
          <w:tab w:val="clear" w:pos="1700"/>
          <w:tab w:val="clear" w:pos="2267"/>
          <w:tab w:val="clear" w:pos="3401"/>
        </w:tabs>
        <w:overflowPunct/>
        <w:autoSpaceDE/>
        <w:autoSpaceDN/>
        <w:adjustRightInd/>
        <w:ind w:firstLine="0"/>
        <w:jc w:val="left"/>
        <w:rPr>
          <w:bCs/>
          <w:noProof w:val="0"/>
          <w:kern w:val="0"/>
        </w:rPr>
      </w:pPr>
      <w:r>
        <w:rPr>
          <w:bCs/>
        </w:rPr>
        <w:br w:type="page"/>
      </w:r>
    </w:p>
    <w:p w14:paraId="34B6CD9A" w14:textId="0360A2D8" w:rsidR="008C5EE5" w:rsidRPr="008C5EE5" w:rsidRDefault="008C5EE5" w:rsidP="008C5EE5">
      <w:pPr>
        <w:pStyle w:val="Prosttext"/>
        <w:rPr>
          <w:b/>
          <w:bCs/>
        </w:rPr>
      </w:pPr>
      <w:r>
        <w:rPr>
          <w:b/>
          <w:bCs/>
        </w:rPr>
        <w:lastRenderedPageBreak/>
        <w:t>1) podnájemců</w:t>
      </w:r>
    </w:p>
    <w:p w14:paraId="63FA5C11" w14:textId="69D74CE6" w:rsidR="008C5EE5" w:rsidRPr="008C5EE5" w:rsidRDefault="008C5EE5" w:rsidP="008C5EE5">
      <w:pPr>
        <w:pStyle w:val="Prosttext"/>
        <w:rPr>
          <w:bCs/>
        </w:rPr>
      </w:pPr>
      <w:r w:rsidRPr="008C5EE5">
        <w:rPr>
          <w:bCs/>
        </w:rPr>
        <w:t>De facto je sice jedno, zda žijete v nájmu nebo v</w:t>
      </w:r>
      <w:r w:rsidR="00AD548A">
        <w:rPr>
          <w:bCs/>
        </w:rPr>
        <w:t> </w:t>
      </w:r>
      <w:r w:rsidRPr="008C5EE5">
        <w:rPr>
          <w:bCs/>
        </w:rPr>
        <w:t>podnájmu, de iure bohužel ne. Podnájem totiž neznamená, že si pronajímáte třeba jeden pokoj v bytě, kde bydlí i někdo další. Podstatné je, s kým je uzavřena smlouva, zda s vlastníkem domu respektive bytu nebo s</w:t>
      </w:r>
      <w:r w:rsidR="00AD548A">
        <w:rPr>
          <w:bCs/>
        </w:rPr>
        <w:t> </w:t>
      </w:r>
      <w:r w:rsidRPr="008C5EE5">
        <w:rPr>
          <w:bCs/>
        </w:rPr>
        <w:t>jejich nájemcem. A to i ten, komu družstevní byt pronajal člen družstva. Vzhledem k tomu, že vlastníkem domu, tudíž i bytu, je bytové družstvo, člen družstva je z pohledu práva nájemcem a ten může byt, za splnění podmínek zakotvených obvykle ve stanovách družstva, dále podnajmout. Nájemce je sice tzv. slabší smluvní strana, ale o právech podnájemce se snad ani nedá mluvit. Dosud nejenže nemohl žádat o příspěvek na bydlení, ale s</w:t>
      </w:r>
      <w:r w:rsidR="00AD548A">
        <w:rPr>
          <w:bCs/>
        </w:rPr>
        <w:t> </w:t>
      </w:r>
      <w:r w:rsidRPr="008C5EE5">
        <w:rPr>
          <w:bCs/>
        </w:rPr>
        <w:t>podnájemní smlouvou se na adrese bytu ani nemůže přihlásit k trvalému pobytu nebo si vyřídit parkovací kartu. Pokud tedy podnájemce užívá byt celý a se souhlasem vlastníka bytu, tedy například již zmíněného bytového družstva, bude se na něj při posuzování nároku na dávku dle novely hledět stejně jako na nájemce.</w:t>
      </w:r>
    </w:p>
    <w:p w14:paraId="16AAF130" w14:textId="77777777" w:rsidR="008C5EE5" w:rsidRPr="008C5EE5" w:rsidRDefault="008C5EE5" w:rsidP="008C5EE5">
      <w:pPr>
        <w:pStyle w:val="Prosttext"/>
        <w:rPr>
          <w:bCs/>
        </w:rPr>
      </w:pPr>
    </w:p>
    <w:p w14:paraId="36F37F54" w14:textId="1084AD87" w:rsidR="008C5EE5" w:rsidRPr="008C5EE5" w:rsidRDefault="008C5EE5" w:rsidP="008C5EE5">
      <w:pPr>
        <w:pStyle w:val="Prosttext"/>
        <w:rPr>
          <w:b/>
          <w:bCs/>
        </w:rPr>
      </w:pPr>
      <w:r w:rsidRPr="008C5EE5">
        <w:rPr>
          <w:b/>
          <w:bCs/>
        </w:rPr>
        <w:t xml:space="preserve">2) obyvatel </w:t>
      </w:r>
      <w:r>
        <w:rPr>
          <w:b/>
          <w:bCs/>
        </w:rPr>
        <w:t>nemovitostí s číslem evidenčním</w:t>
      </w:r>
    </w:p>
    <w:p w14:paraId="36687888" w14:textId="30F34882" w:rsidR="008C5EE5" w:rsidRPr="008C5EE5" w:rsidRDefault="008C5EE5" w:rsidP="008C5EE5">
      <w:pPr>
        <w:pStyle w:val="Prosttext"/>
        <w:rPr>
          <w:bCs/>
        </w:rPr>
      </w:pPr>
      <w:r w:rsidRPr="008C5EE5">
        <w:rPr>
          <w:bCs/>
        </w:rPr>
        <w:t>To jsou všechny ty chaty, chalupy a domky v</w:t>
      </w:r>
      <w:r w:rsidR="00AD548A">
        <w:rPr>
          <w:bCs/>
        </w:rPr>
        <w:t> </w:t>
      </w:r>
      <w:r w:rsidRPr="008C5EE5">
        <w:rPr>
          <w:bCs/>
        </w:rPr>
        <w:t xml:space="preserve">zahrádkářských koloniích, řečí práva stavby pro individuální či rodinnou rekreaci, které „jakoby“ nejsou určené k trvalému bydlení. </w:t>
      </w:r>
    </w:p>
    <w:p w14:paraId="60E4CA07" w14:textId="77777777" w:rsidR="008C5EE5" w:rsidRPr="008C5EE5" w:rsidRDefault="008C5EE5" w:rsidP="008C5EE5">
      <w:pPr>
        <w:pStyle w:val="Prosttext"/>
        <w:rPr>
          <w:bCs/>
        </w:rPr>
      </w:pPr>
    </w:p>
    <w:p w14:paraId="44275977" w14:textId="5DF84873" w:rsidR="008C5EE5" w:rsidRPr="008C5EE5" w:rsidRDefault="008C5EE5" w:rsidP="008C5EE5">
      <w:pPr>
        <w:pStyle w:val="Prosttext"/>
        <w:rPr>
          <w:b/>
          <w:bCs/>
        </w:rPr>
      </w:pPr>
      <w:r w:rsidRPr="008C5EE5">
        <w:rPr>
          <w:b/>
          <w:bCs/>
        </w:rPr>
        <w:lastRenderedPageBreak/>
        <w:t>3</w:t>
      </w:r>
      <w:r>
        <w:rPr>
          <w:b/>
          <w:bCs/>
        </w:rPr>
        <w:t>) oprávněných z věcného břemene</w:t>
      </w:r>
    </w:p>
    <w:p w14:paraId="34A00BCA" w14:textId="77777777" w:rsidR="008C5EE5" w:rsidRPr="008C5EE5" w:rsidRDefault="008C5EE5" w:rsidP="008C5EE5">
      <w:pPr>
        <w:pStyle w:val="Prosttext"/>
        <w:rPr>
          <w:bCs/>
        </w:rPr>
      </w:pPr>
      <w:r w:rsidRPr="008C5EE5">
        <w:rPr>
          <w:bCs/>
        </w:rPr>
        <w:t>Typicky rodiče, kteří darovali své byty dětem, ale nechali si do katastru nemovitostí zapsat služebnost doživotního užívání celého bytu, podle níž mohou užívat byt až do konce života. Na ně se má nadále hledět jako na vlastníky nemovitosti.</w:t>
      </w:r>
    </w:p>
    <w:p w14:paraId="0C3BA3C0" w14:textId="2FFEBE64" w:rsidR="008C5EE5" w:rsidRPr="008C5EE5" w:rsidRDefault="008C5EE5" w:rsidP="008C5EE5">
      <w:pPr>
        <w:pStyle w:val="Prosttext"/>
        <w:rPr>
          <w:bCs/>
        </w:rPr>
      </w:pPr>
      <w:r w:rsidRPr="008C5EE5">
        <w:rPr>
          <w:bCs/>
        </w:rPr>
        <w:t xml:space="preserve">Jinak ale pro žádost o tuto dávku platí i nadále ne zcela jednoduché administrativní požadavky, zejména povinnost žadatele předložit potvrzení dodavatelů energií o platbách za rozhodné čtvrtletí a každoroční vyúčtování a dále podrobný rozpis měsíční výše plateb za každou jednotlivou službu spojenou s užíváním bytu a jejich každoroční vyúčtování, nejsou-li hrazeny paušální částkou. Podrobnosti a orientační kalkulačku najdete na odkazu </w:t>
      </w:r>
      <w:hyperlink r:id="rId18" w:history="1">
        <w:r w:rsidR="00FD6055">
          <w:rPr>
            <w:rStyle w:val="Hypertextovodkaz"/>
            <w:bCs/>
          </w:rPr>
          <w:t>www.energetickyprispevek.cz</w:t>
        </w:r>
      </w:hyperlink>
      <w:r w:rsidR="00FD6055">
        <w:rPr>
          <w:bCs/>
        </w:rPr>
        <w:t xml:space="preserve"> </w:t>
      </w:r>
      <w:r w:rsidRPr="008C5EE5">
        <w:rPr>
          <w:bCs/>
        </w:rPr>
        <w:t>nebo lze také zavolat na infolinku Úřadu práce ČR: 800 779 900.</w:t>
      </w:r>
    </w:p>
    <w:p w14:paraId="6705A4D6" w14:textId="77777777" w:rsidR="008C5EE5" w:rsidRPr="008C5EE5" w:rsidRDefault="008C5EE5" w:rsidP="008C5EE5">
      <w:pPr>
        <w:pStyle w:val="Prosttext"/>
        <w:rPr>
          <w:bCs/>
        </w:rPr>
      </w:pPr>
    </w:p>
    <w:p w14:paraId="5E918666" w14:textId="4C01114D" w:rsidR="008C5EE5" w:rsidRPr="008C5EE5" w:rsidRDefault="008C5EE5" w:rsidP="008C5EE5">
      <w:pPr>
        <w:pStyle w:val="Nadpis2"/>
      </w:pPr>
      <w:bookmarkStart w:id="19" w:name="Kauza_Jorksir"/>
      <w:r w:rsidRPr="008C5EE5">
        <w:t xml:space="preserve">Kauza </w:t>
      </w:r>
      <w:r w:rsidR="00CC1ED0">
        <w:t>J</w:t>
      </w:r>
      <w:r w:rsidRPr="008C5EE5">
        <w:t>orkšír</w:t>
      </w:r>
    </w:p>
    <w:bookmarkEnd w:id="19"/>
    <w:p w14:paraId="0FDDDD09" w14:textId="2E004A97" w:rsidR="008C5EE5" w:rsidRPr="008C5EE5" w:rsidRDefault="008C5EE5" w:rsidP="008C5EE5">
      <w:pPr>
        <w:pStyle w:val="Prosttext"/>
        <w:rPr>
          <w:bCs/>
        </w:rPr>
      </w:pPr>
      <w:r w:rsidRPr="008C5EE5">
        <w:rPr>
          <w:bCs/>
        </w:rPr>
        <w:t>Kontaktoval nás tazatel ve věci odpovědno</w:t>
      </w:r>
      <w:r w:rsidR="0035155D">
        <w:rPr>
          <w:bCs/>
        </w:rPr>
        <w:t>sti vlastníka či držitele psa (</w:t>
      </w:r>
      <w:r w:rsidRPr="008C5EE5">
        <w:rPr>
          <w:bCs/>
        </w:rPr>
        <w:t>tj. toho, komu byl pes dočasně svěřen) psa za škodu na základě této zprávy:</w:t>
      </w:r>
    </w:p>
    <w:p w14:paraId="2AA0A3F7" w14:textId="224CEBF1" w:rsidR="008C5EE5" w:rsidRPr="00FD6055" w:rsidRDefault="008C5EE5" w:rsidP="008C5EE5">
      <w:pPr>
        <w:pStyle w:val="Prosttext"/>
        <w:rPr>
          <w:bCs/>
          <w:i/>
        </w:rPr>
      </w:pPr>
      <w:r w:rsidRPr="00FD6055">
        <w:rPr>
          <w:bCs/>
          <w:i/>
        </w:rPr>
        <w:t xml:space="preserve">Den před Štědrým dnem přišla o svého psa </w:t>
      </w:r>
      <w:r w:rsidR="00CC1ED0" w:rsidRPr="00FD6055">
        <w:rPr>
          <w:bCs/>
          <w:i/>
        </w:rPr>
        <w:t>jorkširského</w:t>
      </w:r>
      <w:r w:rsidRPr="00FD6055">
        <w:rPr>
          <w:bCs/>
          <w:i/>
        </w:rPr>
        <w:t xml:space="preserve"> plemene žena v Plzni, když na zvíře, které nesla v tašce, zaútočil kříženec </w:t>
      </w:r>
      <w:proofErr w:type="spellStart"/>
      <w:r w:rsidR="00CC1ED0">
        <w:rPr>
          <w:bCs/>
          <w:i/>
        </w:rPr>
        <w:t>S</w:t>
      </w:r>
      <w:r w:rsidRPr="00FD6055">
        <w:rPr>
          <w:bCs/>
          <w:i/>
        </w:rPr>
        <w:t>taforda</w:t>
      </w:r>
      <w:proofErr w:type="spellEnd"/>
      <w:r w:rsidRPr="00FD6055">
        <w:rPr>
          <w:bCs/>
          <w:i/>
        </w:rPr>
        <w:t xml:space="preserve">. Pes byl sice na vodítku, neměl ale náhubek. Napadený menší pes incident nepřežil. Strážníci přivolali státní policii a pomohli šokované ženě postarat se </w:t>
      </w:r>
      <w:r w:rsidRPr="00FD6055">
        <w:rPr>
          <w:bCs/>
          <w:i/>
        </w:rPr>
        <w:lastRenderedPageBreak/>
        <w:t>o</w:t>
      </w:r>
      <w:r w:rsidR="00CE68D8">
        <w:rPr>
          <w:bCs/>
          <w:i/>
        </w:rPr>
        <w:t> </w:t>
      </w:r>
      <w:r w:rsidRPr="00FD6055">
        <w:rPr>
          <w:bCs/>
          <w:i/>
        </w:rPr>
        <w:t>tělo usmrceného zvířete. Policisté případ prověřují kvůli tomu, že pes, se kterým vyšel člověk z MHD, neměl náhubek, byl jen na</w:t>
      </w:r>
      <w:r w:rsidR="00FD6055" w:rsidRPr="00FD6055">
        <w:rPr>
          <w:bCs/>
          <w:i/>
        </w:rPr>
        <w:t xml:space="preserve"> vodítku. „</w:t>
      </w:r>
      <w:r w:rsidRPr="00FD6055">
        <w:rPr>
          <w:bCs/>
          <w:i/>
        </w:rPr>
        <w:t>Jedná se o podezření z přestupku. Samotné usmrcení zvířete je přípa</w:t>
      </w:r>
      <w:r w:rsidR="00FD6055" w:rsidRPr="00FD6055">
        <w:rPr>
          <w:bCs/>
          <w:i/>
        </w:rPr>
        <w:t>dně věc občanskoprávního sporu,“</w:t>
      </w:r>
      <w:r w:rsidRPr="00FD6055">
        <w:rPr>
          <w:bCs/>
          <w:i/>
        </w:rPr>
        <w:t xml:space="preserve"> upřesnila mluvčí policie.</w:t>
      </w:r>
    </w:p>
    <w:p w14:paraId="0C604670" w14:textId="5CBFB627" w:rsidR="008C5EE5" w:rsidRPr="008C5EE5" w:rsidRDefault="008C5EE5" w:rsidP="008C5EE5">
      <w:pPr>
        <w:pStyle w:val="Prosttext"/>
        <w:rPr>
          <w:bCs/>
        </w:rPr>
      </w:pPr>
      <w:r w:rsidRPr="008C5EE5">
        <w:rPr>
          <w:bCs/>
        </w:rPr>
        <w:t>Předně je třeba rozlišit odpovědnost za přestupek a</w:t>
      </w:r>
      <w:r w:rsidR="00AD548A">
        <w:rPr>
          <w:bCs/>
        </w:rPr>
        <w:t> </w:t>
      </w:r>
      <w:r w:rsidRPr="008C5EE5">
        <w:rPr>
          <w:bCs/>
        </w:rPr>
        <w:t>občanskoprávní odpovědnost za škodu. Přestupkem by mohlo být patrně jen to, že vlastník (držitel) psovi ve veřejné dopravě nenasadil náhubek. To samozřejmě neplatí, jestliže by pes poškodil zdraví nebo dokonce způsobil smrt člověka, protože pak by při zaviněném jednání vlastníka (držitele) už byla naplněna skutková podstata trestného činu proti životu a zdraví v závislosti na závažnosti následku. Jinak se skutečně bude jednat jen o občanskoprávní vztah mezi oběma pejskaři.</w:t>
      </w:r>
    </w:p>
    <w:p w14:paraId="5853F780" w14:textId="28E6B26F" w:rsidR="008C5EE5" w:rsidRPr="008C5EE5" w:rsidRDefault="008C5EE5" w:rsidP="008C5EE5">
      <w:pPr>
        <w:pStyle w:val="Prosttext"/>
        <w:rPr>
          <w:bCs/>
        </w:rPr>
      </w:pPr>
      <w:r w:rsidRPr="008C5EE5">
        <w:rPr>
          <w:bCs/>
        </w:rPr>
        <w:t>Je</w:t>
      </w:r>
      <w:r w:rsidR="00C42D5C">
        <w:rPr>
          <w:bCs/>
        </w:rPr>
        <w:t>stliže škodu způsobí „</w:t>
      </w:r>
      <w:r w:rsidR="00FD6055">
        <w:rPr>
          <w:bCs/>
        </w:rPr>
        <w:t>obyčejný</w:t>
      </w:r>
      <w:r w:rsidRPr="008C5EE5">
        <w:rPr>
          <w:bCs/>
        </w:rPr>
        <w:t xml:space="preserve"> pes</w:t>
      </w:r>
      <w:r w:rsidR="00FD6055">
        <w:rPr>
          <w:bCs/>
        </w:rPr>
        <w:t>“</w:t>
      </w:r>
      <w:r w:rsidRPr="008C5EE5">
        <w:rPr>
          <w:bCs/>
        </w:rPr>
        <w:t>, je jeho vlastník (případně společně a nerozdílně s držitelem) za takovou škodu vždy odpovědný a nemůže se této odpovědnosti zprostit.</w:t>
      </w:r>
    </w:p>
    <w:p w14:paraId="597F17E5" w14:textId="77777777" w:rsidR="008C5EE5" w:rsidRPr="008C5EE5" w:rsidRDefault="008C5EE5" w:rsidP="008C5EE5">
      <w:pPr>
        <w:pStyle w:val="Prosttext"/>
        <w:rPr>
          <w:bCs/>
        </w:rPr>
      </w:pPr>
      <w:r w:rsidRPr="008C5EE5">
        <w:rPr>
          <w:bCs/>
        </w:rPr>
        <w:t>Naproti tomu jestliže by škodu způsobil vodicí pes nebo jakékoliv jiné zvíře, které slouží k obživě, výkonu povolání nebo jiné výdělečné činnosti, zprostí se vlastník (držitel) povinnosti k náhradě, prokáže-li, že při dozoru nad zvířetem nezanedbal potřebnou pečlivost, anebo že by škoda vznikla i při vynaložení potřebné pečlivosti. Jinými slovy, pokud by šel spořádaně po ulici a pes by náhle způsobil škodu, které však v žádném případě nemohl předejít, za vzniklou škodu odpovědný nebude. V takovém případě totiž platí tato ustanovení občanského zákoníku:</w:t>
      </w:r>
    </w:p>
    <w:p w14:paraId="20816901" w14:textId="78EC334F" w:rsidR="008C5EE5" w:rsidRPr="008C5EE5" w:rsidRDefault="008C5EE5" w:rsidP="008C5EE5">
      <w:pPr>
        <w:pStyle w:val="Prosttext"/>
        <w:rPr>
          <w:bCs/>
        </w:rPr>
      </w:pPr>
      <w:r w:rsidRPr="00E94308">
        <w:rPr>
          <w:b/>
          <w:bCs/>
        </w:rPr>
        <w:lastRenderedPageBreak/>
        <w:t>2933</w:t>
      </w:r>
      <w:r w:rsidR="00E94308" w:rsidRPr="00E94308">
        <w:rPr>
          <w:b/>
          <w:bCs/>
        </w:rPr>
        <w:t>:</w:t>
      </w:r>
      <w:r w:rsidR="00E94308">
        <w:rPr>
          <w:bCs/>
        </w:rPr>
        <w:t xml:space="preserve"> </w:t>
      </w:r>
      <w:r w:rsidR="00E94308" w:rsidRPr="00E94308">
        <w:rPr>
          <w:bCs/>
          <w:i/>
        </w:rPr>
        <w:t>„</w:t>
      </w:r>
      <w:r w:rsidRPr="00E94308">
        <w:rPr>
          <w:bCs/>
          <w:i/>
        </w:rPr>
        <w:t>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w:t>
      </w:r>
      <w:r w:rsidR="00AD548A">
        <w:rPr>
          <w:bCs/>
          <w:i/>
        </w:rPr>
        <w:t> </w:t>
      </w:r>
      <w:r w:rsidRPr="00E94308">
        <w:rPr>
          <w:bCs/>
          <w:i/>
        </w:rPr>
        <w:t>nerozdílně s vlastníkem.</w:t>
      </w:r>
      <w:r w:rsidR="00E94308" w:rsidRPr="00E94308">
        <w:rPr>
          <w:bCs/>
          <w:i/>
        </w:rPr>
        <w:t>“</w:t>
      </w:r>
    </w:p>
    <w:p w14:paraId="2557D8DC" w14:textId="59D020B7" w:rsidR="008C5EE5" w:rsidRPr="008C5EE5" w:rsidRDefault="008C5EE5" w:rsidP="008C5EE5">
      <w:pPr>
        <w:pStyle w:val="Prosttext"/>
        <w:rPr>
          <w:bCs/>
        </w:rPr>
      </w:pPr>
      <w:r w:rsidRPr="00E94308">
        <w:rPr>
          <w:b/>
          <w:bCs/>
        </w:rPr>
        <w:t>2934</w:t>
      </w:r>
      <w:r w:rsidR="00E94308" w:rsidRPr="00E94308">
        <w:rPr>
          <w:b/>
          <w:bCs/>
        </w:rPr>
        <w:t>:</w:t>
      </w:r>
      <w:r w:rsidR="00E94308">
        <w:rPr>
          <w:bCs/>
        </w:rPr>
        <w:t xml:space="preserve"> </w:t>
      </w:r>
      <w:r w:rsidR="00E94308" w:rsidRPr="00E94308">
        <w:rPr>
          <w:bCs/>
          <w:i/>
        </w:rPr>
        <w:t>„</w:t>
      </w:r>
      <w:r w:rsidRPr="00E94308">
        <w:rPr>
          <w:bCs/>
          <w:i/>
        </w:rPr>
        <w:t>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w:t>
      </w:r>
      <w:r w:rsidR="00E94308" w:rsidRPr="00E94308">
        <w:rPr>
          <w:bCs/>
          <w:i/>
        </w:rPr>
        <w:t>“</w:t>
      </w:r>
    </w:p>
    <w:p w14:paraId="16BF4F25" w14:textId="287D67E2" w:rsidR="008C5EE5" w:rsidRPr="008C5EE5" w:rsidRDefault="008C5EE5" w:rsidP="008C5EE5">
      <w:pPr>
        <w:pStyle w:val="Prosttext"/>
        <w:rPr>
          <w:bCs/>
        </w:rPr>
      </w:pPr>
      <w:r w:rsidRPr="008C5EE5">
        <w:rPr>
          <w:bCs/>
        </w:rPr>
        <w:t xml:space="preserve">Výše uvedené se ale týká jen přímé majetkové škody, sestávající z ceny za pořízení napadeného zvířete, případně nákladů na jeho léčení, pokud by přežilo. Další věcí je nemajetková citová újma. </w:t>
      </w:r>
      <w:proofErr w:type="gramStart"/>
      <w:r w:rsidRPr="008C5EE5">
        <w:rPr>
          <w:bCs/>
        </w:rPr>
        <w:t>Vlastník</w:t>
      </w:r>
      <w:proofErr w:type="gramEnd"/>
      <w:r w:rsidRPr="008C5EE5">
        <w:rPr>
          <w:bCs/>
        </w:rPr>
        <w:t xml:space="preserve"> zvířete se jí může domáhat podle § 2971 občanského zákoníku, podle </w:t>
      </w:r>
      <w:proofErr w:type="gramStart"/>
      <w:r w:rsidRPr="008C5EE5">
        <w:rPr>
          <w:bCs/>
        </w:rPr>
        <w:t>kterého:</w:t>
      </w:r>
      <w:proofErr w:type="gramEnd"/>
    </w:p>
    <w:p w14:paraId="2FA0E0A6" w14:textId="1EA19625" w:rsidR="008C5EE5" w:rsidRPr="00E94308" w:rsidRDefault="00E94308" w:rsidP="008C5EE5">
      <w:pPr>
        <w:pStyle w:val="Prosttext"/>
        <w:rPr>
          <w:bCs/>
          <w:i/>
        </w:rPr>
      </w:pPr>
      <w:r w:rsidRPr="00E94308">
        <w:rPr>
          <w:bCs/>
          <w:i/>
        </w:rPr>
        <w:t>„</w:t>
      </w:r>
      <w:r w:rsidR="008C5EE5" w:rsidRPr="00E94308">
        <w:rPr>
          <w:bCs/>
          <w:i/>
        </w:rPr>
        <w:t>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w:t>
      </w:r>
      <w:r w:rsidRPr="00E94308">
        <w:rPr>
          <w:bCs/>
          <w:i/>
        </w:rPr>
        <w:t>“</w:t>
      </w:r>
    </w:p>
    <w:p w14:paraId="454C113C" w14:textId="2416ED3F" w:rsidR="008C5EE5" w:rsidRPr="00E94308" w:rsidRDefault="008C5EE5" w:rsidP="008C5EE5">
      <w:pPr>
        <w:pStyle w:val="Prosttext"/>
        <w:rPr>
          <w:b/>
          <w:bCs/>
        </w:rPr>
      </w:pPr>
      <w:r w:rsidRPr="008C5EE5">
        <w:rPr>
          <w:bCs/>
        </w:rPr>
        <w:lastRenderedPageBreak/>
        <w:t>PS: Skončila lhůta pro připomínky k pražské vyhlášce o ochraně veřejné zeleně.  Důležitý je v ní zejména § 4 odst. 1, který zní:</w:t>
      </w:r>
      <w:r w:rsidR="005C4BE6">
        <w:rPr>
          <w:bCs/>
        </w:rPr>
        <w:t xml:space="preserve"> </w:t>
      </w:r>
      <w:r w:rsidRPr="00E94308">
        <w:rPr>
          <w:b/>
          <w:bCs/>
        </w:rPr>
        <w:t>Pravidla pro pohyb psů ve veřejné zeleni</w:t>
      </w:r>
    </w:p>
    <w:p w14:paraId="714D26FC" w14:textId="79C6ED3A" w:rsidR="008C5EE5" w:rsidRPr="00E94308" w:rsidRDefault="00E94308" w:rsidP="008C5EE5">
      <w:pPr>
        <w:pStyle w:val="Prosttext"/>
        <w:rPr>
          <w:bCs/>
          <w:i/>
        </w:rPr>
      </w:pPr>
      <w:r w:rsidRPr="00E94308">
        <w:rPr>
          <w:bCs/>
          <w:i/>
        </w:rPr>
        <w:t>„</w:t>
      </w:r>
      <w:r w:rsidR="008C5EE5" w:rsidRPr="00E94308">
        <w:rPr>
          <w:bCs/>
          <w:i/>
        </w:rPr>
        <w:t>Volné pobíhání psů je ve veřejné zeleni zakázáno. Pokud je pes veden na vodítku, nesmí vodítko bránit v pohybu ostatním uživatelům veřejné zeleně. Bez vodítka musí být pes veden v těsné blízkosti doprovázející osoby, tak aby nedocházelo ke střetům s ostatními uživateli veř</w:t>
      </w:r>
      <w:r w:rsidRPr="00E94308">
        <w:rPr>
          <w:bCs/>
          <w:i/>
        </w:rPr>
        <w:t>ejné zeleně a</w:t>
      </w:r>
      <w:r w:rsidR="00AD548A">
        <w:rPr>
          <w:bCs/>
          <w:i/>
        </w:rPr>
        <w:t> </w:t>
      </w:r>
      <w:r w:rsidRPr="00E94308">
        <w:rPr>
          <w:bCs/>
          <w:i/>
        </w:rPr>
        <w:t>jejich psy.“</w:t>
      </w:r>
    </w:p>
    <w:p w14:paraId="37DD95CC" w14:textId="77777777" w:rsidR="008C5EE5" w:rsidRPr="008C5EE5" w:rsidRDefault="008C5EE5" w:rsidP="008C5EE5">
      <w:pPr>
        <w:pStyle w:val="Prosttext"/>
        <w:rPr>
          <w:bCs/>
        </w:rPr>
      </w:pPr>
    </w:p>
    <w:p w14:paraId="4AC87D83" w14:textId="06EF5FBF" w:rsidR="008C5EE5" w:rsidRPr="00E94308" w:rsidRDefault="00E94308" w:rsidP="00E94308">
      <w:pPr>
        <w:pStyle w:val="Nadpis2"/>
      </w:pPr>
      <w:bookmarkStart w:id="20" w:name="Potvrzeni_o_pobirani_nebo_vysi_duchodu"/>
      <w:r>
        <w:t>P</w:t>
      </w:r>
      <w:r w:rsidR="008C5EE5" w:rsidRPr="00E94308">
        <w:t>otvrzení o pobírání nebo výši důchodu</w:t>
      </w:r>
    </w:p>
    <w:bookmarkEnd w:id="20"/>
    <w:p w14:paraId="0883F298" w14:textId="59D59666" w:rsidR="008C5EE5" w:rsidRPr="008C5EE5" w:rsidRDefault="00BC299F" w:rsidP="008C5EE5">
      <w:pPr>
        <w:pStyle w:val="Prosttext"/>
        <w:rPr>
          <w:bCs/>
        </w:rPr>
      </w:pPr>
      <w:r>
        <w:rPr>
          <w:bCs/>
        </w:rPr>
        <w:t>Z</w:t>
      </w:r>
      <w:r w:rsidR="008C5EE5" w:rsidRPr="008C5EE5">
        <w:rPr>
          <w:bCs/>
        </w:rPr>
        <w:t>de stručně probereme vzhledem k tomu, že na infolinku ČSSZ se prý nedá bez problémů dovolat:</w:t>
      </w:r>
    </w:p>
    <w:p w14:paraId="63164A93" w14:textId="49FBC01C" w:rsidR="008C5EE5" w:rsidRPr="00BC299F" w:rsidRDefault="008C5EE5" w:rsidP="00BC299F">
      <w:pPr>
        <w:pStyle w:val="Prosttext"/>
        <w:numPr>
          <w:ilvl w:val="0"/>
          <w:numId w:val="6"/>
        </w:numPr>
        <w:spacing w:after="0"/>
        <w:ind w:left="1134" w:hanging="578"/>
      </w:pPr>
      <w:r w:rsidRPr="00BC299F">
        <w:t>na počkání osobně po předložení dokladu totožnosti s sebou (nebo na základě plné moci s</w:t>
      </w:r>
      <w:r w:rsidR="00AD548A">
        <w:t> </w:t>
      </w:r>
      <w:r w:rsidRPr="00BC299F">
        <w:t>rodným číslem příjemce důchodu) na jakémkoliv pracovišti správy sociálního zabezpečení,</w:t>
      </w:r>
    </w:p>
    <w:p w14:paraId="6937D812" w14:textId="77777777" w:rsidR="008C5EE5" w:rsidRPr="00BC299F" w:rsidRDefault="008C5EE5" w:rsidP="00BC299F">
      <w:pPr>
        <w:pStyle w:val="Prosttext"/>
        <w:numPr>
          <w:ilvl w:val="0"/>
          <w:numId w:val="6"/>
        </w:numPr>
        <w:spacing w:after="0"/>
        <w:ind w:left="1134" w:hanging="578"/>
      </w:pPr>
      <w:r w:rsidRPr="00BC299F">
        <w:t>na základě vlastnoručně podepsané písemné žádosti zaslané České správě sociálního zabezpečení (ČSSZ), Křížová 25, 225 08 Praha 5</w:t>
      </w:r>
    </w:p>
    <w:p w14:paraId="1E690F3F" w14:textId="77777777" w:rsidR="008C5EE5" w:rsidRPr="00BC299F" w:rsidRDefault="008C5EE5" w:rsidP="00BC299F">
      <w:pPr>
        <w:pStyle w:val="Prosttext"/>
        <w:numPr>
          <w:ilvl w:val="0"/>
          <w:numId w:val="6"/>
        </w:numPr>
        <w:spacing w:after="0"/>
        <w:ind w:left="1134" w:hanging="578"/>
      </w:pPr>
      <w:r w:rsidRPr="00BC299F">
        <w:t>na základě žádosti zaslané e-mailem, který však musí být podepsán uznávaným elektronickým podpisem, na emailovou adresu podatelny ČSSZ nebo Okresní správy sociálního zabezpečení (OSSZ), v Praze Pražské správy sociálního zabezpečení (PSSZ)</w:t>
      </w:r>
    </w:p>
    <w:p w14:paraId="3F7A9C29" w14:textId="77777777" w:rsidR="008C5EE5" w:rsidRPr="00BC299F" w:rsidRDefault="008C5EE5" w:rsidP="00BC299F">
      <w:pPr>
        <w:pStyle w:val="Prosttext"/>
        <w:numPr>
          <w:ilvl w:val="0"/>
          <w:numId w:val="6"/>
        </w:numPr>
        <w:spacing w:after="0"/>
        <w:ind w:left="1134" w:hanging="578"/>
      </w:pPr>
      <w:r w:rsidRPr="00BC299F">
        <w:lastRenderedPageBreak/>
        <w:t>na základě žádosti zaslané prostřednictvím datové schránky do datové schránky ČSSZ, PSSZ nebo OSSZ (každá „SSZ“ má svoje vlastní ID schránky)</w:t>
      </w:r>
    </w:p>
    <w:p w14:paraId="5DC5942E" w14:textId="5DE9D7BD" w:rsidR="008C5EE5" w:rsidRDefault="008C5EE5" w:rsidP="00BC299F">
      <w:pPr>
        <w:pStyle w:val="Prosttext"/>
        <w:numPr>
          <w:ilvl w:val="0"/>
          <w:numId w:val="6"/>
        </w:numPr>
        <w:spacing w:after="0"/>
        <w:ind w:left="1134" w:hanging="578"/>
      </w:pPr>
      <w:r w:rsidRPr="00BC299F">
        <w:t xml:space="preserve">uživatelé datových schránek také prostřednictvím </w:t>
      </w:r>
      <w:proofErr w:type="spellStart"/>
      <w:r w:rsidRPr="00BC299F">
        <w:t>ePortálu</w:t>
      </w:r>
      <w:proofErr w:type="spellEnd"/>
      <w:r w:rsidRPr="00BC299F">
        <w:t xml:space="preserve"> ČSSZ pomocí služby „</w:t>
      </w:r>
      <w:hyperlink r:id="rId19" w:history="1">
        <w:r w:rsidRPr="00BC299F">
          <w:rPr>
            <w:rStyle w:val="Hypertextovodkaz"/>
          </w:rPr>
          <w:t>Potvrzení o výši a</w:t>
        </w:r>
        <w:r w:rsidR="00AD548A">
          <w:rPr>
            <w:rStyle w:val="Hypertextovodkaz"/>
          </w:rPr>
          <w:t> </w:t>
        </w:r>
        <w:r w:rsidRPr="00BC299F">
          <w:rPr>
            <w:rStyle w:val="Hypertextovodkaz"/>
          </w:rPr>
          <w:t>druhu pobíraného důchodu</w:t>
        </w:r>
      </w:hyperlink>
      <w:r w:rsidRPr="00BC299F">
        <w:t xml:space="preserve">“; u tohoto způsobu odpadá psaní </w:t>
      </w:r>
      <w:r w:rsidR="00BC299F">
        <w:t>textu.</w:t>
      </w:r>
    </w:p>
    <w:p w14:paraId="6F066565" w14:textId="77777777" w:rsidR="00D165B6" w:rsidRPr="00BC299F" w:rsidRDefault="00D165B6" w:rsidP="00D165B6">
      <w:pPr>
        <w:pStyle w:val="Prosttext"/>
      </w:pPr>
    </w:p>
    <w:p w14:paraId="7FD286E4" w14:textId="17669491" w:rsidR="008C5EE5" w:rsidRPr="00E94308" w:rsidRDefault="008C5EE5" w:rsidP="00E94308">
      <w:pPr>
        <w:pStyle w:val="Nadpis2"/>
      </w:pPr>
      <w:bookmarkStart w:id="21" w:name="Nevyzadane_telefonaty"/>
      <w:r w:rsidRPr="00E94308">
        <w:t>Nevyžádané telefonáty</w:t>
      </w:r>
    </w:p>
    <w:bookmarkEnd w:id="21"/>
    <w:p w14:paraId="4A8DE565" w14:textId="703F6667" w:rsidR="008C5EE5" w:rsidRPr="008C5EE5" w:rsidRDefault="008C5EE5" w:rsidP="008C5EE5">
      <w:pPr>
        <w:pStyle w:val="Prosttext"/>
        <w:rPr>
          <w:bCs/>
        </w:rPr>
      </w:pPr>
      <w:r w:rsidRPr="008C5EE5">
        <w:rPr>
          <w:bCs/>
        </w:rPr>
        <w:t>Také vás rozhodí, když vám ve frontě u pokladny v</w:t>
      </w:r>
      <w:r w:rsidR="00AD548A">
        <w:rPr>
          <w:bCs/>
        </w:rPr>
        <w:t> </w:t>
      </w:r>
      <w:r w:rsidRPr="008C5EE5">
        <w:rPr>
          <w:bCs/>
        </w:rPr>
        <w:t>supermarketu nebo při nastupování do autobusu zazvoní neznámé číslo a ozve se sladký hlas, cosi nabízející? Nemáme čas a sílu to řešit a stejně jako nad počítačovým spamem nad tím nakonec vždycky mávneme rukou. Poslední dobou ale ten pocit štvané zvěře nějak ustal. Čím to je?</w:t>
      </w:r>
    </w:p>
    <w:p w14:paraId="7E486A36" w14:textId="4CAAA3FE" w:rsidR="008C5EE5" w:rsidRPr="008C5EE5" w:rsidRDefault="008C5EE5" w:rsidP="008C5EE5">
      <w:pPr>
        <w:pStyle w:val="Prosttext"/>
        <w:rPr>
          <w:bCs/>
        </w:rPr>
      </w:pPr>
      <w:r w:rsidRPr="008C5EE5">
        <w:rPr>
          <w:bCs/>
        </w:rPr>
        <w:t>Na podzim loňského roku se totiž stalo něco milého: sněmovna ve starém složení ještě stihla schválit novelu zákona o elektronických komunikacích účinnou od roku letošního, podle které si nyní mohou operátoři s</w:t>
      </w:r>
      <w:r w:rsidR="00AD548A">
        <w:rPr>
          <w:bCs/>
        </w:rPr>
        <w:t> </w:t>
      </w:r>
      <w:r w:rsidRPr="008C5EE5">
        <w:rPr>
          <w:bCs/>
        </w:rPr>
        <w:t xml:space="preserve">marketingovými hovory kontaktovat pouze ty, kteří s tím výslovně souhlasí. Zjednodušeně popsáno: kdo chce tyto hovory přijímat, ať svůj souhlas projeví registrací v portálu společném pro všechny </w:t>
      </w:r>
      <w:proofErr w:type="spellStart"/>
      <w:r w:rsidRPr="008C5EE5">
        <w:rPr>
          <w:bCs/>
        </w:rPr>
        <w:t>telemarketéry</w:t>
      </w:r>
      <w:proofErr w:type="spellEnd"/>
      <w:r w:rsidRPr="008C5EE5">
        <w:rPr>
          <w:bCs/>
        </w:rPr>
        <w:t xml:space="preserve">. Dosud to bylo opačně – obchodník vás nesměl oslovit pouze tehdy, když jste si to výslovně nepřáli. To si však majitel telefonního čísla musel sám zařídit tak, aby to bylo uvedeno v tzv. </w:t>
      </w:r>
      <w:r w:rsidRPr="008C5EE5">
        <w:rPr>
          <w:bCs/>
        </w:rPr>
        <w:lastRenderedPageBreak/>
        <w:t>veřejném účastnickém seznamu. Jestliže to neučinil nebo pokud ve veřejném účastnickém seznamu vůbec nebyl, obtěžující telefonáty byly dovoleny. Nyní se tedy má za to, že účastník si nepřeje být kontaktován za účelem marketingu, pokud k tomu neudělil svůj výslovný souhlas. Blíže k tématu na tomto odkazu:</w:t>
      </w:r>
    </w:p>
    <w:p w14:paraId="4368E0F9" w14:textId="438AB099" w:rsidR="008C5EE5" w:rsidRPr="008C5EE5" w:rsidRDefault="005E6A16" w:rsidP="008C5EE5">
      <w:pPr>
        <w:pStyle w:val="Prosttext"/>
        <w:rPr>
          <w:bCs/>
        </w:rPr>
      </w:pPr>
      <w:hyperlink r:id="rId20" w:history="1">
        <w:r w:rsidR="008C5EE5" w:rsidRPr="00A8359D">
          <w:rPr>
            <w:rStyle w:val="Hypertextovodkaz"/>
            <w:bCs/>
          </w:rPr>
          <w:t>https://nejpripojeni.cz/nevyzadanym-hovorum-je-konec/</w:t>
        </w:r>
      </w:hyperlink>
    </w:p>
    <w:p w14:paraId="1AFDFB5D" w14:textId="4AA57F1A" w:rsidR="00E94308" w:rsidRPr="00E94308" w:rsidRDefault="00E94308" w:rsidP="00E94308">
      <w:pPr>
        <w:pStyle w:val="Prosttext"/>
        <w:jc w:val="right"/>
        <w:rPr>
          <w:b/>
          <w:i/>
        </w:rPr>
      </w:pPr>
      <w:r w:rsidRPr="00FD7B0B">
        <w:rPr>
          <w:b/>
          <w:i/>
        </w:rPr>
        <w:t xml:space="preserve">Za Sociálně právní poradnu SONS </w:t>
      </w:r>
      <w:proofErr w:type="gramStart"/>
      <w:r w:rsidRPr="00FD7B0B">
        <w:rPr>
          <w:b/>
          <w:i/>
        </w:rPr>
        <w:t>ČR, z. s.</w:t>
      </w:r>
      <w:proofErr w:type="gramEnd"/>
    </w:p>
    <w:p w14:paraId="1088B076" w14:textId="17718241" w:rsidR="000C41FD" w:rsidRPr="00E94308" w:rsidRDefault="008C5EE5" w:rsidP="00E94308">
      <w:pPr>
        <w:pStyle w:val="Prosttext"/>
        <w:jc w:val="right"/>
        <w:rPr>
          <w:b/>
          <w:i/>
        </w:rPr>
      </w:pPr>
      <w:r w:rsidRPr="00E94308">
        <w:rPr>
          <w:b/>
          <w:i/>
        </w:rPr>
        <w:t xml:space="preserve">Václava </w:t>
      </w:r>
      <w:proofErr w:type="spellStart"/>
      <w:r w:rsidRPr="00E94308">
        <w:rPr>
          <w:b/>
          <w:i/>
        </w:rPr>
        <w:t>Baudišová</w:t>
      </w:r>
      <w:proofErr w:type="spellEnd"/>
      <w:r w:rsidRPr="00E94308">
        <w:rPr>
          <w:b/>
          <w:i/>
        </w:rPr>
        <w:t xml:space="preserve"> a Nicole Fryčová</w:t>
      </w:r>
    </w:p>
    <w:p w14:paraId="148C8E51" w14:textId="3EEBE8B2" w:rsidR="00E94308" w:rsidRDefault="00E94308">
      <w:pPr>
        <w:widowControl/>
        <w:shd w:val="clear" w:color="auto" w:fill="auto"/>
        <w:tabs>
          <w:tab w:val="clear" w:pos="1700"/>
          <w:tab w:val="clear" w:pos="2267"/>
          <w:tab w:val="clear" w:pos="3401"/>
        </w:tabs>
        <w:overflowPunct/>
        <w:autoSpaceDE/>
        <w:autoSpaceDN/>
        <w:adjustRightInd/>
        <w:ind w:firstLine="0"/>
        <w:jc w:val="left"/>
      </w:pPr>
      <w:r>
        <w:br w:type="page"/>
      </w:r>
    </w:p>
    <w:p w14:paraId="2E7D0981" w14:textId="5E9F0269" w:rsidR="00FC631D" w:rsidRPr="004D2D4E" w:rsidRDefault="00FC631D" w:rsidP="004D2D4E">
      <w:pPr>
        <w:pStyle w:val="Poradna1"/>
      </w:pPr>
      <w:bookmarkStart w:id="22" w:name="Poradna_SONS_NJ"/>
      <w:r w:rsidRPr="004D2D4E">
        <w:lastRenderedPageBreak/>
        <w:t>PŘESTÁVÁTE VIDĚT NA</w:t>
      </w:r>
      <w:bookmarkEnd w:id="22"/>
      <w:r w:rsidRPr="004D2D4E">
        <w:br/>
        <w:t>čtení, mobil, PC, nebo na peníze?</w:t>
      </w:r>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Sjednocená organizace nevidomých a slabozrakých České republiky, zapsaný spolek (SONS ČR, z. </w:t>
      </w:r>
      <w:proofErr w:type="gramStart"/>
      <w:r w:rsidRPr="0028313B">
        <w:rPr>
          <w:noProof w:val="0"/>
        </w:rPr>
        <w:t>s.</w:t>
      </w:r>
      <w:proofErr w:type="gramEnd"/>
      <w:r w:rsidRPr="0028313B">
        <w:rPr>
          <w:noProof w:val="0"/>
        </w:rPr>
        <w:t>)</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21"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22"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76F696D1"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6014EF">
        <w:t>1</w:t>
      </w:r>
      <w:r w:rsidRPr="00513F0D">
        <w:t xml:space="preserve"> podpořily</w:t>
      </w:r>
    </w:p>
    <w:p w14:paraId="05BC163E" w14:textId="59E46320"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7777777"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25"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26"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27"/>
      <w:footerReference w:type="default" r:id="rId28"/>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1DB3" w14:textId="77777777" w:rsidR="005E6A16" w:rsidRDefault="005E6A16" w:rsidP="00383D8E">
      <w:r>
        <w:separator/>
      </w:r>
    </w:p>
  </w:endnote>
  <w:endnote w:type="continuationSeparator" w:id="0">
    <w:p w14:paraId="3E042AB8" w14:textId="77777777" w:rsidR="005E6A16" w:rsidRDefault="005E6A16"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CC4B4B" w:rsidRDefault="00CC4B4B"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4352EFC2" w:rsidR="00CC4B4B" w:rsidRDefault="00CC4B4B"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91629C">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CC4B4B" w:rsidRDefault="00CC4B4B" w:rsidP="004357BF">
    <w:pPr>
      <w:pStyle w:val="Zpat"/>
    </w:pPr>
    <w:r>
      <w:fldChar w:fldCharType="begin"/>
    </w:r>
    <w:r>
      <w:instrText>PAGE   \* MERGEFORMAT</w:instrText>
    </w:r>
    <w:r>
      <w:fldChar w:fldCharType="separate"/>
    </w:r>
    <w:r>
      <w:t>4</w:t>
    </w:r>
    <w:r>
      <w:fldChar w:fldCharType="end"/>
    </w:r>
  </w:p>
  <w:p w14:paraId="0917DFF7" w14:textId="77777777" w:rsidR="00CC4B4B" w:rsidRDefault="00CC4B4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793918E8" w:rsidR="00CC4B4B" w:rsidRDefault="00CC4B4B"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91629C">
          <w:t>2</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CC4B4B" w:rsidRDefault="00CC4B4B" w:rsidP="00383D8E">
    <w:pPr>
      <w:pStyle w:val="Zpat"/>
    </w:pPr>
    <w:r>
      <w:fldChar w:fldCharType="begin"/>
    </w:r>
    <w:r>
      <w:instrText>PAGE   \* MERGEFORMAT</w:instrText>
    </w:r>
    <w:r>
      <w:fldChar w:fldCharType="separate"/>
    </w:r>
    <w:r>
      <w:t>4</w:t>
    </w:r>
    <w:r>
      <w:fldChar w:fldCharType="end"/>
    </w:r>
  </w:p>
  <w:p w14:paraId="058D4765" w14:textId="77777777" w:rsidR="00CC4B4B" w:rsidRDefault="00CC4B4B" w:rsidP="00383D8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68A28B68" w:rsidR="00CC4B4B" w:rsidRDefault="005E6A16" w:rsidP="000D4F69">
    <w:pPr>
      <w:pStyle w:val="Zpat"/>
      <w:ind w:firstLine="0"/>
      <w:jc w:val="center"/>
    </w:pPr>
    <w:sdt>
      <w:sdtPr>
        <w:id w:val="-1852636082"/>
        <w:docPartObj>
          <w:docPartGallery w:val="Page Numbers (Bottom of Page)"/>
          <w:docPartUnique/>
        </w:docPartObj>
      </w:sdtPr>
      <w:sdtEndPr/>
      <w:sdtContent>
        <w:r w:rsidR="00CC4B4B">
          <w:fldChar w:fldCharType="begin"/>
        </w:r>
        <w:r w:rsidR="00CC4B4B">
          <w:instrText>PAGE   \* MERGEFORMAT</w:instrText>
        </w:r>
        <w:r w:rsidR="00CC4B4B">
          <w:fldChar w:fldCharType="separate"/>
        </w:r>
        <w:r w:rsidR="00643919">
          <w:t>18</w:t>
        </w:r>
        <w:r w:rsidR="00CC4B4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CB97" w14:textId="77777777" w:rsidR="005E6A16" w:rsidRDefault="005E6A16" w:rsidP="00383D8E">
      <w:r>
        <w:separator/>
      </w:r>
    </w:p>
  </w:footnote>
  <w:footnote w:type="continuationSeparator" w:id="0">
    <w:p w14:paraId="5F4DBB0A" w14:textId="77777777" w:rsidR="005E6A16" w:rsidRDefault="005E6A16" w:rsidP="0038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BC591F"/>
    <w:multiLevelType w:val="hybridMultilevel"/>
    <w:tmpl w:val="A46C50F6"/>
    <w:lvl w:ilvl="0" w:tplc="0405000F">
      <w:start w:val="1"/>
      <w:numFmt w:val="decimal"/>
      <w:lvlText w:val="%1."/>
      <w:lvlJc w:val="left"/>
      <w:pPr>
        <w:ind w:left="1287" w:hanging="360"/>
      </w:pPr>
    </w:lvl>
    <w:lvl w:ilvl="1" w:tplc="AD14802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E5267C3"/>
    <w:multiLevelType w:val="hybridMultilevel"/>
    <w:tmpl w:val="F5AAFF3A"/>
    <w:lvl w:ilvl="0" w:tplc="9DC40E12">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 w15:restartNumberingAfterBreak="0">
    <w:nsid w:val="27EC4E09"/>
    <w:multiLevelType w:val="hybridMultilevel"/>
    <w:tmpl w:val="E1FAE72C"/>
    <w:lvl w:ilvl="0" w:tplc="438E1BBC">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A76F4A"/>
    <w:multiLevelType w:val="multilevel"/>
    <w:tmpl w:val="5C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C1940"/>
    <w:multiLevelType w:val="hybridMultilevel"/>
    <w:tmpl w:val="B7CA4D28"/>
    <w:lvl w:ilvl="0" w:tplc="F034B2D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7B1591"/>
    <w:multiLevelType w:val="hybridMultilevel"/>
    <w:tmpl w:val="340E7AC2"/>
    <w:lvl w:ilvl="0" w:tplc="51966AB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B2457A"/>
    <w:multiLevelType w:val="hybridMultilevel"/>
    <w:tmpl w:val="4732D952"/>
    <w:lvl w:ilvl="0" w:tplc="0B226670">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A9947F1"/>
    <w:multiLevelType w:val="hybridMultilevel"/>
    <w:tmpl w:val="38EC2930"/>
    <w:lvl w:ilvl="0" w:tplc="ADEE3324">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4801A5E"/>
    <w:multiLevelType w:val="multilevel"/>
    <w:tmpl w:val="913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76555"/>
    <w:multiLevelType w:val="multilevel"/>
    <w:tmpl w:val="2FAA05E0"/>
    <w:numStyleLink w:val="Styl3"/>
  </w:abstractNum>
  <w:abstractNum w:abstractNumId="15" w15:restartNumberingAfterBreak="0">
    <w:nsid w:val="4B930AC2"/>
    <w:multiLevelType w:val="hybridMultilevel"/>
    <w:tmpl w:val="C2D4FC06"/>
    <w:lvl w:ilvl="0" w:tplc="0B1A21B6">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671819"/>
    <w:multiLevelType w:val="multilevel"/>
    <w:tmpl w:val="4CC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A6FD5"/>
    <w:multiLevelType w:val="multilevel"/>
    <w:tmpl w:val="495CBE8C"/>
    <w:lvl w:ilvl="0">
      <w:start w:val="1"/>
      <w:numFmt w:val="decimal"/>
      <w:lvlText w:val="%1."/>
      <w:lvlJc w:val="left"/>
      <w:pPr>
        <w:ind w:left="1287" w:hanging="360"/>
      </w:pPr>
      <w:rPr>
        <w:rFonts w:hint="default"/>
      </w:rPr>
    </w:lvl>
    <w:lvl w:ilvl="1">
      <w:start w:val="2"/>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822473A"/>
    <w:multiLevelType w:val="hybridMultilevel"/>
    <w:tmpl w:val="5C8C0132"/>
    <w:lvl w:ilvl="0" w:tplc="68C0FC88">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B43B8C"/>
    <w:multiLevelType w:val="hybridMultilevel"/>
    <w:tmpl w:val="5EF41788"/>
    <w:lvl w:ilvl="0" w:tplc="57720B88">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E74817"/>
    <w:multiLevelType w:val="multilevel"/>
    <w:tmpl w:val="D7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53D71"/>
    <w:multiLevelType w:val="multilevel"/>
    <w:tmpl w:val="B93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B208D"/>
    <w:multiLevelType w:val="hybridMultilevel"/>
    <w:tmpl w:val="E58E06B8"/>
    <w:lvl w:ilvl="0" w:tplc="F21EF9BA">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6" w15:restartNumberingAfterBreak="0">
    <w:nsid w:val="78854D7A"/>
    <w:multiLevelType w:val="hybridMultilevel"/>
    <w:tmpl w:val="7B18EF4A"/>
    <w:lvl w:ilvl="0" w:tplc="635C42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7" w15:restartNumberingAfterBreak="0">
    <w:nsid w:val="7DB14DF8"/>
    <w:multiLevelType w:val="hybridMultilevel"/>
    <w:tmpl w:val="9EF23B1A"/>
    <w:lvl w:ilvl="0" w:tplc="0405000F">
      <w:start w:val="1"/>
      <w:numFmt w:val="decimal"/>
      <w:lvlText w:val="%1."/>
      <w:lvlJc w:val="left"/>
      <w:pPr>
        <w:ind w:left="1287" w:hanging="360"/>
      </w:pPr>
    </w:lvl>
    <w:lvl w:ilvl="1" w:tplc="7CF2CA18">
      <w:start w:val="3"/>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25"/>
  </w:num>
  <w:num w:numId="3">
    <w:abstractNumId w:val="3"/>
  </w:num>
  <w:num w:numId="4">
    <w:abstractNumId w:val="18"/>
  </w:num>
  <w:num w:numId="5">
    <w:abstractNumId w:val="12"/>
  </w:num>
  <w:num w:numId="6">
    <w:abstractNumId w:val="19"/>
  </w:num>
  <w:num w:numId="7">
    <w:abstractNumId w:val="5"/>
  </w:num>
  <w:num w:numId="8">
    <w:abstractNumId w:val="27"/>
  </w:num>
  <w:num w:numId="9">
    <w:abstractNumId w:val="10"/>
  </w:num>
  <w:num w:numId="10">
    <w:abstractNumId w:val="14"/>
  </w:num>
  <w:num w:numId="11">
    <w:abstractNumId w:val="17"/>
  </w:num>
  <w:num w:numId="12">
    <w:abstractNumId w:val="20"/>
  </w:num>
  <w:num w:numId="13">
    <w:abstractNumId w:val="24"/>
  </w:num>
  <w:num w:numId="14">
    <w:abstractNumId w:val="15"/>
  </w:num>
  <w:num w:numId="15">
    <w:abstractNumId w:val="11"/>
  </w:num>
  <w:num w:numId="16">
    <w:abstractNumId w:val="9"/>
  </w:num>
  <w:num w:numId="17">
    <w:abstractNumId w:val="4"/>
  </w:num>
  <w:num w:numId="18">
    <w:abstractNumId w:val="8"/>
  </w:num>
  <w:num w:numId="19">
    <w:abstractNumId w:val="7"/>
  </w:num>
  <w:num w:numId="20">
    <w:abstractNumId w:val="1"/>
  </w:num>
  <w:num w:numId="21">
    <w:abstractNumId w:val="2"/>
  </w:num>
  <w:num w:numId="22">
    <w:abstractNumId w:val="21"/>
  </w:num>
  <w:num w:numId="23">
    <w:abstractNumId w:val="26"/>
  </w:num>
  <w:num w:numId="24">
    <w:abstractNumId w:val="23"/>
  </w:num>
  <w:num w:numId="25">
    <w:abstractNumId w:val="13"/>
  </w:num>
  <w:num w:numId="26">
    <w:abstractNumId w:val="22"/>
  </w:num>
  <w:num w:numId="27">
    <w:abstractNumId w:val="16"/>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1220D"/>
    <w:rsid w:val="0001229C"/>
    <w:rsid w:val="00014B98"/>
    <w:rsid w:val="00016E39"/>
    <w:rsid w:val="00020AB6"/>
    <w:rsid w:val="00022A67"/>
    <w:rsid w:val="00024159"/>
    <w:rsid w:val="0002442D"/>
    <w:rsid w:val="00034484"/>
    <w:rsid w:val="00036E48"/>
    <w:rsid w:val="000447BB"/>
    <w:rsid w:val="000525A9"/>
    <w:rsid w:val="0005274A"/>
    <w:rsid w:val="00054D96"/>
    <w:rsid w:val="00055DE5"/>
    <w:rsid w:val="0006029E"/>
    <w:rsid w:val="00067430"/>
    <w:rsid w:val="00070260"/>
    <w:rsid w:val="00071C6E"/>
    <w:rsid w:val="00072A24"/>
    <w:rsid w:val="00076EF4"/>
    <w:rsid w:val="00084E26"/>
    <w:rsid w:val="00086A91"/>
    <w:rsid w:val="00092BDA"/>
    <w:rsid w:val="00094BE1"/>
    <w:rsid w:val="00096188"/>
    <w:rsid w:val="00096D8D"/>
    <w:rsid w:val="000A1773"/>
    <w:rsid w:val="000A1C5E"/>
    <w:rsid w:val="000A415B"/>
    <w:rsid w:val="000A5222"/>
    <w:rsid w:val="000A72B1"/>
    <w:rsid w:val="000B0839"/>
    <w:rsid w:val="000B19A7"/>
    <w:rsid w:val="000B1BF6"/>
    <w:rsid w:val="000B33C7"/>
    <w:rsid w:val="000B4C1E"/>
    <w:rsid w:val="000B7F26"/>
    <w:rsid w:val="000C3E27"/>
    <w:rsid w:val="000C41FD"/>
    <w:rsid w:val="000C48AD"/>
    <w:rsid w:val="000D063E"/>
    <w:rsid w:val="000D2DE5"/>
    <w:rsid w:val="000D4F69"/>
    <w:rsid w:val="000D69BD"/>
    <w:rsid w:val="000D6D4F"/>
    <w:rsid w:val="000D79AF"/>
    <w:rsid w:val="000E5432"/>
    <w:rsid w:val="000F0545"/>
    <w:rsid w:val="000F1F2A"/>
    <w:rsid w:val="000F7CF9"/>
    <w:rsid w:val="00106D2E"/>
    <w:rsid w:val="00111A59"/>
    <w:rsid w:val="00123899"/>
    <w:rsid w:val="00124A2E"/>
    <w:rsid w:val="00134024"/>
    <w:rsid w:val="001345E2"/>
    <w:rsid w:val="001349E1"/>
    <w:rsid w:val="00143420"/>
    <w:rsid w:val="00146042"/>
    <w:rsid w:val="001463D2"/>
    <w:rsid w:val="00147865"/>
    <w:rsid w:val="00153212"/>
    <w:rsid w:val="00153858"/>
    <w:rsid w:val="00153F18"/>
    <w:rsid w:val="00166982"/>
    <w:rsid w:val="0017126B"/>
    <w:rsid w:val="0017230F"/>
    <w:rsid w:val="001729A7"/>
    <w:rsid w:val="00174699"/>
    <w:rsid w:val="00175561"/>
    <w:rsid w:val="00176E1F"/>
    <w:rsid w:val="00183C67"/>
    <w:rsid w:val="00183CF9"/>
    <w:rsid w:val="0019295B"/>
    <w:rsid w:val="00193F00"/>
    <w:rsid w:val="00194846"/>
    <w:rsid w:val="001953BB"/>
    <w:rsid w:val="001954C6"/>
    <w:rsid w:val="001961AF"/>
    <w:rsid w:val="001A0004"/>
    <w:rsid w:val="001A12A7"/>
    <w:rsid w:val="001A1350"/>
    <w:rsid w:val="001A3600"/>
    <w:rsid w:val="001A38CC"/>
    <w:rsid w:val="001A39D0"/>
    <w:rsid w:val="001A4520"/>
    <w:rsid w:val="001B0EDF"/>
    <w:rsid w:val="001B10F6"/>
    <w:rsid w:val="001B3ACF"/>
    <w:rsid w:val="001B5C3B"/>
    <w:rsid w:val="001C1A20"/>
    <w:rsid w:val="001C1CF3"/>
    <w:rsid w:val="001C2303"/>
    <w:rsid w:val="001C3014"/>
    <w:rsid w:val="001C59D1"/>
    <w:rsid w:val="001C6970"/>
    <w:rsid w:val="001D1797"/>
    <w:rsid w:val="001D21C7"/>
    <w:rsid w:val="001D243C"/>
    <w:rsid w:val="001D4787"/>
    <w:rsid w:val="001D6BA8"/>
    <w:rsid w:val="001E0D7B"/>
    <w:rsid w:val="001E5BBE"/>
    <w:rsid w:val="001E634A"/>
    <w:rsid w:val="001E76FD"/>
    <w:rsid w:val="001F0697"/>
    <w:rsid w:val="001F0867"/>
    <w:rsid w:val="001F42DC"/>
    <w:rsid w:val="001F6ADD"/>
    <w:rsid w:val="001F6EF8"/>
    <w:rsid w:val="002000D8"/>
    <w:rsid w:val="00202594"/>
    <w:rsid w:val="00206291"/>
    <w:rsid w:val="002063D2"/>
    <w:rsid w:val="0020715D"/>
    <w:rsid w:val="002117C6"/>
    <w:rsid w:val="00211A44"/>
    <w:rsid w:val="002121C5"/>
    <w:rsid w:val="00220790"/>
    <w:rsid w:val="00220EC0"/>
    <w:rsid w:val="0022376F"/>
    <w:rsid w:val="002240AA"/>
    <w:rsid w:val="00224BAD"/>
    <w:rsid w:val="00227981"/>
    <w:rsid w:val="00227DCF"/>
    <w:rsid w:val="002310BD"/>
    <w:rsid w:val="00232E8A"/>
    <w:rsid w:val="00242C9A"/>
    <w:rsid w:val="00260936"/>
    <w:rsid w:val="00260F96"/>
    <w:rsid w:val="00261793"/>
    <w:rsid w:val="0026663B"/>
    <w:rsid w:val="002671F6"/>
    <w:rsid w:val="0026779F"/>
    <w:rsid w:val="00270F43"/>
    <w:rsid w:val="002731C5"/>
    <w:rsid w:val="00274869"/>
    <w:rsid w:val="00276165"/>
    <w:rsid w:val="002764FC"/>
    <w:rsid w:val="00276CBA"/>
    <w:rsid w:val="00276CC8"/>
    <w:rsid w:val="00277988"/>
    <w:rsid w:val="0028313B"/>
    <w:rsid w:val="00284000"/>
    <w:rsid w:val="002A1F79"/>
    <w:rsid w:val="002B1D85"/>
    <w:rsid w:val="002B58DC"/>
    <w:rsid w:val="002C49EA"/>
    <w:rsid w:val="002C4EDA"/>
    <w:rsid w:val="002F06DE"/>
    <w:rsid w:val="002F6BEF"/>
    <w:rsid w:val="002F7E6A"/>
    <w:rsid w:val="00302B09"/>
    <w:rsid w:val="00321F09"/>
    <w:rsid w:val="003265E6"/>
    <w:rsid w:val="0032745D"/>
    <w:rsid w:val="00330E10"/>
    <w:rsid w:val="00333903"/>
    <w:rsid w:val="00337DA5"/>
    <w:rsid w:val="00341702"/>
    <w:rsid w:val="00341E44"/>
    <w:rsid w:val="00342034"/>
    <w:rsid w:val="0034440D"/>
    <w:rsid w:val="00345DB3"/>
    <w:rsid w:val="00346975"/>
    <w:rsid w:val="0035155D"/>
    <w:rsid w:val="00355371"/>
    <w:rsid w:val="00362A6C"/>
    <w:rsid w:val="00365BDB"/>
    <w:rsid w:val="00366E4A"/>
    <w:rsid w:val="003720A5"/>
    <w:rsid w:val="0037398B"/>
    <w:rsid w:val="003744ED"/>
    <w:rsid w:val="0037454B"/>
    <w:rsid w:val="003765DB"/>
    <w:rsid w:val="003812FB"/>
    <w:rsid w:val="00381E25"/>
    <w:rsid w:val="00382531"/>
    <w:rsid w:val="00383D8E"/>
    <w:rsid w:val="00385748"/>
    <w:rsid w:val="00390058"/>
    <w:rsid w:val="00390898"/>
    <w:rsid w:val="00395608"/>
    <w:rsid w:val="00395C71"/>
    <w:rsid w:val="003A26B2"/>
    <w:rsid w:val="003A4B2D"/>
    <w:rsid w:val="003A7709"/>
    <w:rsid w:val="003A7C79"/>
    <w:rsid w:val="003B391A"/>
    <w:rsid w:val="003B7144"/>
    <w:rsid w:val="003B794F"/>
    <w:rsid w:val="003B7B93"/>
    <w:rsid w:val="003B7D06"/>
    <w:rsid w:val="003C5C7A"/>
    <w:rsid w:val="003D0AFE"/>
    <w:rsid w:val="003D20B3"/>
    <w:rsid w:val="003D3DF7"/>
    <w:rsid w:val="003D5DDB"/>
    <w:rsid w:val="003D6871"/>
    <w:rsid w:val="003E63DC"/>
    <w:rsid w:val="003E7ABC"/>
    <w:rsid w:val="003F41A3"/>
    <w:rsid w:val="003F5B74"/>
    <w:rsid w:val="003F6962"/>
    <w:rsid w:val="003F776B"/>
    <w:rsid w:val="00400E02"/>
    <w:rsid w:val="004036DD"/>
    <w:rsid w:val="00406921"/>
    <w:rsid w:val="00411B7C"/>
    <w:rsid w:val="00414B39"/>
    <w:rsid w:val="00416E59"/>
    <w:rsid w:val="004213CA"/>
    <w:rsid w:val="00421F77"/>
    <w:rsid w:val="004249A3"/>
    <w:rsid w:val="004249FE"/>
    <w:rsid w:val="004300EF"/>
    <w:rsid w:val="00430F7F"/>
    <w:rsid w:val="00432779"/>
    <w:rsid w:val="00433F17"/>
    <w:rsid w:val="004347F6"/>
    <w:rsid w:val="00434B89"/>
    <w:rsid w:val="004357BF"/>
    <w:rsid w:val="004403E4"/>
    <w:rsid w:val="00445B2C"/>
    <w:rsid w:val="00446046"/>
    <w:rsid w:val="00446DF2"/>
    <w:rsid w:val="00447ED4"/>
    <w:rsid w:val="00447EFE"/>
    <w:rsid w:val="00452CC0"/>
    <w:rsid w:val="00454E56"/>
    <w:rsid w:val="0045624D"/>
    <w:rsid w:val="00461A3D"/>
    <w:rsid w:val="0046405B"/>
    <w:rsid w:val="004670CD"/>
    <w:rsid w:val="00467238"/>
    <w:rsid w:val="00474C37"/>
    <w:rsid w:val="00492474"/>
    <w:rsid w:val="00493A72"/>
    <w:rsid w:val="00495BEC"/>
    <w:rsid w:val="004960E5"/>
    <w:rsid w:val="00497DDF"/>
    <w:rsid w:val="004A087C"/>
    <w:rsid w:val="004A3D6C"/>
    <w:rsid w:val="004A53A2"/>
    <w:rsid w:val="004A6F16"/>
    <w:rsid w:val="004A7910"/>
    <w:rsid w:val="004C23E8"/>
    <w:rsid w:val="004C4614"/>
    <w:rsid w:val="004C5187"/>
    <w:rsid w:val="004C73C6"/>
    <w:rsid w:val="004D07EC"/>
    <w:rsid w:val="004D0B1E"/>
    <w:rsid w:val="004D14C3"/>
    <w:rsid w:val="004D2D4E"/>
    <w:rsid w:val="004D7B14"/>
    <w:rsid w:val="004E11BF"/>
    <w:rsid w:val="004E1A06"/>
    <w:rsid w:val="004E212C"/>
    <w:rsid w:val="004E3C25"/>
    <w:rsid w:val="004F04EC"/>
    <w:rsid w:val="004F3462"/>
    <w:rsid w:val="004F35CD"/>
    <w:rsid w:val="00501E78"/>
    <w:rsid w:val="005043B0"/>
    <w:rsid w:val="00505C0B"/>
    <w:rsid w:val="0051159D"/>
    <w:rsid w:val="00512869"/>
    <w:rsid w:val="00512C7D"/>
    <w:rsid w:val="0051306F"/>
    <w:rsid w:val="0051495C"/>
    <w:rsid w:val="00520DC3"/>
    <w:rsid w:val="005232AC"/>
    <w:rsid w:val="005237D8"/>
    <w:rsid w:val="00527A1D"/>
    <w:rsid w:val="00535782"/>
    <w:rsid w:val="00537FCF"/>
    <w:rsid w:val="00542B30"/>
    <w:rsid w:val="005448C2"/>
    <w:rsid w:val="0054517F"/>
    <w:rsid w:val="00547CD2"/>
    <w:rsid w:val="00556F3A"/>
    <w:rsid w:val="005577F3"/>
    <w:rsid w:val="005602C8"/>
    <w:rsid w:val="00563BBF"/>
    <w:rsid w:val="0056412F"/>
    <w:rsid w:val="005643C3"/>
    <w:rsid w:val="005671A1"/>
    <w:rsid w:val="005712B0"/>
    <w:rsid w:val="00571B7A"/>
    <w:rsid w:val="00574632"/>
    <w:rsid w:val="005746E4"/>
    <w:rsid w:val="00574F7B"/>
    <w:rsid w:val="0058504B"/>
    <w:rsid w:val="005854A8"/>
    <w:rsid w:val="0059380B"/>
    <w:rsid w:val="0059471E"/>
    <w:rsid w:val="0059473C"/>
    <w:rsid w:val="005952F0"/>
    <w:rsid w:val="005A61AD"/>
    <w:rsid w:val="005A71DE"/>
    <w:rsid w:val="005A7D5F"/>
    <w:rsid w:val="005B0A91"/>
    <w:rsid w:val="005B3A2B"/>
    <w:rsid w:val="005B4283"/>
    <w:rsid w:val="005B5050"/>
    <w:rsid w:val="005C4BE6"/>
    <w:rsid w:val="005D0B00"/>
    <w:rsid w:val="005D2219"/>
    <w:rsid w:val="005D565D"/>
    <w:rsid w:val="005D74C5"/>
    <w:rsid w:val="005E1C7D"/>
    <w:rsid w:val="005E4416"/>
    <w:rsid w:val="005E4C4D"/>
    <w:rsid w:val="005E4DED"/>
    <w:rsid w:val="005E614D"/>
    <w:rsid w:val="005E61BF"/>
    <w:rsid w:val="005E6A16"/>
    <w:rsid w:val="005F2321"/>
    <w:rsid w:val="005F4CD1"/>
    <w:rsid w:val="005F4F3F"/>
    <w:rsid w:val="005F78A3"/>
    <w:rsid w:val="00601110"/>
    <w:rsid w:val="006014EF"/>
    <w:rsid w:val="00603D99"/>
    <w:rsid w:val="00611997"/>
    <w:rsid w:val="00611DAA"/>
    <w:rsid w:val="00614FB9"/>
    <w:rsid w:val="00615D91"/>
    <w:rsid w:val="0061781D"/>
    <w:rsid w:val="00620AB7"/>
    <w:rsid w:val="00622720"/>
    <w:rsid w:val="0062550B"/>
    <w:rsid w:val="00632DE5"/>
    <w:rsid w:val="0063693D"/>
    <w:rsid w:val="00640A82"/>
    <w:rsid w:val="00640DE1"/>
    <w:rsid w:val="006417CC"/>
    <w:rsid w:val="00641BBF"/>
    <w:rsid w:val="00642649"/>
    <w:rsid w:val="006429BD"/>
    <w:rsid w:val="00643919"/>
    <w:rsid w:val="006526A4"/>
    <w:rsid w:val="006565A6"/>
    <w:rsid w:val="006566C4"/>
    <w:rsid w:val="00656C10"/>
    <w:rsid w:val="00656F6F"/>
    <w:rsid w:val="006573EB"/>
    <w:rsid w:val="00665B69"/>
    <w:rsid w:val="00666786"/>
    <w:rsid w:val="00667C88"/>
    <w:rsid w:val="0067638A"/>
    <w:rsid w:val="00680408"/>
    <w:rsid w:val="00680D8D"/>
    <w:rsid w:val="00682B4F"/>
    <w:rsid w:val="006848C4"/>
    <w:rsid w:val="006965B1"/>
    <w:rsid w:val="006A0062"/>
    <w:rsid w:val="006A4877"/>
    <w:rsid w:val="006A72E6"/>
    <w:rsid w:val="006A797F"/>
    <w:rsid w:val="006B3579"/>
    <w:rsid w:val="006B7BE1"/>
    <w:rsid w:val="006C1052"/>
    <w:rsid w:val="006C2DE0"/>
    <w:rsid w:val="006C57CE"/>
    <w:rsid w:val="006C6865"/>
    <w:rsid w:val="006D11AA"/>
    <w:rsid w:val="006D1E26"/>
    <w:rsid w:val="006D5CC7"/>
    <w:rsid w:val="006D78BE"/>
    <w:rsid w:val="006F1610"/>
    <w:rsid w:val="006F1BDF"/>
    <w:rsid w:val="006F2A2D"/>
    <w:rsid w:val="006F394C"/>
    <w:rsid w:val="006F63D8"/>
    <w:rsid w:val="006F64EA"/>
    <w:rsid w:val="006F6E1D"/>
    <w:rsid w:val="007021A2"/>
    <w:rsid w:val="0070300A"/>
    <w:rsid w:val="00703012"/>
    <w:rsid w:val="00703517"/>
    <w:rsid w:val="007057EB"/>
    <w:rsid w:val="00705DBC"/>
    <w:rsid w:val="007100DF"/>
    <w:rsid w:val="007119D9"/>
    <w:rsid w:val="00716927"/>
    <w:rsid w:val="00720D12"/>
    <w:rsid w:val="007234F2"/>
    <w:rsid w:val="007272F6"/>
    <w:rsid w:val="00727DF2"/>
    <w:rsid w:val="00730825"/>
    <w:rsid w:val="00736B71"/>
    <w:rsid w:val="00743834"/>
    <w:rsid w:val="007438D2"/>
    <w:rsid w:val="00744134"/>
    <w:rsid w:val="007453D3"/>
    <w:rsid w:val="007457F1"/>
    <w:rsid w:val="00753A0E"/>
    <w:rsid w:val="00754E9F"/>
    <w:rsid w:val="00757B96"/>
    <w:rsid w:val="00762DD4"/>
    <w:rsid w:val="0076326F"/>
    <w:rsid w:val="00764876"/>
    <w:rsid w:val="007664B9"/>
    <w:rsid w:val="007745F6"/>
    <w:rsid w:val="00780FA8"/>
    <w:rsid w:val="00785FF9"/>
    <w:rsid w:val="007A181A"/>
    <w:rsid w:val="007A23E7"/>
    <w:rsid w:val="007A3CAE"/>
    <w:rsid w:val="007A5F38"/>
    <w:rsid w:val="007A7295"/>
    <w:rsid w:val="007A7C8D"/>
    <w:rsid w:val="007B1B2E"/>
    <w:rsid w:val="007B2C81"/>
    <w:rsid w:val="007C4AAC"/>
    <w:rsid w:val="007C50C4"/>
    <w:rsid w:val="007D0AA5"/>
    <w:rsid w:val="007D109F"/>
    <w:rsid w:val="007D1892"/>
    <w:rsid w:val="007D26D9"/>
    <w:rsid w:val="007E0976"/>
    <w:rsid w:val="007E1322"/>
    <w:rsid w:val="007F0EA6"/>
    <w:rsid w:val="007F666F"/>
    <w:rsid w:val="007F6999"/>
    <w:rsid w:val="0080153C"/>
    <w:rsid w:val="008037A3"/>
    <w:rsid w:val="00806E90"/>
    <w:rsid w:val="00814166"/>
    <w:rsid w:val="0081422F"/>
    <w:rsid w:val="00815AFA"/>
    <w:rsid w:val="00815C07"/>
    <w:rsid w:val="00822E0A"/>
    <w:rsid w:val="00824CB7"/>
    <w:rsid w:val="00827140"/>
    <w:rsid w:val="00830014"/>
    <w:rsid w:val="0083315A"/>
    <w:rsid w:val="00840001"/>
    <w:rsid w:val="00841311"/>
    <w:rsid w:val="00841915"/>
    <w:rsid w:val="008428D7"/>
    <w:rsid w:val="008430B7"/>
    <w:rsid w:val="00843673"/>
    <w:rsid w:val="008438D3"/>
    <w:rsid w:val="00843C8C"/>
    <w:rsid w:val="00845DF9"/>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87BB3"/>
    <w:rsid w:val="00890204"/>
    <w:rsid w:val="008928C3"/>
    <w:rsid w:val="00893988"/>
    <w:rsid w:val="00894E01"/>
    <w:rsid w:val="008961A9"/>
    <w:rsid w:val="008A0B1D"/>
    <w:rsid w:val="008A1C0B"/>
    <w:rsid w:val="008A6453"/>
    <w:rsid w:val="008B08EF"/>
    <w:rsid w:val="008B4AA9"/>
    <w:rsid w:val="008B574E"/>
    <w:rsid w:val="008B723B"/>
    <w:rsid w:val="008B7B33"/>
    <w:rsid w:val="008B7ED8"/>
    <w:rsid w:val="008C0DD7"/>
    <w:rsid w:val="008C1537"/>
    <w:rsid w:val="008C5EE5"/>
    <w:rsid w:val="008C697B"/>
    <w:rsid w:val="008C7BFC"/>
    <w:rsid w:val="008D43BC"/>
    <w:rsid w:val="008D4D94"/>
    <w:rsid w:val="008E0C7E"/>
    <w:rsid w:val="008E2914"/>
    <w:rsid w:val="008E2FA2"/>
    <w:rsid w:val="008E71AF"/>
    <w:rsid w:val="008E7E06"/>
    <w:rsid w:val="008F37DA"/>
    <w:rsid w:val="008F5874"/>
    <w:rsid w:val="008F67E9"/>
    <w:rsid w:val="00902B19"/>
    <w:rsid w:val="0090463A"/>
    <w:rsid w:val="00906A5B"/>
    <w:rsid w:val="00913A0A"/>
    <w:rsid w:val="00915E58"/>
    <w:rsid w:val="0091629C"/>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2D10"/>
    <w:rsid w:val="00975348"/>
    <w:rsid w:val="00980892"/>
    <w:rsid w:val="009A0C3E"/>
    <w:rsid w:val="009A54B2"/>
    <w:rsid w:val="009A5D09"/>
    <w:rsid w:val="009A5F0E"/>
    <w:rsid w:val="009B27A9"/>
    <w:rsid w:val="009B4F97"/>
    <w:rsid w:val="009C0266"/>
    <w:rsid w:val="009C0DD2"/>
    <w:rsid w:val="009C4D6C"/>
    <w:rsid w:val="009C731E"/>
    <w:rsid w:val="009C7629"/>
    <w:rsid w:val="009D16B8"/>
    <w:rsid w:val="009D451B"/>
    <w:rsid w:val="009D6223"/>
    <w:rsid w:val="009D716F"/>
    <w:rsid w:val="009E349D"/>
    <w:rsid w:val="009E5BE4"/>
    <w:rsid w:val="009E6C90"/>
    <w:rsid w:val="009F3E3A"/>
    <w:rsid w:val="009F50EB"/>
    <w:rsid w:val="009F5459"/>
    <w:rsid w:val="00A004BF"/>
    <w:rsid w:val="00A0523D"/>
    <w:rsid w:val="00A0673D"/>
    <w:rsid w:val="00A0734C"/>
    <w:rsid w:val="00A116A5"/>
    <w:rsid w:val="00A1633A"/>
    <w:rsid w:val="00A20DC1"/>
    <w:rsid w:val="00A23374"/>
    <w:rsid w:val="00A242AB"/>
    <w:rsid w:val="00A24445"/>
    <w:rsid w:val="00A2527C"/>
    <w:rsid w:val="00A25DDE"/>
    <w:rsid w:val="00A273BD"/>
    <w:rsid w:val="00A346ED"/>
    <w:rsid w:val="00A3511C"/>
    <w:rsid w:val="00A4069E"/>
    <w:rsid w:val="00A52863"/>
    <w:rsid w:val="00A52CD6"/>
    <w:rsid w:val="00A55FA3"/>
    <w:rsid w:val="00A56325"/>
    <w:rsid w:val="00A65BB3"/>
    <w:rsid w:val="00A65DC0"/>
    <w:rsid w:val="00A66C18"/>
    <w:rsid w:val="00A73303"/>
    <w:rsid w:val="00A75230"/>
    <w:rsid w:val="00A8359D"/>
    <w:rsid w:val="00A83D38"/>
    <w:rsid w:val="00A851A6"/>
    <w:rsid w:val="00A914A8"/>
    <w:rsid w:val="00A92331"/>
    <w:rsid w:val="00A9298E"/>
    <w:rsid w:val="00A93482"/>
    <w:rsid w:val="00A93A4F"/>
    <w:rsid w:val="00A97816"/>
    <w:rsid w:val="00A97938"/>
    <w:rsid w:val="00AA001F"/>
    <w:rsid w:val="00AA07D4"/>
    <w:rsid w:val="00AA1AB7"/>
    <w:rsid w:val="00AA3787"/>
    <w:rsid w:val="00AA4578"/>
    <w:rsid w:val="00AA60BE"/>
    <w:rsid w:val="00AA76EB"/>
    <w:rsid w:val="00AA7C41"/>
    <w:rsid w:val="00AB0966"/>
    <w:rsid w:val="00AB218F"/>
    <w:rsid w:val="00AB544D"/>
    <w:rsid w:val="00AB5F18"/>
    <w:rsid w:val="00AB7293"/>
    <w:rsid w:val="00AC17CD"/>
    <w:rsid w:val="00AC33BA"/>
    <w:rsid w:val="00AC3CFA"/>
    <w:rsid w:val="00AD217D"/>
    <w:rsid w:val="00AD25D4"/>
    <w:rsid w:val="00AD39EF"/>
    <w:rsid w:val="00AD548A"/>
    <w:rsid w:val="00AD6209"/>
    <w:rsid w:val="00AD6E23"/>
    <w:rsid w:val="00AE094F"/>
    <w:rsid w:val="00AE4804"/>
    <w:rsid w:val="00AE6902"/>
    <w:rsid w:val="00AF3CDD"/>
    <w:rsid w:val="00B01377"/>
    <w:rsid w:val="00B01F5D"/>
    <w:rsid w:val="00B054E9"/>
    <w:rsid w:val="00B05A20"/>
    <w:rsid w:val="00B06CC9"/>
    <w:rsid w:val="00B07514"/>
    <w:rsid w:val="00B1547D"/>
    <w:rsid w:val="00B1552D"/>
    <w:rsid w:val="00B15624"/>
    <w:rsid w:val="00B17558"/>
    <w:rsid w:val="00B210BF"/>
    <w:rsid w:val="00B2249B"/>
    <w:rsid w:val="00B2644B"/>
    <w:rsid w:val="00B266A1"/>
    <w:rsid w:val="00B304EF"/>
    <w:rsid w:val="00B31376"/>
    <w:rsid w:val="00B33486"/>
    <w:rsid w:val="00B33866"/>
    <w:rsid w:val="00B33AED"/>
    <w:rsid w:val="00B34B4C"/>
    <w:rsid w:val="00B416DD"/>
    <w:rsid w:val="00B445D2"/>
    <w:rsid w:val="00B52A54"/>
    <w:rsid w:val="00B540C9"/>
    <w:rsid w:val="00B572A3"/>
    <w:rsid w:val="00B60B3A"/>
    <w:rsid w:val="00B61753"/>
    <w:rsid w:val="00B632E3"/>
    <w:rsid w:val="00B635D1"/>
    <w:rsid w:val="00B63A64"/>
    <w:rsid w:val="00B63B84"/>
    <w:rsid w:val="00B64D93"/>
    <w:rsid w:val="00B72FAD"/>
    <w:rsid w:val="00B75509"/>
    <w:rsid w:val="00B761B1"/>
    <w:rsid w:val="00B76A47"/>
    <w:rsid w:val="00B77BD3"/>
    <w:rsid w:val="00B809EF"/>
    <w:rsid w:val="00B836EA"/>
    <w:rsid w:val="00B852E9"/>
    <w:rsid w:val="00B90B14"/>
    <w:rsid w:val="00B90D0D"/>
    <w:rsid w:val="00B90D3C"/>
    <w:rsid w:val="00B93686"/>
    <w:rsid w:val="00B93E29"/>
    <w:rsid w:val="00BA51D4"/>
    <w:rsid w:val="00BB21B8"/>
    <w:rsid w:val="00BB27D6"/>
    <w:rsid w:val="00BB2E12"/>
    <w:rsid w:val="00BB554E"/>
    <w:rsid w:val="00BB7474"/>
    <w:rsid w:val="00BC06BD"/>
    <w:rsid w:val="00BC06D9"/>
    <w:rsid w:val="00BC299F"/>
    <w:rsid w:val="00BC60B7"/>
    <w:rsid w:val="00BC64E3"/>
    <w:rsid w:val="00BC6BCF"/>
    <w:rsid w:val="00BD0244"/>
    <w:rsid w:val="00BD17D7"/>
    <w:rsid w:val="00BD2A32"/>
    <w:rsid w:val="00BD3190"/>
    <w:rsid w:val="00BD3401"/>
    <w:rsid w:val="00BE2A76"/>
    <w:rsid w:val="00BF1041"/>
    <w:rsid w:val="00BF259C"/>
    <w:rsid w:val="00BF2DD3"/>
    <w:rsid w:val="00BF6B70"/>
    <w:rsid w:val="00C00142"/>
    <w:rsid w:val="00C009DE"/>
    <w:rsid w:val="00C0671D"/>
    <w:rsid w:val="00C06B47"/>
    <w:rsid w:val="00C125CF"/>
    <w:rsid w:val="00C176CE"/>
    <w:rsid w:val="00C20830"/>
    <w:rsid w:val="00C25A6D"/>
    <w:rsid w:val="00C30835"/>
    <w:rsid w:val="00C3129F"/>
    <w:rsid w:val="00C322B9"/>
    <w:rsid w:val="00C323BC"/>
    <w:rsid w:val="00C3419C"/>
    <w:rsid w:val="00C40577"/>
    <w:rsid w:val="00C40F51"/>
    <w:rsid w:val="00C42D5C"/>
    <w:rsid w:val="00C42DFE"/>
    <w:rsid w:val="00C43502"/>
    <w:rsid w:val="00C4443D"/>
    <w:rsid w:val="00C449D2"/>
    <w:rsid w:val="00C45153"/>
    <w:rsid w:val="00C51EB6"/>
    <w:rsid w:val="00C52212"/>
    <w:rsid w:val="00C53AEC"/>
    <w:rsid w:val="00C54440"/>
    <w:rsid w:val="00C56E26"/>
    <w:rsid w:val="00C61106"/>
    <w:rsid w:val="00C665B8"/>
    <w:rsid w:val="00C66E8D"/>
    <w:rsid w:val="00C67370"/>
    <w:rsid w:val="00C735FF"/>
    <w:rsid w:val="00C77E2B"/>
    <w:rsid w:val="00C813CA"/>
    <w:rsid w:val="00C866D0"/>
    <w:rsid w:val="00C90F68"/>
    <w:rsid w:val="00C916DC"/>
    <w:rsid w:val="00C91E2B"/>
    <w:rsid w:val="00C933DC"/>
    <w:rsid w:val="00C9398C"/>
    <w:rsid w:val="00C96EF6"/>
    <w:rsid w:val="00CA0262"/>
    <w:rsid w:val="00CA11B2"/>
    <w:rsid w:val="00CA1252"/>
    <w:rsid w:val="00CA7C2E"/>
    <w:rsid w:val="00CB3DF1"/>
    <w:rsid w:val="00CB45EF"/>
    <w:rsid w:val="00CB5F70"/>
    <w:rsid w:val="00CC1ED0"/>
    <w:rsid w:val="00CC4B4B"/>
    <w:rsid w:val="00CC5357"/>
    <w:rsid w:val="00CC727E"/>
    <w:rsid w:val="00CD3BA8"/>
    <w:rsid w:val="00CD4C5F"/>
    <w:rsid w:val="00CD7859"/>
    <w:rsid w:val="00CE68D8"/>
    <w:rsid w:val="00CF2C60"/>
    <w:rsid w:val="00CF41A3"/>
    <w:rsid w:val="00CF535E"/>
    <w:rsid w:val="00D01429"/>
    <w:rsid w:val="00D038A9"/>
    <w:rsid w:val="00D05C74"/>
    <w:rsid w:val="00D0631A"/>
    <w:rsid w:val="00D0646E"/>
    <w:rsid w:val="00D06920"/>
    <w:rsid w:val="00D1195C"/>
    <w:rsid w:val="00D13BEB"/>
    <w:rsid w:val="00D165B6"/>
    <w:rsid w:val="00D33F62"/>
    <w:rsid w:val="00D34653"/>
    <w:rsid w:val="00D40F85"/>
    <w:rsid w:val="00D418D4"/>
    <w:rsid w:val="00D430CD"/>
    <w:rsid w:val="00D44B44"/>
    <w:rsid w:val="00D6024B"/>
    <w:rsid w:val="00D651BF"/>
    <w:rsid w:val="00D73624"/>
    <w:rsid w:val="00D75ECE"/>
    <w:rsid w:val="00D846C3"/>
    <w:rsid w:val="00D91622"/>
    <w:rsid w:val="00D93932"/>
    <w:rsid w:val="00D93F15"/>
    <w:rsid w:val="00D969CA"/>
    <w:rsid w:val="00DA3D9B"/>
    <w:rsid w:val="00DA629A"/>
    <w:rsid w:val="00DB079B"/>
    <w:rsid w:val="00DB1F52"/>
    <w:rsid w:val="00DB78E5"/>
    <w:rsid w:val="00DC7080"/>
    <w:rsid w:val="00DD0765"/>
    <w:rsid w:val="00DD08F9"/>
    <w:rsid w:val="00DD2B4C"/>
    <w:rsid w:val="00DD6A3E"/>
    <w:rsid w:val="00DE2A70"/>
    <w:rsid w:val="00DF6323"/>
    <w:rsid w:val="00E01F1B"/>
    <w:rsid w:val="00E05512"/>
    <w:rsid w:val="00E0639C"/>
    <w:rsid w:val="00E06C8E"/>
    <w:rsid w:val="00E13999"/>
    <w:rsid w:val="00E14C33"/>
    <w:rsid w:val="00E14FF2"/>
    <w:rsid w:val="00E1712F"/>
    <w:rsid w:val="00E2188F"/>
    <w:rsid w:val="00E22512"/>
    <w:rsid w:val="00E233F7"/>
    <w:rsid w:val="00E23909"/>
    <w:rsid w:val="00E367A5"/>
    <w:rsid w:val="00E431F7"/>
    <w:rsid w:val="00E44FF2"/>
    <w:rsid w:val="00E45B31"/>
    <w:rsid w:val="00E45D0B"/>
    <w:rsid w:val="00E5317A"/>
    <w:rsid w:val="00E54881"/>
    <w:rsid w:val="00E561A7"/>
    <w:rsid w:val="00E60934"/>
    <w:rsid w:val="00E662A1"/>
    <w:rsid w:val="00E6692A"/>
    <w:rsid w:val="00E77D47"/>
    <w:rsid w:val="00E92CDF"/>
    <w:rsid w:val="00E94308"/>
    <w:rsid w:val="00E96BE6"/>
    <w:rsid w:val="00E97205"/>
    <w:rsid w:val="00E9783D"/>
    <w:rsid w:val="00EA0289"/>
    <w:rsid w:val="00EA3141"/>
    <w:rsid w:val="00EB5B6D"/>
    <w:rsid w:val="00EC1F57"/>
    <w:rsid w:val="00EC65F4"/>
    <w:rsid w:val="00EC704F"/>
    <w:rsid w:val="00EC70EA"/>
    <w:rsid w:val="00ED122B"/>
    <w:rsid w:val="00EE44BC"/>
    <w:rsid w:val="00EF0A50"/>
    <w:rsid w:val="00EF1346"/>
    <w:rsid w:val="00EF37AF"/>
    <w:rsid w:val="00EF3F24"/>
    <w:rsid w:val="00EF48AA"/>
    <w:rsid w:val="00EF502F"/>
    <w:rsid w:val="00EF5594"/>
    <w:rsid w:val="00EF673D"/>
    <w:rsid w:val="00EF6B2C"/>
    <w:rsid w:val="00F00660"/>
    <w:rsid w:val="00F04409"/>
    <w:rsid w:val="00F13436"/>
    <w:rsid w:val="00F13D3A"/>
    <w:rsid w:val="00F15392"/>
    <w:rsid w:val="00F157E8"/>
    <w:rsid w:val="00F25A85"/>
    <w:rsid w:val="00F271A0"/>
    <w:rsid w:val="00F2773E"/>
    <w:rsid w:val="00F32CCD"/>
    <w:rsid w:val="00F33FFA"/>
    <w:rsid w:val="00F34132"/>
    <w:rsid w:val="00F41059"/>
    <w:rsid w:val="00F417C6"/>
    <w:rsid w:val="00F418F3"/>
    <w:rsid w:val="00F44181"/>
    <w:rsid w:val="00F45036"/>
    <w:rsid w:val="00F51A55"/>
    <w:rsid w:val="00F54014"/>
    <w:rsid w:val="00F57CC3"/>
    <w:rsid w:val="00F60A57"/>
    <w:rsid w:val="00F611C8"/>
    <w:rsid w:val="00F631B8"/>
    <w:rsid w:val="00F63F21"/>
    <w:rsid w:val="00F66106"/>
    <w:rsid w:val="00F707C2"/>
    <w:rsid w:val="00F77A8D"/>
    <w:rsid w:val="00F77F51"/>
    <w:rsid w:val="00F823BA"/>
    <w:rsid w:val="00F845B7"/>
    <w:rsid w:val="00F8700B"/>
    <w:rsid w:val="00F87C01"/>
    <w:rsid w:val="00F952D2"/>
    <w:rsid w:val="00F959C0"/>
    <w:rsid w:val="00F97452"/>
    <w:rsid w:val="00F97A9B"/>
    <w:rsid w:val="00FA32DB"/>
    <w:rsid w:val="00FA6813"/>
    <w:rsid w:val="00FB0807"/>
    <w:rsid w:val="00FB2200"/>
    <w:rsid w:val="00FB3D99"/>
    <w:rsid w:val="00FC03C7"/>
    <w:rsid w:val="00FC2F70"/>
    <w:rsid w:val="00FC631D"/>
    <w:rsid w:val="00FC68DF"/>
    <w:rsid w:val="00FC79CA"/>
    <w:rsid w:val="00FD1234"/>
    <w:rsid w:val="00FD6055"/>
    <w:rsid w:val="00FD7B0B"/>
    <w:rsid w:val="00FE054D"/>
    <w:rsid w:val="00FE089B"/>
    <w:rsid w:val="00FE2F6C"/>
    <w:rsid w:val="00FE3A7A"/>
    <w:rsid w:val="00FE3B31"/>
    <w:rsid w:val="00FE782E"/>
    <w:rsid w:val="00FF4A95"/>
    <w:rsid w:val="00FF53CF"/>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ormln"/>
    <w:next w:val="Normln"/>
    <w:link w:val="Nadpis4Char"/>
    <w:unhideWhenUsed/>
    <w:qFormat/>
    <w:rsid w:val="00720D12"/>
    <w:pPr>
      <w:keepNext/>
      <w:widowControl/>
      <w:shd w:val="clear" w:color="auto" w:fill="auto"/>
      <w:tabs>
        <w:tab w:val="clear" w:pos="1700"/>
        <w:tab w:val="clear" w:pos="2267"/>
        <w:tab w:val="clear" w:pos="3401"/>
      </w:tabs>
      <w:overflowPunct/>
      <w:autoSpaceDE/>
      <w:autoSpaceDN/>
      <w:adjustRightInd/>
      <w:spacing w:before="240" w:after="60"/>
      <w:ind w:firstLine="0"/>
      <w:jc w:val="left"/>
      <w:outlineLvl w:val="3"/>
    </w:pPr>
    <w:rPr>
      <w:rFonts w:ascii="Calibri" w:hAnsi="Calibri" w:cs="Times New Roman"/>
      <w:b/>
      <w:bCs/>
      <w:noProof w:val="0"/>
      <w:color w:val="auto"/>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720D12"/>
    <w:rPr>
      <w:b/>
      <w:bCs/>
      <w:sz w:val="28"/>
      <w:szCs w:val="28"/>
      <w:lang w:eastAsia="cs-CZ"/>
    </w:rPr>
  </w:style>
  <w:style w:type="numbering" w:customStyle="1" w:styleId="Styl2">
    <w:name w:val="Styl2"/>
    <w:uiPriority w:val="99"/>
    <w:rsid w:val="00611DAA"/>
    <w:pPr>
      <w:numPr>
        <w:numId w:val="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9"/>
      </w:numPr>
    </w:pPr>
  </w:style>
  <w:style w:type="paragraph" w:styleId="Titulek">
    <w:name w:val="caption"/>
    <w:basedOn w:val="Normln"/>
    <w:next w:val="Normln"/>
    <w:uiPriority w:val="35"/>
    <w:unhideWhenUsed/>
    <w:qFormat/>
    <w:rsid w:val="002677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1788960603">
      <w:bodyDiv w:val="1"/>
      <w:marLeft w:val="0"/>
      <w:marRight w:val="0"/>
      <w:marTop w:val="0"/>
      <w:marBottom w:val="0"/>
      <w:divBdr>
        <w:top w:val="none" w:sz="0" w:space="0" w:color="auto"/>
        <w:left w:val="none" w:sz="0" w:space="0" w:color="auto"/>
        <w:bottom w:val="none" w:sz="0" w:space="0" w:color="auto"/>
        <w:right w:val="none" w:sz="0" w:space="0" w:color="auto"/>
      </w:divBdr>
      <w:divsChild>
        <w:div w:id="1649818718">
          <w:marLeft w:val="0"/>
          <w:marRight w:val="0"/>
          <w:marTop w:val="0"/>
          <w:marBottom w:val="0"/>
          <w:divBdr>
            <w:top w:val="none" w:sz="0" w:space="0" w:color="auto"/>
            <w:left w:val="none" w:sz="0" w:space="0" w:color="auto"/>
            <w:bottom w:val="none" w:sz="0" w:space="0" w:color="auto"/>
            <w:right w:val="none" w:sz="0" w:space="0" w:color="auto"/>
          </w:divBdr>
        </w:div>
      </w:divsChild>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 TargetMode="External"/><Relationship Id="rId18" Type="http://schemas.openxmlformats.org/officeDocument/2006/relationships/hyperlink" Target="http://www.energetickyprispevek.cz/" TargetMode="External"/><Relationship Id="rId26" Type="http://schemas.openxmlformats.org/officeDocument/2006/relationships/hyperlink" Target="mailto:novyjicin-odbocka@sons.cz" TargetMode="External"/><Relationship Id="rId3" Type="http://schemas.openxmlformats.org/officeDocument/2006/relationships/styles" Target="styles.xml"/><Relationship Id="rId21" Type="http://schemas.openxmlformats.org/officeDocument/2006/relationships/hyperlink" Target="http://www.sonsnj.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hyperlink" Target="file:///C:\Users\Petr\AppData\Local\Temp\www.sonsnj.cz" TargetMode="Externa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hyperlink" Target="https://nejpripojeni.cz/nevyzadanym-hovorum-je-kone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image" Target="media/image2.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eportal.cssz.cz/web/portal/vrat-vysi-druh-ducho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mailto:novyjicin-odbocka@sons.cz"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9FAB-25A0-44B0-8DD1-390AECE9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18</Pages>
  <Words>2891</Words>
  <Characters>17063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Odbočka Nový Jičín</cp:lastModifiedBy>
  <cp:revision>33</cp:revision>
  <cp:lastPrinted>2021-02-15T20:19:00Z</cp:lastPrinted>
  <dcterms:created xsi:type="dcterms:W3CDTF">2022-03-13T21:08:00Z</dcterms:created>
  <dcterms:modified xsi:type="dcterms:W3CDTF">2022-03-16T12:10:00Z</dcterms:modified>
</cp:coreProperties>
</file>