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D644" w14:textId="77777777" w:rsidR="00F33FFA" w:rsidRPr="00F33FFA" w:rsidRDefault="00754E9F" w:rsidP="00E03338">
      <w:pPr>
        <w:pStyle w:val="Kontaktnnadpis"/>
        <w:spacing w:after="120"/>
        <w:rPr>
          <w:sz w:val="18"/>
          <w:szCs w:val="18"/>
        </w:rPr>
      </w:pPr>
      <w:r>
        <mc:AlternateContent>
          <mc:Choice Requires="wps">
            <w:drawing>
              <wp:anchor distT="0" distB="0" distL="114300" distR="114300" simplePos="0" relativeHeight="251659264" behindDoc="0" locked="0" layoutInCell="1" allowOverlap="1" wp14:anchorId="1B1E22B8" wp14:editId="68B38153">
                <wp:simplePos x="0" y="0"/>
                <wp:positionH relativeFrom="column">
                  <wp:posOffset>3465195</wp:posOffset>
                </wp:positionH>
                <wp:positionV relativeFrom="paragraph">
                  <wp:posOffset>1796415</wp:posOffset>
                </wp:positionV>
                <wp:extent cx="116586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21640"/>
                        </a:xfrm>
                        <a:prstGeom prst="rect">
                          <a:avLst/>
                        </a:prstGeom>
                        <a:noFill/>
                        <a:ln>
                          <a:noFill/>
                        </a:ln>
                        <a:effectLst>
                          <a:outerShdw sx="1000" sy="1000" algn="ctr" rotWithShape="0">
                            <a:srgbClr val="000000"/>
                          </a:outerShdw>
                        </a:effectLst>
                      </wps:spPr>
                      <wps:txbx>
                        <w:txbxContent>
                          <w:p w14:paraId="777F161B" w14:textId="0AF13C8D" w:rsidR="00293393" w:rsidRDefault="00293393" w:rsidP="00564AEA">
                            <w:r>
                              <w:t>04/2022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E22B8" id="_x0000_t202" coordsize="21600,21600" o:spt="202" path="m,l,21600r21600,l21600,xe">
                <v:stroke joinstyle="miter"/>
                <v:path gradientshapeok="t" o:connecttype="rect"/>
              </v:shapetype>
              <v:shape id="Textové pole 2" o:spid="_x0000_s1026" type="#_x0000_t202" style="position:absolute;margin-left:272.85pt;margin-top:141.45pt;width:91.8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" filled="f" stroked="f">
                <v:shadow on="t" type="perspective" color="black" offset="0,0" matrix="655f,,,655f"/>
                <v:textbox>
                  <w:txbxContent>
                    <w:p w14:paraId="777F161B" w14:textId="0AF13C8D" w:rsidR="00293393" w:rsidRDefault="00293393" w:rsidP="00564AEA">
                      <w:r>
                        <w:t>04/2</w:t>
                      </w:r>
                      <w:bookmarkStart w:id="1" w:name="_GoBack"/>
                      <w:bookmarkEnd w:id="1"/>
                      <w:r>
                        <w:t>022</w:t>
                      </w:r>
                    </w:p>
                  </w:txbxContent>
                </v:textbox>
              </v:shape>
            </w:pict>
          </mc:Fallback>
        </mc:AlternateContent>
      </w:r>
      <w:r w:rsidR="008E2FA2" w:rsidRPr="0028313B">
        <w:drawing>
          <wp:inline distT="0" distB="0" distL="0" distR="0" wp14:anchorId="5A37A317" wp14:editId="23788FC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7CB4B056" w14:textId="3A305BD2" w:rsidR="000D4F69" w:rsidRPr="0001229C" w:rsidRDefault="00F33FFA" w:rsidP="00E03338">
      <w:pPr>
        <w:pStyle w:val="Titulek"/>
        <w:jc w:val="right"/>
        <w:rPr>
          <w:sz w:val="20"/>
          <w:szCs w:val="20"/>
        </w:rPr>
      </w:pPr>
      <w:r w:rsidRPr="00647165">
        <w:t>INFORMÁTOR Oblastní odbočky SONS ČR, z. s. v Novém Jičíně</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0D4F69" w:rsidRPr="000D4F69" w14:paraId="731B3BE5" w14:textId="77777777" w:rsidTr="009A54B4">
        <w:trPr>
          <w:trHeight w:hRule="exact" w:val="449"/>
        </w:trPr>
        <w:tc>
          <w:tcPr>
            <w:tcW w:w="6653" w:type="dxa"/>
            <w:gridSpan w:val="2"/>
          </w:tcPr>
          <w:p w14:paraId="3ADDBFD0" w14:textId="17E6DF7D" w:rsidR="000D4F69" w:rsidRPr="00E03338" w:rsidRDefault="000D4F69" w:rsidP="009A54B4">
            <w:pPr>
              <w:pStyle w:val="Tabulkaakc-nadpis"/>
              <w:framePr w:hSpace="0" w:wrap="auto" w:vAnchor="margin" w:hAnchor="text" w:yAlign="inline"/>
            </w:pPr>
            <w:r w:rsidRPr="00E03338">
              <w:t>Termíny nejbližších akcí</w:t>
            </w:r>
          </w:p>
        </w:tc>
        <w:tc>
          <w:tcPr>
            <w:tcW w:w="567" w:type="dxa"/>
            <w:shd w:val="clear" w:color="auto" w:fill="auto"/>
            <w:vAlign w:val="center"/>
          </w:tcPr>
          <w:p w14:paraId="6814700B" w14:textId="77777777" w:rsidR="000D4F69" w:rsidRPr="008F67E9" w:rsidRDefault="000D4F69" w:rsidP="009A54B4">
            <w:pPr>
              <w:pStyle w:val="Tabulkaakc-strana"/>
              <w:framePr w:hSpace="0" w:wrap="auto" w:vAnchor="margin" w:hAnchor="text" w:yAlign="inline"/>
            </w:pPr>
            <w:r w:rsidRPr="008F67E9">
              <w:t>str.</w:t>
            </w:r>
          </w:p>
        </w:tc>
      </w:tr>
      <w:tr w:rsidR="003F5B74" w:rsidRPr="0028313B" w14:paraId="7090E62D" w14:textId="77777777" w:rsidTr="009A54B4">
        <w:tc>
          <w:tcPr>
            <w:tcW w:w="1266" w:type="dxa"/>
            <w:shd w:val="clear" w:color="auto" w:fill="auto"/>
            <w:vAlign w:val="center"/>
          </w:tcPr>
          <w:p w14:paraId="4A7C726F" w14:textId="5D0B7323" w:rsidR="00E03338" w:rsidRDefault="003F5B74" w:rsidP="00C563CE">
            <w:pPr>
              <w:pStyle w:val="Styl4"/>
              <w:framePr w:hSpace="0" w:wrap="auto" w:vAnchor="margin" w:hAnchor="text" w:yAlign="inline"/>
            </w:pPr>
            <w:r>
              <w:t>02.03</w:t>
            </w:r>
            <w:r w:rsidR="00E03338">
              <w:t xml:space="preserve"> –</w:t>
            </w:r>
          </w:p>
          <w:p w14:paraId="602FAA07" w14:textId="0E255D64" w:rsidR="003F5B74" w:rsidRDefault="00E03338" w:rsidP="00E03338">
            <w:pPr>
              <w:spacing w:after="0"/>
              <w:ind w:right="129" w:firstLine="0"/>
              <w:jc w:val="right"/>
            </w:pPr>
            <w:r>
              <w:t>26.</w:t>
            </w:r>
            <w:r w:rsidR="00AA001F">
              <w:t>04.</w:t>
            </w:r>
            <w:r w:rsidR="003F5B74" w:rsidRPr="00067430">
              <w:t>22</w:t>
            </w:r>
          </w:p>
        </w:tc>
        <w:tc>
          <w:tcPr>
            <w:tcW w:w="5387" w:type="dxa"/>
            <w:vAlign w:val="center"/>
          </w:tcPr>
          <w:p w14:paraId="1F9ACA67" w14:textId="17DA5766" w:rsidR="003F5B74" w:rsidRDefault="008B7ED8" w:rsidP="00730250">
            <w:pPr>
              <w:pStyle w:val="Tabulkaakc-text"/>
            </w:pPr>
            <w:r w:rsidRPr="00E03338">
              <w:rPr>
                <w:noProof/>
              </w:rPr>
              <w:t>DUN výstava Lichoočka v Kopřivnici</w:t>
            </w:r>
          </w:p>
        </w:tc>
        <w:tc>
          <w:tcPr>
            <w:tcW w:w="567" w:type="dxa"/>
            <w:shd w:val="clear" w:color="auto" w:fill="auto"/>
            <w:vAlign w:val="center"/>
          </w:tcPr>
          <w:p w14:paraId="10538E90" w14:textId="50BDD1AC" w:rsidR="003F5B74" w:rsidRDefault="003F5B74" w:rsidP="0030473E">
            <w:pPr>
              <w:pStyle w:val="Tabulkaakc-nadpis"/>
              <w:framePr w:hSpace="0" w:wrap="auto" w:vAnchor="margin" w:hAnchor="text" w:yAlign="inline"/>
            </w:pPr>
          </w:p>
        </w:tc>
      </w:tr>
      <w:tr w:rsidR="003F5B74" w:rsidRPr="0028313B" w14:paraId="18F63295" w14:textId="77777777" w:rsidTr="009A54B4">
        <w:tc>
          <w:tcPr>
            <w:tcW w:w="1266" w:type="dxa"/>
            <w:shd w:val="clear" w:color="auto" w:fill="auto"/>
            <w:vAlign w:val="center"/>
          </w:tcPr>
          <w:p w14:paraId="76D5C197" w14:textId="1521D392" w:rsidR="003F5B74" w:rsidRPr="00D75501" w:rsidRDefault="00FC1589" w:rsidP="00C563CE">
            <w:pPr>
              <w:pStyle w:val="Styl4"/>
              <w:framePr w:hSpace="0" w:wrap="auto" w:vAnchor="margin" w:hAnchor="text" w:yAlign="inline"/>
            </w:pPr>
            <w:r>
              <w:t>2</w:t>
            </w:r>
            <w:r w:rsidR="00847858">
              <w:t>1.04</w:t>
            </w:r>
            <w:r w:rsidR="00B809EF" w:rsidRPr="00B809EF">
              <w:t>.22</w:t>
            </w:r>
          </w:p>
        </w:tc>
        <w:tc>
          <w:tcPr>
            <w:tcW w:w="5387" w:type="dxa"/>
            <w:vAlign w:val="center"/>
          </w:tcPr>
          <w:p w14:paraId="0170B260" w14:textId="374DEEB7" w:rsidR="003F5B74" w:rsidRPr="00730250" w:rsidRDefault="00A94AD2" w:rsidP="00730250">
            <w:pPr>
              <w:pStyle w:val="Tabulkaakc-text"/>
              <w:rPr>
                <w:noProof/>
              </w:rPr>
            </w:pPr>
            <w:hyperlink w:anchor="Setkani_s_historii_NJ_budouci" w:history="1">
              <w:r w:rsidR="003F5B74" w:rsidRPr="0030473E">
                <w:rPr>
                  <w:rStyle w:val="Hypertextovodkaz"/>
                  <w:noProof/>
                </w:rPr>
                <w:t>Setkání s historií Novojičínsk</w:t>
              </w:r>
              <w:r w:rsidR="00CA11B2" w:rsidRPr="0030473E">
                <w:rPr>
                  <w:rStyle w:val="Hypertextovodkaz"/>
                  <w:noProof/>
                </w:rPr>
                <w:t>a</w:t>
              </w:r>
            </w:hyperlink>
          </w:p>
        </w:tc>
        <w:tc>
          <w:tcPr>
            <w:tcW w:w="567" w:type="dxa"/>
            <w:shd w:val="clear" w:color="auto" w:fill="auto"/>
            <w:vAlign w:val="center"/>
          </w:tcPr>
          <w:p w14:paraId="5B77AB5F" w14:textId="30A8C462" w:rsidR="003F5B74" w:rsidRPr="0028313B" w:rsidRDefault="0030473E" w:rsidP="0030473E">
            <w:pPr>
              <w:pStyle w:val="Tabulkaakc-nadpis"/>
              <w:framePr w:hSpace="0" w:wrap="auto" w:vAnchor="margin" w:hAnchor="text" w:yAlign="inline"/>
            </w:pPr>
            <w:r>
              <w:t>5</w:t>
            </w:r>
          </w:p>
        </w:tc>
      </w:tr>
      <w:tr w:rsidR="004D2C51" w:rsidRPr="0028313B" w14:paraId="1BA95220" w14:textId="77777777" w:rsidTr="009A54B4">
        <w:tc>
          <w:tcPr>
            <w:tcW w:w="1266" w:type="dxa"/>
            <w:shd w:val="clear" w:color="auto" w:fill="auto"/>
            <w:vAlign w:val="center"/>
          </w:tcPr>
          <w:p w14:paraId="7C70000D" w14:textId="2D1A800C" w:rsidR="004D2C51" w:rsidRDefault="00E03338" w:rsidP="00C563CE">
            <w:pPr>
              <w:pStyle w:val="Styl4"/>
              <w:framePr w:hSpace="0" w:wrap="auto" w:vAnchor="margin" w:hAnchor="text" w:yAlign="inline"/>
            </w:pPr>
            <w:r>
              <w:t>28.04.22</w:t>
            </w:r>
          </w:p>
        </w:tc>
        <w:tc>
          <w:tcPr>
            <w:tcW w:w="5387" w:type="dxa"/>
            <w:vAlign w:val="center"/>
          </w:tcPr>
          <w:p w14:paraId="6FBEE0DD" w14:textId="7DC445F7" w:rsidR="004D2C51" w:rsidRPr="00730250" w:rsidRDefault="00A94AD2" w:rsidP="00730250">
            <w:pPr>
              <w:pStyle w:val="Tabulkaakc-text"/>
              <w:rPr>
                <w:noProof/>
              </w:rPr>
            </w:pPr>
            <w:hyperlink w:anchor="Varime_levne_chutne_zdrave" w:history="1">
              <w:r w:rsidR="004D2C51" w:rsidRPr="0030473E">
                <w:rPr>
                  <w:rStyle w:val="Hypertextovodkaz"/>
                  <w:noProof/>
                </w:rPr>
                <w:t>Vaříme levně, chutně, zdravě</w:t>
              </w:r>
            </w:hyperlink>
          </w:p>
        </w:tc>
        <w:tc>
          <w:tcPr>
            <w:tcW w:w="567" w:type="dxa"/>
            <w:shd w:val="clear" w:color="auto" w:fill="auto"/>
            <w:vAlign w:val="center"/>
          </w:tcPr>
          <w:p w14:paraId="08C57F17" w14:textId="5577A586" w:rsidR="004D2C51" w:rsidRDefault="0030473E" w:rsidP="0030473E">
            <w:pPr>
              <w:pStyle w:val="Tabulkaakc-nadpis"/>
              <w:framePr w:hSpace="0" w:wrap="auto" w:vAnchor="margin" w:hAnchor="text" w:yAlign="inline"/>
            </w:pPr>
            <w:r>
              <w:t>6</w:t>
            </w:r>
          </w:p>
        </w:tc>
      </w:tr>
      <w:tr w:rsidR="005A7D89" w:rsidRPr="0028313B" w14:paraId="5C69E18B" w14:textId="77777777" w:rsidTr="009A54B4">
        <w:tc>
          <w:tcPr>
            <w:tcW w:w="1266" w:type="dxa"/>
            <w:shd w:val="clear" w:color="auto" w:fill="auto"/>
            <w:vAlign w:val="center"/>
          </w:tcPr>
          <w:p w14:paraId="37FF3F9E" w14:textId="75973347" w:rsidR="005A7D89" w:rsidRPr="00D75501" w:rsidRDefault="0067676B" w:rsidP="00C563CE">
            <w:pPr>
              <w:pStyle w:val="Styl4"/>
              <w:framePr w:hSpace="0" w:wrap="auto" w:vAnchor="margin" w:hAnchor="text" w:yAlign="inline"/>
            </w:pPr>
            <w:r>
              <w:t>05.05</w:t>
            </w:r>
            <w:r w:rsidR="005A7D89">
              <w:t>.</w:t>
            </w:r>
            <w:r w:rsidR="005A7D89" w:rsidRPr="00067430">
              <w:t>22</w:t>
            </w:r>
          </w:p>
        </w:tc>
        <w:tc>
          <w:tcPr>
            <w:tcW w:w="5387" w:type="dxa"/>
            <w:vAlign w:val="center"/>
          </w:tcPr>
          <w:p w14:paraId="563860CC" w14:textId="4A5CB0D1" w:rsidR="005A7D89" w:rsidRPr="00730250" w:rsidRDefault="00A94AD2" w:rsidP="00730250">
            <w:pPr>
              <w:pStyle w:val="Tabulkaakc-text"/>
              <w:rPr>
                <w:noProof/>
              </w:rPr>
            </w:pPr>
            <w:hyperlink w:anchor="Diskusni_klub_u_kavy_budouci" w:history="1">
              <w:r w:rsidR="005A7D89" w:rsidRPr="0030473E">
                <w:rPr>
                  <w:rStyle w:val="Hypertextovodkaz"/>
                  <w:noProof/>
                </w:rPr>
                <w:t>Diskusní klub u kávy</w:t>
              </w:r>
            </w:hyperlink>
          </w:p>
        </w:tc>
        <w:tc>
          <w:tcPr>
            <w:tcW w:w="567" w:type="dxa"/>
            <w:shd w:val="clear" w:color="auto" w:fill="auto"/>
            <w:vAlign w:val="center"/>
          </w:tcPr>
          <w:p w14:paraId="4BE64820" w14:textId="2634839F" w:rsidR="005A7D89" w:rsidRPr="0028313B" w:rsidRDefault="0030473E" w:rsidP="0030473E">
            <w:pPr>
              <w:pStyle w:val="Tabulkaakc-nadpis"/>
              <w:framePr w:hSpace="0" w:wrap="auto" w:vAnchor="margin" w:hAnchor="text" w:yAlign="inline"/>
            </w:pPr>
            <w:r>
              <w:t>7</w:t>
            </w:r>
          </w:p>
        </w:tc>
      </w:tr>
      <w:tr w:rsidR="0067676B" w:rsidRPr="0028313B" w14:paraId="3FF7C3B3" w14:textId="77777777" w:rsidTr="009A54B4">
        <w:tc>
          <w:tcPr>
            <w:tcW w:w="1266" w:type="dxa"/>
            <w:shd w:val="clear" w:color="auto" w:fill="auto"/>
            <w:vAlign w:val="center"/>
          </w:tcPr>
          <w:p w14:paraId="6E0D414C" w14:textId="291CEE69" w:rsidR="0067676B" w:rsidRDefault="00E03338" w:rsidP="00C563CE">
            <w:pPr>
              <w:pStyle w:val="Styl4"/>
              <w:framePr w:hSpace="0" w:wrap="auto" w:vAnchor="margin" w:hAnchor="text" w:yAlign="inline"/>
            </w:pPr>
            <w:r>
              <w:t>19.05.</w:t>
            </w:r>
            <w:r w:rsidR="0067676B">
              <w:t>22</w:t>
            </w:r>
          </w:p>
        </w:tc>
        <w:tc>
          <w:tcPr>
            <w:tcW w:w="5387" w:type="dxa"/>
            <w:vAlign w:val="center"/>
          </w:tcPr>
          <w:p w14:paraId="0D8EFA4C" w14:textId="73F5E8E9" w:rsidR="0067676B" w:rsidRPr="00730250" w:rsidRDefault="0067676B" w:rsidP="00730250">
            <w:pPr>
              <w:pStyle w:val="Tabulkaakc-text"/>
              <w:rPr>
                <w:noProof/>
              </w:rPr>
            </w:pPr>
            <w:r w:rsidRPr="00730250">
              <w:rPr>
                <w:noProof/>
              </w:rPr>
              <w:t>Setkání s historií Novojičínska</w:t>
            </w:r>
          </w:p>
        </w:tc>
        <w:tc>
          <w:tcPr>
            <w:tcW w:w="567" w:type="dxa"/>
            <w:shd w:val="clear" w:color="auto" w:fill="auto"/>
            <w:vAlign w:val="center"/>
          </w:tcPr>
          <w:p w14:paraId="4124E87C" w14:textId="77777777" w:rsidR="0067676B" w:rsidRDefault="0067676B" w:rsidP="0030473E">
            <w:pPr>
              <w:pStyle w:val="Tabulkaakc-nadpis"/>
              <w:framePr w:hSpace="0" w:wrap="auto" w:vAnchor="margin" w:hAnchor="text" w:yAlign="inline"/>
            </w:pPr>
          </w:p>
        </w:tc>
      </w:tr>
      <w:tr w:rsidR="0067676B" w:rsidRPr="0028313B" w14:paraId="4BE241CB" w14:textId="77777777" w:rsidTr="009A54B4">
        <w:trPr>
          <w:trHeight w:val="330"/>
        </w:trPr>
        <w:tc>
          <w:tcPr>
            <w:tcW w:w="1266" w:type="dxa"/>
            <w:shd w:val="clear" w:color="auto" w:fill="auto"/>
            <w:vAlign w:val="center"/>
          </w:tcPr>
          <w:p w14:paraId="3CAE18B8" w14:textId="7B25AFAD" w:rsidR="0067676B" w:rsidRDefault="00E03338" w:rsidP="00C563CE">
            <w:pPr>
              <w:pStyle w:val="Styl4"/>
              <w:framePr w:hSpace="0" w:wrap="auto" w:vAnchor="margin" w:hAnchor="text" w:yAlign="inline"/>
            </w:pPr>
            <w:r>
              <w:t>26.05.</w:t>
            </w:r>
            <w:r w:rsidR="0067676B">
              <w:t>22</w:t>
            </w:r>
          </w:p>
        </w:tc>
        <w:tc>
          <w:tcPr>
            <w:tcW w:w="5387" w:type="dxa"/>
            <w:vAlign w:val="center"/>
          </w:tcPr>
          <w:p w14:paraId="7DF70D14" w14:textId="5D443F50" w:rsidR="0067676B" w:rsidRPr="00730250" w:rsidRDefault="0067676B" w:rsidP="00730250">
            <w:pPr>
              <w:pStyle w:val="Tabulkaakc-text"/>
              <w:rPr>
                <w:noProof/>
              </w:rPr>
            </w:pPr>
            <w:r w:rsidRPr="00730250">
              <w:rPr>
                <w:noProof/>
              </w:rPr>
              <w:t xml:space="preserve">Vaříme chutně, levně zdravě </w:t>
            </w:r>
          </w:p>
        </w:tc>
        <w:tc>
          <w:tcPr>
            <w:tcW w:w="567" w:type="dxa"/>
            <w:shd w:val="clear" w:color="auto" w:fill="auto"/>
            <w:vAlign w:val="center"/>
          </w:tcPr>
          <w:p w14:paraId="09BDA7FD" w14:textId="77777777" w:rsidR="0067676B" w:rsidRDefault="0067676B" w:rsidP="0030473E">
            <w:pPr>
              <w:pStyle w:val="Tabulkaakc-nadpis"/>
              <w:framePr w:hSpace="0" w:wrap="auto" w:vAnchor="margin" w:hAnchor="text" w:yAlign="inline"/>
            </w:pPr>
          </w:p>
        </w:tc>
      </w:tr>
    </w:tbl>
    <w:p w14:paraId="5EEA74AF" w14:textId="15DE83F5" w:rsidR="003A4B2D" w:rsidRPr="00412B41" w:rsidRDefault="003A4B2D" w:rsidP="00564AEA">
      <w:pPr>
        <w:rPr>
          <w:sz w:val="16"/>
          <w:szCs w:val="16"/>
        </w:rPr>
      </w:pPr>
    </w:p>
    <w:p w14:paraId="4B7C9329" w14:textId="77777777" w:rsidR="000D4F69" w:rsidRPr="00E03338" w:rsidRDefault="000D4F69" w:rsidP="000F2790">
      <w:pPr>
        <w:pStyle w:val="Obsah-nadpis"/>
        <w:sectPr w:rsidR="000D4F69" w:rsidRPr="00E03338" w:rsidSect="008E2FA2">
          <w:footerReference w:type="even" r:id="rId9"/>
          <w:footerReference w:type="first" r:id="rId10"/>
          <w:pgSz w:w="8392" w:h="11907" w:code="11"/>
          <w:pgMar w:top="567" w:right="567" w:bottom="284" w:left="567" w:header="0" w:footer="567" w:gutter="0"/>
          <w:cols w:space="708"/>
          <w:noEndnote/>
          <w:docGrid w:linePitch="408"/>
        </w:sectPr>
      </w:pPr>
      <w:r w:rsidRPr="00E03338">
        <w:t>OBSAH</w:t>
      </w:r>
    </w:p>
    <w:p w14:paraId="05267579" w14:textId="77777777" w:rsidR="00211A44" w:rsidRPr="00542B30" w:rsidRDefault="00A94AD2" w:rsidP="00C563CE">
      <w:pPr>
        <w:pStyle w:val="Obsah"/>
      </w:pPr>
      <w:hyperlink w:anchor="Uvod" w:history="1">
        <w:r w:rsidR="00211A44" w:rsidRPr="00C20830">
          <w:rPr>
            <w:rStyle w:val="Hypertextovodkaz"/>
            <w:u w:val="none"/>
          </w:rPr>
          <w:t xml:space="preserve">02 - </w:t>
        </w:r>
        <w:r w:rsidR="00211A44" w:rsidRPr="00C20830">
          <w:rPr>
            <w:rStyle w:val="Hypertextovodkaz"/>
          </w:rPr>
          <w:t>Úvod</w:t>
        </w:r>
      </w:hyperlink>
    </w:p>
    <w:p w14:paraId="2E1065B4" w14:textId="562C0CBF" w:rsidR="00F417C6" w:rsidRPr="005C4BE6" w:rsidRDefault="00A94AD2" w:rsidP="00E03338">
      <w:pPr>
        <w:tabs>
          <w:tab w:val="left" w:pos="567"/>
        </w:tabs>
        <w:spacing w:after="0"/>
        <w:ind w:firstLine="0"/>
        <w:jc w:val="left"/>
      </w:pPr>
      <w:hyperlink w:anchor="Co_se_udalo" w:history="1">
        <w:r w:rsidR="00F417C6" w:rsidRPr="005C4BE6">
          <w:rPr>
            <w:rStyle w:val="Hypertextovodkaz"/>
            <w:u w:val="none"/>
          </w:rPr>
          <w:t xml:space="preserve">02 - </w:t>
        </w:r>
        <w:r w:rsidR="00F417C6" w:rsidRPr="005C4BE6">
          <w:rPr>
            <w:rStyle w:val="Hypertextovodkaz"/>
          </w:rPr>
          <w:t>Co se událo</w:t>
        </w:r>
      </w:hyperlink>
    </w:p>
    <w:p w14:paraId="0975980F" w14:textId="71A34AEA" w:rsidR="00AE4804" w:rsidRPr="005C4BE6" w:rsidRDefault="00A94AD2" w:rsidP="00E03338">
      <w:pPr>
        <w:tabs>
          <w:tab w:val="left" w:pos="567"/>
        </w:tabs>
        <w:spacing w:after="0"/>
        <w:ind w:firstLine="0"/>
        <w:jc w:val="left"/>
      </w:pPr>
      <w:hyperlink w:anchor="Diskusni_klub_uplynuly" w:history="1">
        <w:r w:rsidR="00AE4804" w:rsidRPr="005C4BE6">
          <w:rPr>
            <w:rStyle w:val="Hypertextovodkaz"/>
            <w:u w:val="none"/>
          </w:rPr>
          <w:t>02 - Diskusní klub u kávy</w:t>
        </w:r>
      </w:hyperlink>
    </w:p>
    <w:p w14:paraId="7F573E1A" w14:textId="18DE49BF" w:rsidR="00AE4804" w:rsidRDefault="00A94AD2" w:rsidP="00E03338">
      <w:pPr>
        <w:tabs>
          <w:tab w:val="left" w:pos="567"/>
        </w:tabs>
        <w:spacing w:after="0"/>
        <w:ind w:firstLine="0"/>
        <w:jc w:val="left"/>
        <w:rPr>
          <w:rStyle w:val="Hypertextovodkaz"/>
          <w:u w:val="none"/>
        </w:rPr>
      </w:pPr>
      <w:hyperlink w:anchor="Setkani_s_historii_NJ_uplynule" w:history="1">
        <w:r w:rsidR="00AE4804" w:rsidRPr="005C4BE6">
          <w:rPr>
            <w:rStyle w:val="Hypertextovodkaz"/>
            <w:u w:val="none"/>
          </w:rPr>
          <w:t>02 - Setkání s historií NJ</w:t>
        </w:r>
      </w:hyperlink>
    </w:p>
    <w:p w14:paraId="22BFDB89" w14:textId="43359648" w:rsidR="000F2790" w:rsidRPr="0030473E" w:rsidRDefault="00A94AD2" w:rsidP="00E03338">
      <w:pPr>
        <w:tabs>
          <w:tab w:val="left" w:pos="567"/>
        </w:tabs>
        <w:spacing w:after="0"/>
        <w:ind w:firstLine="0"/>
        <w:jc w:val="left"/>
      </w:pPr>
      <w:hyperlink w:anchor="Jarni_tvoreni" w:history="1">
        <w:r w:rsidR="000F2790" w:rsidRPr="0030473E">
          <w:rPr>
            <w:rStyle w:val="Hypertextovodkaz"/>
            <w:u w:val="none"/>
          </w:rPr>
          <w:t>05 - Jarní tvoření</w:t>
        </w:r>
      </w:hyperlink>
    </w:p>
    <w:p w14:paraId="2C5763AE" w14:textId="631F62CB" w:rsidR="00211A44" w:rsidRPr="005C4BE6" w:rsidRDefault="00A94AD2" w:rsidP="00E03338">
      <w:pPr>
        <w:tabs>
          <w:tab w:val="left" w:pos="567"/>
        </w:tabs>
        <w:spacing w:after="0"/>
        <w:ind w:firstLine="0"/>
        <w:jc w:val="left"/>
      </w:pPr>
      <w:hyperlink w:anchor="Chystane_aktivity" w:history="1">
        <w:r w:rsidR="00346975" w:rsidRPr="005C4BE6">
          <w:rPr>
            <w:rStyle w:val="Hypertextovodkaz"/>
            <w:u w:val="none"/>
          </w:rPr>
          <w:t>0</w:t>
        </w:r>
        <w:r w:rsidR="000F2790">
          <w:rPr>
            <w:rStyle w:val="Hypertextovodkaz"/>
            <w:u w:val="none"/>
          </w:rPr>
          <w:t>5</w:t>
        </w:r>
        <w:r w:rsidR="00211A44" w:rsidRPr="005C4BE6">
          <w:rPr>
            <w:rStyle w:val="Hypertextovodkaz"/>
            <w:u w:val="none"/>
          </w:rPr>
          <w:t xml:space="preserve"> - </w:t>
        </w:r>
        <w:r w:rsidR="00E431F7" w:rsidRPr="005C4BE6">
          <w:rPr>
            <w:rStyle w:val="Hypertextovodkaz"/>
          </w:rPr>
          <w:t>Chystané</w:t>
        </w:r>
        <w:r w:rsidR="00211A44" w:rsidRPr="005C4BE6">
          <w:rPr>
            <w:rStyle w:val="Hypertextovodkaz"/>
          </w:rPr>
          <w:t xml:space="preserve"> aktivity</w:t>
        </w:r>
      </w:hyperlink>
    </w:p>
    <w:p w14:paraId="4AC9F1AC" w14:textId="1708727A" w:rsidR="00632DE5" w:rsidRPr="005C4BE6" w:rsidRDefault="00A94AD2" w:rsidP="00E03338">
      <w:pPr>
        <w:tabs>
          <w:tab w:val="left" w:pos="567"/>
        </w:tabs>
        <w:spacing w:after="0"/>
        <w:ind w:firstLine="0"/>
        <w:jc w:val="left"/>
      </w:pPr>
      <w:hyperlink w:anchor="Setkani_s_historii_NJ_budouci" w:history="1">
        <w:r w:rsidR="00632DE5" w:rsidRPr="005C4BE6">
          <w:rPr>
            <w:rStyle w:val="Hypertextovodkaz"/>
            <w:u w:val="none"/>
          </w:rPr>
          <w:t>0</w:t>
        </w:r>
        <w:r w:rsidR="000F2790">
          <w:rPr>
            <w:rStyle w:val="Hypertextovodkaz"/>
            <w:u w:val="none"/>
          </w:rPr>
          <w:t>5</w:t>
        </w:r>
        <w:r w:rsidR="00632DE5" w:rsidRPr="005C4BE6">
          <w:rPr>
            <w:rStyle w:val="Hypertextovodkaz"/>
            <w:u w:val="none"/>
          </w:rPr>
          <w:t xml:space="preserve"> - Setkání s historií NJ</w:t>
        </w:r>
      </w:hyperlink>
    </w:p>
    <w:p w14:paraId="6B71764F" w14:textId="393B15FC" w:rsidR="000F2790" w:rsidRPr="0030473E" w:rsidRDefault="00A94AD2" w:rsidP="00E03338">
      <w:pPr>
        <w:tabs>
          <w:tab w:val="left" w:pos="567"/>
        </w:tabs>
        <w:spacing w:after="0"/>
        <w:ind w:firstLine="0"/>
        <w:jc w:val="left"/>
      </w:pPr>
      <w:hyperlink w:anchor="Varime_levne_chutne_zdrave" w:history="1">
        <w:r w:rsidR="000F2790" w:rsidRPr="0030473E">
          <w:rPr>
            <w:rStyle w:val="Hypertextovodkaz"/>
            <w:u w:val="none"/>
          </w:rPr>
          <w:t>06 - Vaříme levně, chutně,</w:t>
        </w:r>
        <w:r w:rsidR="000F2790" w:rsidRPr="0030473E">
          <w:rPr>
            <w:rStyle w:val="Hypertextovodkaz"/>
            <w:u w:val="none"/>
          </w:rPr>
          <w:br/>
        </w:r>
        <w:r w:rsidR="000F2790" w:rsidRPr="0030473E">
          <w:rPr>
            <w:rStyle w:val="Hypertextovodkaz"/>
            <w:u w:val="none"/>
          </w:rPr>
          <w:tab/>
          <w:t>zdravě</w:t>
        </w:r>
      </w:hyperlink>
    </w:p>
    <w:p w14:paraId="78EDEC15" w14:textId="3BADB8EA" w:rsidR="00412B41" w:rsidRPr="005C4BE6" w:rsidRDefault="00A94AD2" w:rsidP="00412B41">
      <w:pPr>
        <w:tabs>
          <w:tab w:val="left" w:pos="567"/>
        </w:tabs>
        <w:spacing w:after="0"/>
        <w:ind w:firstLine="0"/>
        <w:jc w:val="left"/>
      </w:pPr>
      <w:hyperlink w:anchor="Diskusni_klub_u_kavy_budouci" w:history="1">
        <w:r w:rsidR="00412B41" w:rsidRPr="005C4BE6">
          <w:rPr>
            <w:rStyle w:val="Hypertextovodkaz"/>
            <w:u w:val="none"/>
          </w:rPr>
          <w:t>0</w:t>
        </w:r>
        <w:r w:rsidR="0030473E">
          <w:rPr>
            <w:rStyle w:val="Hypertextovodkaz"/>
            <w:u w:val="none"/>
          </w:rPr>
          <w:t>7</w:t>
        </w:r>
        <w:r w:rsidR="00412B41" w:rsidRPr="005C4BE6">
          <w:rPr>
            <w:rStyle w:val="Hypertextovodkaz"/>
            <w:u w:val="none"/>
          </w:rPr>
          <w:t xml:space="preserve"> - Diskusní klub u kávy</w:t>
        </w:r>
      </w:hyperlink>
    </w:p>
    <w:p w14:paraId="36E3E795" w14:textId="25991A2E" w:rsidR="00412B41" w:rsidRDefault="00A94AD2" w:rsidP="00412B41">
      <w:pPr>
        <w:tabs>
          <w:tab w:val="left" w:pos="567"/>
        </w:tabs>
        <w:spacing w:after="0"/>
        <w:ind w:firstLine="0"/>
        <w:jc w:val="left"/>
        <w:rPr>
          <w:rStyle w:val="Hypertextovodkaz"/>
        </w:rPr>
      </w:pPr>
      <w:hyperlink w:anchor="Dulezite_informace" w:history="1">
        <w:r w:rsidR="00412B41" w:rsidRPr="0030473E">
          <w:rPr>
            <w:rStyle w:val="Hypertextovodkaz"/>
            <w:u w:val="none"/>
          </w:rPr>
          <w:t xml:space="preserve">07 - </w:t>
        </w:r>
        <w:r w:rsidR="00412B41" w:rsidRPr="0030473E">
          <w:rPr>
            <w:rStyle w:val="Hypertextovodkaz"/>
          </w:rPr>
          <w:t>Důležité informace</w:t>
        </w:r>
      </w:hyperlink>
    </w:p>
    <w:p w14:paraId="6038124C" w14:textId="6457E8EA" w:rsidR="00412B41" w:rsidRPr="0030473E" w:rsidRDefault="00A94AD2" w:rsidP="00412B41">
      <w:pPr>
        <w:tabs>
          <w:tab w:val="left" w:pos="567"/>
        </w:tabs>
        <w:spacing w:after="0"/>
        <w:ind w:firstLine="0"/>
        <w:jc w:val="left"/>
      </w:pPr>
      <w:hyperlink w:anchor="Vstup_SONSu_do_NRZP" w:history="1">
        <w:r w:rsidR="00412B41" w:rsidRPr="0030473E">
          <w:rPr>
            <w:rStyle w:val="Hypertextovodkaz"/>
            <w:u w:val="none"/>
          </w:rPr>
          <w:t>07 - Vstup SONSu do NRZP</w:t>
        </w:r>
      </w:hyperlink>
    </w:p>
    <w:p w14:paraId="6035F9FE" w14:textId="3911064D" w:rsidR="003C4406" w:rsidRPr="003C4406" w:rsidRDefault="00A94AD2" w:rsidP="00412B41">
      <w:pPr>
        <w:tabs>
          <w:tab w:val="left" w:pos="567"/>
        </w:tabs>
        <w:spacing w:after="0"/>
        <w:ind w:firstLine="0"/>
        <w:jc w:val="left"/>
      </w:pPr>
      <w:hyperlink w:anchor="Clenske_prispevky" w:history="1">
        <w:r w:rsidR="003C4406" w:rsidRPr="003C4406">
          <w:rPr>
            <w:rStyle w:val="Hypertextovodkaz"/>
            <w:u w:val="none"/>
          </w:rPr>
          <w:t>09 - Členské příspěvky</w:t>
        </w:r>
      </w:hyperlink>
    </w:p>
    <w:p w14:paraId="6222DF46" w14:textId="488EED86" w:rsidR="00412B41" w:rsidRPr="0030473E" w:rsidRDefault="00A94AD2" w:rsidP="00412B41">
      <w:pPr>
        <w:tabs>
          <w:tab w:val="left" w:pos="567"/>
        </w:tabs>
        <w:spacing w:after="0"/>
        <w:ind w:firstLine="0"/>
        <w:jc w:val="left"/>
      </w:pPr>
      <w:hyperlink w:anchor="Cinnosti_prezidenta_a_viceprezidenta" w:history="1">
        <w:r w:rsidR="003C4406">
          <w:rPr>
            <w:rStyle w:val="Hypertextovodkaz"/>
            <w:u w:val="none"/>
          </w:rPr>
          <w:t>10</w:t>
        </w:r>
        <w:r w:rsidR="00412B41" w:rsidRPr="0030473E">
          <w:rPr>
            <w:rStyle w:val="Hypertextovodkaz"/>
            <w:u w:val="none"/>
          </w:rPr>
          <w:t xml:space="preserve"> - Činnosti prezidenta a</w:t>
        </w:r>
        <w:r w:rsidR="00412B41" w:rsidRPr="0030473E">
          <w:rPr>
            <w:rStyle w:val="Hypertextovodkaz"/>
            <w:u w:val="none"/>
          </w:rPr>
          <w:br/>
        </w:r>
        <w:r w:rsidR="00412B41" w:rsidRPr="0030473E">
          <w:rPr>
            <w:rStyle w:val="Hypertextovodkaz"/>
            <w:u w:val="none"/>
          </w:rPr>
          <w:tab/>
          <w:t>viceprezidenta</w:t>
        </w:r>
      </w:hyperlink>
    </w:p>
    <w:p w14:paraId="08939E8E" w14:textId="2BC1C939" w:rsidR="0091629C" w:rsidRPr="0030473E" w:rsidRDefault="00A94AD2" w:rsidP="00412B41">
      <w:pPr>
        <w:tabs>
          <w:tab w:val="left" w:pos="567"/>
        </w:tabs>
        <w:spacing w:after="0"/>
        <w:ind w:firstLine="0"/>
        <w:jc w:val="left"/>
      </w:pPr>
      <w:hyperlink w:anchor="Soutez_ve_cteni_a_psani_Braillova_pisma" w:history="1">
        <w:r w:rsidR="00412B41" w:rsidRPr="0030473E">
          <w:rPr>
            <w:rStyle w:val="Hypertextovodkaz"/>
            <w:u w:val="none"/>
          </w:rPr>
          <w:t>1</w:t>
        </w:r>
        <w:r w:rsidR="000E6511">
          <w:rPr>
            <w:rStyle w:val="Hypertextovodkaz"/>
            <w:u w:val="none"/>
          </w:rPr>
          <w:t>5</w:t>
        </w:r>
        <w:r w:rsidR="00412B41" w:rsidRPr="0030473E">
          <w:rPr>
            <w:rStyle w:val="Hypertextovodkaz"/>
            <w:u w:val="none"/>
          </w:rPr>
          <w:t xml:space="preserve"> - Soutěž v Braillově písmu</w:t>
        </w:r>
      </w:hyperlink>
    </w:p>
    <w:p w14:paraId="6ED4B528" w14:textId="3318C6AB" w:rsidR="00211A44" w:rsidRPr="00C20830" w:rsidRDefault="00A94AD2" w:rsidP="00E03338">
      <w:pPr>
        <w:tabs>
          <w:tab w:val="left" w:pos="567"/>
        </w:tabs>
        <w:spacing w:after="0"/>
        <w:ind w:firstLine="0"/>
        <w:jc w:val="left"/>
      </w:pPr>
      <w:hyperlink w:anchor="Socialne_pravni_poradna" w:history="1">
        <w:r w:rsidR="0030473E">
          <w:rPr>
            <w:rStyle w:val="Hypertextovodkaz"/>
            <w:u w:val="none"/>
          </w:rPr>
          <w:t>1</w:t>
        </w:r>
        <w:r w:rsidR="000E6511">
          <w:rPr>
            <w:rStyle w:val="Hypertextovodkaz"/>
            <w:u w:val="none"/>
          </w:rPr>
          <w:t>6</w:t>
        </w:r>
        <w:r w:rsidR="00211A44" w:rsidRPr="00C20830">
          <w:rPr>
            <w:rStyle w:val="Hypertextovodkaz"/>
            <w:u w:val="none"/>
          </w:rPr>
          <w:t xml:space="preserve"> - </w:t>
        </w:r>
        <w:r w:rsidR="00211A44" w:rsidRPr="00C20830">
          <w:rPr>
            <w:rStyle w:val="Hypertextovodkaz"/>
          </w:rPr>
          <w:t>Soc. práv. poradna</w:t>
        </w:r>
      </w:hyperlink>
    </w:p>
    <w:p w14:paraId="299E8D0A" w14:textId="6184804B" w:rsidR="00211A44" w:rsidRPr="00E14C33" w:rsidRDefault="00E14C33" w:rsidP="00E03338">
      <w:pPr>
        <w:tabs>
          <w:tab w:val="left" w:pos="567"/>
        </w:tabs>
        <w:spacing w:after="0"/>
        <w:ind w:firstLine="0"/>
        <w:jc w:val="left"/>
        <w:rPr>
          <w:rStyle w:val="Hypertextovodkaz"/>
          <w:u w:val="none"/>
        </w:rPr>
      </w:pPr>
      <w:r w:rsidRPr="00E14C33">
        <w:fldChar w:fldCharType="begin"/>
      </w:r>
      <w:r w:rsidRPr="00E14C33">
        <w:instrText xml:space="preserve"> HYPERLINK  \l "Poradna_SONS_NJ" </w:instrText>
      </w:r>
      <w:r w:rsidRPr="00E14C33">
        <w:fldChar w:fldCharType="separate"/>
      </w:r>
      <w:r w:rsidR="0030473E">
        <w:rPr>
          <w:rStyle w:val="Hypertextovodkaz"/>
          <w:u w:val="none"/>
        </w:rPr>
        <w:t>26</w:t>
      </w:r>
      <w:r w:rsidR="00211A44" w:rsidRPr="00E14C33">
        <w:rPr>
          <w:rStyle w:val="Hypertextovodkaz"/>
          <w:u w:val="none"/>
        </w:rPr>
        <w:t xml:space="preserve"> - </w:t>
      </w:r>
      <w:r w:rsidR="00211A44" w:rsidRPr="00E14C33">
        <w:rPr>
          <w:rStyle w:val="Hypertextovodkaz"/>
        </w:rPr>
        <w:t>Poradna SONS NJ</w:t>
      </w:r>
    </w:p>
    <w:p w14:paraId="42956EBB" w14:textId="1A60B287" w:rsidR="00211A44" w:rsidRDefault="00E14C33" w:rsidP="00E03338">
      <w:pPr>
        <w:tabs>
          <w:tab w:val="left" w:pos="567"/>
        </w:tabs>
        <w:spacing w:after="0"/>
        <w:ind w:firstLine="0"/>
        <w:jc w:val="left"/>
      </w:pPr>
      <w:r w:rsidRPr="00E14C33">
        <w:lastRenderedPageBreak/>
        <w:fldChar w:fldCharType="end"/>
      </w:r>
    </w:p>
    <w:p w14:paraId="1BFFD3BC" w14:textId="77777777" w:rsidR="00A242AB" w:rsidRPr="006A72E6" w:rsidRDefault="00A242AB" w:rsidP="00E03338">
      <w:pPr>
        <w:spacing w:after="0"/>
        <w:ind w:firstLine="0"/>
        <w:sectPr w:rsidR="00A242AB"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14:paraId="79C5DB50" w14:textId="498CBAA4" w:rsidR="00FC68DF" w:rsidRDefault="009D451B" w:rsidP="00730250">
      <w:bookmarkStart w:id="0" w:name="Uvod"/>
      <w:r w:rsidRPr="00406921">
        <w:t>Milí přátelé,</w:t>
      </w:r>
    </w:p>
    <w:bookmarkEnd w:id="0"/>
    <w:p w14:paraId="6847605C" w14:textId="5F39DC2C" w:rsidR="00916E7E" w:rsidRDefault="00A346ED" w:rsidP="00730250">
      <w:r>
        <w:t>p</w:t>
      </w:r>
      <w:r w:rsidR="00175561">
        <w:t>řinášíme další informace z dění a plánovaných aktivitách na naší odbočce.</w:t>
      </w:r>
    </w:p>
    <w:p w14:paraId="4E5539E5" w14:textId="77777777" w:rsidR="00D86F6A" w:rsidRDefault="00D86F6A" w:rsidP="00B87F4A">
      <w:pPr>
        <w:pStyle w:val="Normln-podpis"/>
      </w:pPr>
      <w:r w:rsidRPr="00916E7E">
        <w:t>Tým SONS Nový Jičín</w:t>
      </w:r>
    </w:p>
    <w:p w14:paraId="6C4878B5" w14:textId="77777777" w:rsidR="004347F6" w:rsidRPr="000B1BF6" w:rsidRDefault="004347F6" w:rsidP="00564AEA">
      <w:pPr>
        <w:pStyle w:val="Prosttext"/>
      </w:pPr>
    </w:p>
    <w:p w14:paraId="3C3981B0" w14:textId="459C2E0A" w:rsidR="00A83D38" w:rsidRPr="00D86F6A" w:rsidRDefault="00175561" w:rsidP="00D86F6A">
      <w:pPr>
        <w:pStyle w:val="Nadpis1"/>
        <w:widowControl w:val="0"/>
        <w:shd w:val="clear" w:color="auto" w:fill="FFFFFF"/>
        <w:overflowPunct w:val="0"/>
        <w:autoSpaceDE w:val="0"/>
        <w:autoSpaceDN w:val="0"/>
        <w:adjustRightInd w:val="0"/>
        <w:rPr>
          <w:kern w:val="28"/>
        </w:rPr>
      </w:pPr>
      <w:bookmarkStart w:id="1" w:name="Co_se_udalo"/>
      <w:bookmarkStart w:id="2" w:name="Nase_aktivity"/>
      <w:r w:rsidRPr="00D86F6A">
        <w:rPr>
          <w:kern w:val="28"/>
        </w:rPr>
        <w:t>Co se událo</w:t>
      </w:r>
    </w:p>
    <w:p w14:paraId="75F31A7C" w14:textId="77777777" w:rsidR="00CC4B4B" w:rsidRPr="00D86F6A" w:rsidRDefault="00CC4B4B" w:rsidP="00D86F6A">
      <w:pPr>
        <w:pStyle w:val="Nadpis2"/>
        <w:widowControl w:val="0"/>
        <w:shd w:val="clear" w:color="auto" w:fill="FFFFFF"/>
        <w:overflowPunct w:val="0"/>
        <w:autoSpaceDE w:val="0"/>
        <w:autoSpaceDN w:val="0"/>
        <w:adjustRightInd w:val="0"/>
        <w:rPr>
          <w:kern w:val="28"/>
        </w:rPr>
      </w:pPr>
      <w:bookmarkStart w:id="3" w:name="Diskusni_klub_uplynuly"/>
      <w:bookmarkEnd w:id="1"/>
      <w:r w:rsidRPr="00D86F6A">
        <w:rPr>
          <w:kern w:val="28"/>
        </w:rPr>
        <w:t>Diskusní klub u kávy</w:t>
      </w:r>
    </w:p>
    <w:bookmarkEnd w:id="3"/>
    <w:p w14:paraId="0A4C0202" w14:textId="36AFD43B" w:rsidR="00CC4B4B" w:rsidRDefault="0067676B" w:rsidP="00730250">
      <w:r>
        <w:t>Válka na Ukrajině, co se vlastně děje, čeho se bojíme, co nás asi čeká, to bylo hlavní téma dalšího Diskusního klubu u kávy, který proběhl p</w:t>
      </w:r>
      <w:r w:rsidR="00CC4B4B" w:rsidRPr="00F97A9B">
        <w:t>rvní čtvrtek v</w:t>
      </w:r>
      <w:r>
        <w:t xml:space="preserve"> březnu. </w:t>
      </w:r>
    </w:p>
    <w:p w14:paraId="7AE0C445" w14:textId="77777777" w:rsidR="00CC4B4B" w:rsidRPr="00CC4B4B" w:rsidRDefault="00CC4B4B" w:rsidP="00564AEA"/>
    <w:p w14:paraId="5BEB2C55" w14:textId="20A0BE99" w:rsidR="00341702" w:rsidRDefault="00AA001F" w:rsidP="00564AEA">
      <w:pPr>
        <w:pStyle w:val="Nadpis2"/>
      </w:pPr>
      <w:bookmarkStart w:id="4" w:name="Setkani_s_historii_NJ_uplynule"/>
      <w:bookmarkEnd w:id="2"/>
      <w:r>
        <w:t>S</w:t>
      </w:r>
      <w:r w:rsidR="00341702" w:rsidRPr="00EF5594">
        <w:t>etkání s historií Novojičínska</w:t>
      </w:r>
    </w:p>
    <w:bookmarkEnd w:id="4"/>
    <w:p w14:paraId="0C77C0EC" w14:textId="7AE95F76" w:rsidR="006A4877" w:rsidRDefault="0067676B" w:rsidP="009A54B4">
      <w:r>
        <w:t xml:space="preserve">Březnové </w:t>
      </w:r>
      <w:r w:rsidR="007272F6" w:rsidRPr="007272F6">
        <w:t xml:space="preserve">setkání </w:t>
      </w:r>
      <w:r w:rsidR="007272F6">
        <w:t xml:space="preserve">s historií Novojičínska proběhlo </w:t>
      </w:r>
      <w:r w:rsidR="00CC4B4B">
        <w:t xml:space="preserve">již </w:t>
      </w:r>
      <w:r>
        <w:t xml:space="preserve">tradičně </w:t>
      </w:r>
      <w:r w:rsidR="00F823BA" w:rsidRPr="00F97A9B">
        <w:rPr>
          <w:b/>
        </w:rPr>
        <w:t xml:space="preserve">třetí čtvrtek </w:t>
      </w:r>
      <w:r w:rsidR="00AA001F">
        <w:t xml:space="preserve">v trámovém sále Žerotínského zámku. </w:t>
      </w:r>
      <w:r w:rsidR="00CC4B4B">
        <w:t>Histori</w:t>
      </w:r>
      <w:r w:rsidR="005D1B9F">
        <w:t>č</w:t>
      </w:r>
      <w:r w:rsidR="00CC4B4B">
        <w:t>k</w:t>
      </w:r>
      <w:r w:rsidR="005D1B9F">
        <w:t>a</w:t>
      </w:r>
      <w:r w:rsidR="00CC4B4B">
        <w:t xml:space="preserve"> </w:t>
      </w:r>
      <w:r w:rsidR="00BF6A48">
        <w:t xml:space="preserve">Mgr. Petra Konečná </w:t>
      </w:r>
      <w:r w:rsidR="005D1B9F">
        <w:t>si pro nás připravila poutavou přednášku o vzniku a historii zámku Nová Horka. Seznámila nás nejen s postupnými proměnami zámku v čase, závislými na jeho využití nejen v počátcích vzniku, kdy zde byla pouze</w:t>
      </w:r>
      <w:bookmarkStart w:id="5" w:name="_GoBack"/>
      <w:bookmarkEnd w:id="5"/>
      <w:r w:rsidR="005D1B9F">
        <w:t xml:space="preserve"> dřevěná tvrz. Také po druhé světové válce až dodnes, kdy zámek sloužil účelům různých sociálních ústavu. </w:t>
      </w:r>
    </w:p>
    <w:p w14:paraId="7153CCCA" w14:textId="759339F7" w:rsidR="005D1B9F" w:rsidRDefault="005D1B9F" w:rsidP="009A54B4">
      <w:r>
        <w:lastRenderedPageBreak/>
        <w:t>Také jsme se dozvěděli o</w:t>
      </w:r>
      <w:r w:rsidR="00B85262">
        <w:t> </w:t>
      </w:r>
      <w:r>
        <w:t>některých velmi zajímavých osobnostech žijících na zámku.</w:t>
      </w:r>
    </w:p>
    <w:p w14:paraId="123AEB2F" w14:textId="77777777" w:rsidR="005D2C38" w:rsidRDefault="005D2C38" w:rsidP="009A54B4"/>
    <w:p w14:paraId="29C91CD3" w14:textId="77777777" w:rsidR="00B87F4A" w:rsidRPr="000F2790" w:rsidRDefault="00564AEA" w:rsidP="000F2790">
      <w:pPr>
        <w:pStyle w:val="Nadpis3"/>
      </w:pPr>
      <w:r w:rsidRPr="000F2790">
        <w:t>Felix hrabě Vetter z Lilie </w:t>
      </w:r>
    </w:p>
    <w:p w14:paraId="531C8BB0" w14:textId="1CF979FA" w:rsidR="00564AEA" w:rsidRDefault="00564AEA" w:rsidP="00B87F4A">
      <w:r>
        <w:t>(</w:t>
      </w:r>
      <w:hyperlink r:id="rId13" w:tooltip="1830" w:history="1">
        <w:r w:rsidRPr="00564AEA">
          <w:t>1830</w:t>
        </w:r>
      </w:hyperlink>
      <w:r w:rsidRPr="00564AEA">
        <w:t> </w:t>
      </w:r>
      <w:r>
        <w:t>-</w:t>
      </w:r>
      <w:r w:rsidRPr="00564AEA">
        <w:t xml:space="preserve"> </w:t>
      </w:r>
      <w:hyperlink r:id="rId14" w:tooltip="1913" w:history="1">
        <w:r w:rsidRPr="00564AEA">
          <w:t>1913</w:t>
        </w:r>
      </w:hyperlink>
      <w:r>
        <w:t>)</w:t>
      </w:r>
      <w:r w:rsidRPr="00564AEA">
        <w:t> </w:t>
      </w:r>
      <w:r>
        <w:t xml:space="preserve"> </w:t>
      </w:r>
      <w:r w:rsidRPr="00564AEA">
        <w:t>byl </w:t>
      </w:r>
      <w:r w:rsidR="00D27065">
        <w:t>rakousko-uherský, respektive moravský politik a velkostatkář.</w:t>
      </w:r>
    </w:p>
    <w:p w14:paraId="6B9EAD7A" w14:textId="05F336FC" w:rsidR="00564AEA" w:rsidRDefault="00564AEA" w:rsidP="00B87F4A">
      <w:r>
        <w:t>Narodil se v rodině Vetterů z</w:t>
      </w:r>
      <w:r w:rsidR="003C4406">
        <w:t> </w:t>
      </w:r>
      <w:r>
        <w:t>Lilie usedlé na Moravě od poloviny 17. století. Jeho otcem byl František Vetter, matkou Antonie svobodná paní Braida. Oba rodiče mu ovšem poměrně brzy zemřeli, Felix Vetter z Lilie tak byl vychováván tetou Josefinou Vetterovou, rozenou kněžnou Hohenzollern‑Hechingen. 25. října 1855 se v Opavě oženil s</w:t>
      </w:r>
      <w:r w:rsidR="00B85262">
        <w:t> </w:t>
      </w:r>
      <w:r>
        <w:t>Idou hraběnkou Arz von Arzio‑Wasseg. Následujícího roku převzal rodinný allodní statek Nová Horka. Byl také vlastníkem fideikomisního statku Laško (něm. Tüffer) v</w:t>
      </w:r>
      <w:r w:rsidR="00B85262">
        <w:t> </w:t>
      </w:r>
      <w:r>
        <w:t>dnešním Slovinsku. Do roku 1856 sloužil v armádě, pak se věnoval správě rodového p</w:t>
      </w:r>
      <w:r w:rsidR="00D27065">
        <w:t>anství.</w:t>
      </w:r>
    </w:p>
    <w:p w14:paraId="4D77FD29" w14:textId="7EBD3806" w:rsidR="00564AEA" w:rsidRDefault="00564AEA" w:rsidP="00B87F4A">
      <w:r>
        <w:t>Byl aktivní v politice. Patřil mezi čelné představitele strany středního velkostatku. V letech 1884-1906 zastával úřad</w:t>
      </w:r>
      <w:r w:rsidR="00324241">
        <w:t xml:space="preserve"> moravského zemského hejtmana</w:t>
      </w:r>
      <w:r>
        <w:t xml:space="preserve"> a stál v čele Moravského zemského sněmu. V době jeho předsednictví došlo k dohodě o národnostních otázkách mezi českými a</w:t>
      </w:r>
      <w:r w:rsidR="00B85262">
        <w:t> </w:t>
      </w:r>
      <w:r>
        <w:t>německými poslanci, tzv. Moravské vyrovnání.</w:t>
      </w:r>
    </w:p>
    <w:p w14:paraId="6ECA8894" w14:textId="6471EB4A" w:rsidR="00564AEA" w:rsidRDefault="00564AEA" w:rsidP="00B87F4A">
      <w:r>
        <w:t>Ve volbách do Říšské rady roku 1879 získal i mandát v</w:t>
      </w:r>
      <w:r w:rsidR="00B85262">
        <w:t> </w:t>
      </w:r>
      <w:r>
        <w:t xml:space="preserve">Říšské radě (celostátní zákonodárný sbor), kde reprezentoval velkostatkářskou kurii na Moravě. Mandát </w:t>
      </w:r>
      <w:r>
        <w:lastRenderedPageBreak/>
        <w:t>obhájil ve volbách do Říšské rady roku 1885 a setrval zde do konce funkčního období</w:t>
      </w:r>
      <w:r w:rsidR="00324241">
        <w:t xml:space="preserve"> sněmovny, tedy do roku 1891.</w:t>
      </w:r>
    </w:p>
    <w:p w14:paraId="292892E2" w14:textId="37D78A55" w:rsidR="00564AEA" w:rsidRDefault="00564AEA" w:rsidP="00B87F4A">
      <w:r>
        <w:t>Bezprostředně po volbách v roce 1879 ho Národní lis</w:t>
      </w:r>
      <w:r w:rsidR="00324241">
        <w:t>ty řadily mezi konzervativce,</w:t>
      </w:r>
      <w:r>
        <w:t xml:space="preserve"> zatímco deník Das Vaterland ho uváděl coby ústavověrného ovšem s dodatkem, že Vetter se ještě nevyjádřil ohledn</w:t>
      </w:r>
      <w:r w:rsidR="00D27065">
        <w:t>ě své politické příslušnosti.</w:t>
      </w:r>
      <w:r>
        <w:t xml:space="preserve"> Po volbách do Říšské rady roku 1885 se uvádí jako člen Coroniniho klubu, oficiálně nazývaného Klub liberálního středu, který byl orientován vstřícněji k vládě Eduarda Taaffeh</w:t>
      </w:r>
      <w:r w:rsidR="00F7521D">
        <w:t>o.</w:t>
      </w:r>
      <w:r>
        <w:t xml:space="preserve"> V roce 1890 se uvádí jako posla</w:t>
      </w:r>
      <w:r w:rsidR="00D27065">
        <w:t>nec bez klubové příslušnosti.</w:t>
      </w:r>
    </w:p>
    <w:p w14:paraId="194936A5" w14:textId="544FD474" w:rsidR="00564AEA" w:rsidRDefault="00564AEA" w:rsidP="00B87F4A">
      <w:r>
        <w:t>Uspěl i ve volbách do Říšské rady roku 1891, ale ihned po volbách přišel o mandát, protože byl jmenován doživotním členem panské sněmovny (nevole</w:t>
      </w:r>
      <w:r w:rsidR="00D27065">
        <w:t>ná horní komora Říšské rady).</w:t>
      </w:r>
      <w:r>
        <w:t xml:space="preserve"> Uváděl se tehdy jako člen</w:t>
      </w:r>
      <w:r w:rsidR="00324241">
        <w:t xml:space="preserve"> Strany středu.</w:t>
      </w:r>
      <w:r>
        <w:t xml:space="preserve"> Roku 1907 se stal jejím dědičným členem. Byl vyznamenán Řádem železné koruny a </w:t>
      </w:r>
      <w:r w:rsidR="00D27065">
        <w:t>velkokřížem Leopoldova řádu.</w:t>
      </w:r>
    </w:p>
    <w:p w14:paraId="4B370EAD" w14:textId="0EF8B43B" w:rsidR="00324241" w:rsidRDefault="00564AEA" w:rsidP="00B87F4A">
      <w:r>
        <w:t xml:space="preserve">Jeho syn Mořic Vetter z Lilie byl v letech 1901–1907 předsedou poslanecké sněmovny Říšské rady a v letech 1920–1925 československým senátorem za Německou křesťansko </w:t>
      </w:r>
      <w:r w:rsidR="00D27065">
        <w:t>sociální stranu lidovou.</w:t>
      </w:r>
    </w:p>
    <w:p w14:paraId="7626F8B9" w14:textId="434EB72B" w:rsidR="00D949D0" w:rsidRPr="00D949D0" w:rsidRDefault="00A94AD2" w:rsidP="00B87F4A">
      <w:pPr>
        <w:pStyle w:val="Normln-podpis"/>
      </w:pPr>
      <w:hyperlink r:id="rId15" w:history="1">
        <w:r w:rsidR="00F7521D" w:rsidRPr="00F7521D">
          <w:rPr>
            <w:rStyle w:val="Hypertextovodkaz"/>
          </w:rPr>
          <w:t>Zdroj W</w:t>
        </w:r>
        <w:r w:rsidR="00D949D0" w:rsidRPr="00F7521D">
          <w:rPr>
            <w:rStyle w:val="Hypertextovodkaz"/>
          </w:rPr>
          <w:t>ikipedie</w:t>
        </w:r>
      </w:hyperlink>
    </w:p>
    <w:p w14:paraId="0C01AF35" w14:textId="77777777" w:rsidR="00324241" w:rsidRDefault="00324241" w:rsidP="00324241"/>
    <w:p w14:paraId="1BA846F1" w14:textId="47224248" w:rsidR="005D1B9F" w:rsidRDefault="005D1B9F" w:rsidP="00B87F4A">
      <w:r w:rsidRPr="00564AEA">
        <w:lastRenderedPageBreak/>
        <w:t>Dnes je zámek již po částečné</w:t>
      </w:r>
      <w:r>
        <w:t xml:space="preserve"> rekonstrukci přístupný veřejnosti a my plánujeme se do něj v nejbližších měsících vypravit na exkurzi.</w:t>
      </w:r>
    </w:p>
    <w:p w14:paraId="53ECC0F9" w14:textId="276CD3DA" w:rsidR="00324241" w:rsidRDefault="00324241" w:rsidP="00B87F4A">
      <w:pPr>
        <w:pStyle w:val="Nadpis2"/>
      </w:pPr>
      <w:bookmarkStart w:id="6" w:name="Jarni_tvoreni"/>
      <w:r>
        <w:t>Jarní tvoření</w:t>
      </w:r>
    </w:p>
    <w:bookmarkEnd w:id="6"/>
    <w:p w14:paraId="15080D77" w14:textId="1FF3858A" w:rsidR="00324241" w:rsidRDefault="00324241" w:rsidP="00324241">
      <w:r>
        <w:t xml:space="preserve">Ve </w:t>
      </w:r>
      <w:r w:rsidRPr="00F7521D">
        <w:rPr>
          <w:b/>
        </w:rPr>
        <w:t>čtvrtek 24. března</w:t>
      </w:r>
      <w:r>
        <w:t xml:space="preserve"> jsme se sešli v prostorách naší klubovny při Jarním tvoření. </w:t>
      </w:r>
      <w:r w:rsidR="002C5D92">
        <w:t>Procvičili jsme si hmat a</w:t>
      </w:r>
      <w:r w:rsidR="00B85262">
        <w:t> </w:t>
      </w:r>
      <w:r w:rsidR="002C5D92">
        <w:t xml:space="preserve">jemnou motoriku. </w:t>
      </w:r>
      <w:r>
        <w:t>Společně jsme si vyzdobili malé květináče</w:t>
      </w:r>
      <w:r w:rsidR="00F077BE">
        <w:t xml:space="preserve"> a vytvořili </w:t>
      </w:r>
      <w:r>
        <w:t>ozdobné zápich</w:t>
      </w:r>
      <w:r w:rsidR="00F077BE">
        <w:t xml:space="preserve">y. </w:t>
      </w:r>
      <w:r>
        <w:t>Do</w:t>
      </w:r>
      <w:r w:rsidR="00F077BE">
        <w:t xml:space="preserve"> </w:t>
      </w:r>
      <w:r>
        <w:t>květináčků</w:t>
      </w:r>
      <w:r w:rsidR="00F077BE">
        <w:t xml:space="preserve"> jsme </w:t>
      </w:r>
      <w:r>
        <w:t>zasadili pažitku</w:t>
      </w:r>
      <w:r w:rsidR="00F077BE">
        <w:t xml:space="preserve">. Získali jsme tak nejen příjemnou ozdobu okna, ale také zdroj vitaminů pro naši kuchyni. </w:t>
      </w:r>
      <w:r w:rsidR="00F077B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4901598" w14:textId="77777777" w:rsidR="00F077BE" w:rsidRPr="00324241" w:rsidRDefault="00F077BE" w:rsidP="00324241"/>
    <w:p w14:paraId="6206A711" w14:textId="2EFC7690" w:rsidR="004D2C51" w:rsidRPr="006C57CE" w:rsidRDefault="00F823BA" w:rsidP="005D2C38">
      <w:pPr>
        <w:pStyle w:val="Nadpis1"/>
      </w:pPr>
      <w:bookmarkStart w:id="7" w:name="Chystane_aktivity"/>
      <w:r>
        <w:t>Chystané a</w:t>
      </w:r>
      <w:r w:rsidRPr="00EB140F">
        <w:t>ktivity</w:t>
      </w:r>
      <w:bookmarkEnd w:id="7"/>
    </w:p>
    <w:p w14:paraId="1D6C9062" w14:textId="48A634F3" w:rsidR="006C57CE" w:rsidRDefault="006C57CE" w:rsidP="00B87F4A">
      <w:pPr>
        <w:pStyle w:val="Nadpis2"/>
      </w:pPr>
      <w:bookmarkStart w:id="8" w:name="Setkani_s_historii_NJ_budouci"/>
      <w:r>
        <w:t>S</w:t>
      </w:r>
      <w:r w:rsidRPr="00EF5594">
        <w:t xml:space="preserve">etkání s historií </w:t>
      </w:r>
      <w:r w:rsidRPr="00B87F4A">
        <w:t>Novojičínska</w:t>
      </w:r>
    </w:p>
    <w:bookmarkEnd w:id="8"/>
    <w:p w14:paraId="68EBCDF9" w14:textId="69010BD0" w:rsidR="006C57CE" w:rsidRPr="005F324E" w:rsidRDefault="00F077BE" w:rsidP="00B87F4A">
      <w:pPr>
        <w:rPr>
          <w:b/>
        </w:rPr>
      </w:pPr>
      <w:r>
        <w:t xml:space="preserve">Dubnové </w:t>
      </w:r>
      <w:r w:rsidR="006C57CE" w:rsidRPr="00A346ED">
        <w:t xml:space="preserve">setkání s historií Novojičínska proběhne </w:t>
      </w:r>
      <w:r w:rsidR="006C57CE" w:rsidRPr="00D0631A">
        <w:rPr>
          <w:b/>
        </w:rPr>
        <w:t>třetí čtvrtek v měsíci</w:t>
      </w:r>
      <w:r w:rsidR="006C57CE" w:rsidRPr="00A346ED">
        <w:t xml:space="preserve">. </w:t>
      </w:r>
      <w:r w:rsidR="00FD1234">
        <w:t xml:space="preserve">Setkáme se opět v trámovém sále zámku, kde si vyslechneme přednášku </w:t>
      </w:r>
      <w:r w:rsidR="00BF6A48" w:rsidRPr="005F324E">
        <w:rPr>
          <w:b/>
        </w:rPr>
        <w:t>Mgr. Petra Chlebce ze Světa Komenského  na téma</w:t>
      </w:r>
      <w:r w:rsidR="00FD1234" w:rsidRPr="005F324E">
        <w:rPr>
          <w:b/>
        </w:rPr>
        <w:t xml:space="preserve"> </w:t>
      </w:r>
      <w:r w:rsidRPr="005F324E">
        <w:rPr>
          <w:b/>
          <w:i/>
        </w:rPr>
        <w:t>Fulnek</w:t>
      </w:r>
      <w:r w:rsidR="00BF6A48" w:rsidRPr="005F324E">
        <w:rPr>
          <w:b/>
          <w:i/>
        </w:rPr>
        <w:t xml:space="preserve"> – jeho historie, památky a</w:t>
      </w:r>
      <w:r w:rsidR="00B85262" w:rsidRPr="005F324E">
        <w:rPr>
          <w:b/>
          <w:i/>
        </w:rPr>
        <w:t> </w:t>
      </w:r>
      <w:r w:rsidR="00D72E76" w:rsidRPr="005F324E">
        <w:rPr>
          <w:b/>
          <w:i/>
        </w:rPr>
        <w:t>osobnosti.</w:t>
      </w:r>
    </w:p>
    <w:p w14:paraId="5EC46A53" w14:textId="3506C968" w:rsidR="006C57CE" w:rsidRPr="005D2C38" w:rsidRDefault="006C57CE" w:rsidP="005D2C38">
      <w:pPr>
        <w:pStyle w:val="Normln-kdy"/>
      </w:pPr>
      <w:r w:rsidRPr="000D6ED8">
        <w:t xml:space="preserve">KDY: </w:t>
      </w:r>
      <w:r w:rsidRPr="000D6ED8">
        <w:tab/>
      </w:r>
      <w:r w:rsidR="005D2C38">
        <w:t>21. 4.</w:t>
      </w:r>
      <w:r>
        <w:t xml:space="preserve"> 2022 od 10:00</w:t>
      </w:r>
      <w:r w:rsidRPr="005D2C38">
        <w:t xml:space="preserve"> </w:t>
      </w:r>
      <w:r w:rsidRPr="005D2C38">
        <w:rPr>
          <w:b w:val="0"/>
          <w:i/>
        </w:rPr>
        <w:t>(čtvrtek)</w:t>
      </w:r>
    </w:p>
    <w:p w14:paraId="35DC937F" w14:textId="054C1F71" w:rsidR="006C57CE" w:rsidRPr="005D2C38" w:rsidRDefault="006C57CE" w:rsidP="005D2C38">
      <w:pPr>
        <w:pStyle w:val="Normln-kdy"/>
        <w:rPr>
          <w:b w:val="0"/>
        </w:rPr>
      </w:pPr>
      <w:r w:rsidRPr="001D6BA8">
        <w:t>KDE:</w:t>
      </w:r>
      <w:r w:rsidRPr="001D6BA8">
        <w:tab/>
        <w:t>Žerotínský zámek</w:t>
      </w:r>
      <w:r w:rsidR="005D2C38">
        <w:br/>
      </w:r>
      <w:r w:rsidRPr="001D6BA8">
        <w:tab/>
      </w:r>
      <w:r w:rsidRPr="005D2C38">
        <w:rPr>
          <w:b w:val="0"/>
        </w:rPr>
        <w:t>28. října 51/12, 741 01 Nový Jičín</w:t>
      </w:r>
    </w:p>
    <w:p w14:paraId="6A1341EE" w14:textId="3140AB0B" w:rsidR="006C57CE" w:rsidRDefault="006C57CE" w:rsidP="005D2C38">
      <w:pPr>
        <w:pStyle w:val="Normln-kdy"/>
      </w:pPr>
      <w:r>
        <w:t>CENA:</w:t>
      </w:r>
      <w:r>
        <w:tab/>
        <w:t>30,- Kč</w:t>
      </w:r>
      <w:r w:rsidR="00E97205" w:rsidRPr="005D2C38">
        <w:rPr>
          <w:b w:val="0"/>
        </w:rPr>
        <w:t xml:space="preserve"> (vstupné do muzea na osobu)</w:t>
      </w:r>
    </w:p>
    <w:p w14:paraId="7FD53CA5" w14:textId="555E45CB" w:rsidR="006C57CE" w:rsidRDefault="006C57CE" w:rsidP="005D2C38">
      <w:pPr>
        <w:pStyle w:val="Normln-kdy"/>
      </w:pPr>
      <w:r w:rsidRPr="003E63DC">
        <w:lastRenderedPageBreak/>
        <w:t>PŘIHLÁŠENÍ</w:t>
      </w:r>
      <w:r w:rsidRPr="005D565D">
        <w:t>:</w:t>
      </w:r>
      <w:r w:rsidR="00B63A64">
        <w:tab/>
      </w:r>
      <w:r w:rsidRPr="00EF5594">
        <w:t>do předchozího úterý</w:t>
      </w:r>
    </w:p>
    <w:p w14:paraId="13549587" w14:textId="77777777" w:rsidR="005D2C38" w:rsidRDefault="00A94AD2" w:rsidP="005D2C38">
      <w:pPr>
        <w:pStyle w:val="Odstavecseseznamem"/>
        <w:numPr>
          <w:ilvl w:val="0"/>
          <w:numId w:val="5"/>
        </w:numPr>
        <w:ind w:left="2552" w:hanging="851"/>
      </w:pPr>
      <w:hyperlink r:id="rId16" w:history="1">
        <w:r w:rsidR="005D2C38" w:rsidRPr="00E82993">
          <w:rPr>
            <w:rStyle w:val="Hypertextovodkaz"/>
          </w:rPr>
          <w:t>novyjicin-odbocka@sons.cz</w:t>
        </w:r>
      </w:hyperlink>
    </w:p>
    <w:p w14:paraId="2EF91298" w14:textId="77777777" w:rsidR="005D2C38" w:rsidRDefault="005D2C38" w:rsidP="005D2C38">
      <w:pPr>
        <w:pStyle w:val="Odstavecseseznamem"/>
        <w:numPr>
          <w:ilvl w:val="0"/>
          <w:numId w:val="5"/>
        </w:numPr>
        <w:ind w:left="2552" w:hanging="851"/>
        <w:rPr>
          <w:i/>
        </w:rPr>
      </w:pPr>
      <w:r w:rsidRPr="00F55458">
        <w:t xml:space="preserve">775 086 748 </w:t>
      </w:r>
      <w:r w:rsidRPr="00014B98">
        <w:rPr>
          <w:i/>
        </w:rPr>
        <w:t>(H. Petrová)</w:t>
      </w:r>
    </w:p>
    <w:p w14:paraId="09E8614C" w14:textId="20CFEBB1" w:rsidR="006C57CE" w:rsidRDefault="00293393" w:rsidP="00564AEA">
      <w:pPr>
        <w:pStyle w:val="Nadpis2"/>
      </w:pPr>
      <w:bookmarkStart w:id="9" w:name="Varime_levne_chutne_zdrave"/>
      <w:r>
        <w:t>Vaříme levně, chutně, zdravě</w:t>
      </w:r>
    </w:p>
    <w:bookmarkEnd w:id="9"/>
    <w:p w14:paraId="6441FC61" w14:textId="6A4E7CE3" w:rsidR="00293393" w:rsidRPr="005D2C38" w:rsidRDefault="00293393" w:rsidP="005D2C38">
      <w:pPr>
        <w:rPr>
          <w:b/>
        </w:rPr>
      </w:pPr>
      <w:r w:rsidRPr="005D2C38">
        <w:rPr>
          <w:b/>
        </w:rPr>
        <w:t xml:space="preserve">Rádi bychom do našeho pravidelného programu </w:t>
      </w:r>
      <w:r w:rsidR="005D2C38" w:rsidRPr="005D2C38">
        <w:rPr>
          <w:b/>
        </w:rPr>
        <w:t xml:space="preserve">zařadili také společné vaření. </w:t>
      </w:r>
    </w:p>
    <w:p w14:paraId="1DA4754A" w14:textId="22A2FF47" w:rsidR="006C57CE" w:rsidRDefault="00293393" w:rsidP="005D2C38">
      <w:r>
        <w:t>Přijměte pozvání na první, zahajovací setkání, kde si domluvíme podrobnosti, probereme různé druhy více či méně opomíjených surovin a jejich přínos pro naše zdraví a</w:t>
      </w:r>
      <w:r w:rsidR="00B85262">
        <w:t> </w:t>
      </w:r>
      <w:r>
        <w:t xml:space="preserve">společně naplánujeme, jaká jídla bychom si mohli </w:t>
      </w:r>
      <w:r w:rsidR="0003371F">
        <w:t>vařit</w:t>
      </w:r>
      <w:r>
        <w:t>.</w:t>
      </w:r>
    </w:p>
    <w:p w14:paraId="51AA149F" w14:textId="53E193EB" w:rsidR="0003371F" w:rsidRDefault="00D51587" w:rsidP="005D2C38">
      <w:r>
        <w:t>Jako první jídlo si společně připravíme studený těstovinový salát s červenou čočkou.</w:t>
      </w:r>
    </w:p>
    <w:p w14:paraId="0FF485B3" w14:textId="4720BD62" w:rsidR="00D51587" w:rsidRDefault="00726F8D" w:rsidP="005D2C38">
      <w:r w:rsidRPr="005F324E">
        <w:rPr>
          <w:b/>
        </w:rPr>
        <w:t>Počet míst omezen.</w:t>
      </w:r>
      <w:r>
        <w:t xml:space="preserve"> </w:t>
      </w:r>
      <w:r w:rsidR="00D51587">
        <w:t>Na tuto aktivitu je nutné se z organizačních důvodů přihlásit 2 dny předem.</w:t>
      </w:r>
    </w:p>
    <w:p w14:paraId="3A1020D3" w14:textId="77777777" w:rsidR="00D165B6" w:rsidRDefault="00D165B6" w:rsidP="00564AEA">
      <w:pPr>
        <w:pStyle w:val="Prosttext"/>
      </w:pPr>
    </w:p>
    <w:p w14:paraId="1BC278A7" w14:textId="0B6ECC07" w:rsidR="00622720" w:rsidRDefault="00622720" w:rsidP="005D2C38">
      <w:pPr>
        <w:pStyle w:val="Normln-kdy"/>
        <w:rPr>
          <w:i/>
        </w:rPr>
      </w:pPr>
      <w:r w:rsidRPr="000D6ED8">
        <w:t xml:space="preserve">KDY: </w:t>
      </w:r>
      <w:r w:rsidRPr="000D6ED8">
        <w:tab/>
      </w:r>
      <w:r w:rsidR="00293393">
        <w:t>28. 4</w:t>
      </w:r>
      <w:r>
        <w:t xml:space="preserve">. 2022 </w:t>
      </w:r>
      <w:r w:rsidR="00293393">
        <w:t>od 10:</w:t>
      </w:r>
      <w:r w:rsidRPr="00EF5594">
        <w:t>00</w:t>
      </w:r>
      <w:r w:rsidRPr="00841915">
        <w:rPr>
          <w:i/>
        </w:rPr>
        <w:t xml:space="preserve"> </w:t>
      </w:r>
      <w:r w:rsidRPr="005D2C38">
        <w:rPr>
          <w:b w:val="0"/>
          <w:i/>
        </w:rPr>
        <w:t>(čtvrtek)</w:t>
      </w:r>
    </w:p>
    <w:p w14:paraId="0D3B33D6" w14:textId="386D3D97" w:rsidR="00B63A64" w:rsidRPr="005D2C38" w:rsidRDefault="00B63A64" w:rsidP="005D2C38">
      <w:pPr>
        <w:pStyle w:val="Normln-kdy"/>
        <w:rPr>
          <w:b w:val="0"/>
        </w:rPr>
      </w:pPr>
      <w:r w:rsidRPr="001D6BA8">
        <w:t>KDE:</w:t>
      </w:r>
      <w:r w:rsidRPr="001D6BA8">
        <w:tab/>
      </w:r>
      <w:r>
        <w:t>Klubovna SONS</w:t>
      </w:r>
      <w:r w:rsidR="005D2C38">
        <w:br/>
      </w:r>
      <w:r w:rsidRPr="001D6BA8">
        <w:tab/>
      </w:r>
      <w:r w:rsidRPr="005D2C38">
        <w:rPr>
          <w:b w:val="0"/>
        </w:rPr>
        <w:t>Sokolovská 9, 741 01 Nový Jičín</w:t>
      </w:r>
    </w:p>
    <w:p w14:paraId="5779AA07" w14:textId="4A094D08" w:rsidR="00FB2200" w:rsidRDefault="00FB2200" w:rsidP="005D2C38">
      <w:pPr>
        <w:pStyle w:val="Normln-kdy"/>
        <w:rPr>
          <w:b w:val="0"/>
        </w:rPr>
      </w:pPr>
      <w:r w:rsidRPr="001E5BBE">
        <w:t>CENA:</w:t>
      </w:r>
      <w:r w:rsidR="001E5BBE">
        <w:tab/>
      </w:r>
      <w:r w:rsidR="0003371F">
        <w:t>5</w:t>
      </w:r>
      <w:r>
        <w:t>0,-</w:t>
      </w:r>
      <w:r w:rsidR="001E5BBE">
        <w:t xml:space="preserve"> Kč</w:t>
      </w:r>
      <w:r>
        <w:t xml:space="preserve"> pro členy </w:t>
      </w:r>
      <w:r w:rsidR="000C41FD">
        <w:t>SONS,</w:t>
      </w:r>
      <w:r w:rsidR="005D2C38">
        <w:br/>
      </w:r>
      <w:r w:rsidR="0003371F">
        <w:tab/>
        <w:t>61</w:t>
      </w:r>
      <w:r w:rsidR="001E5BBE">
        <w:t>,- Kč pro ostatní</w:t>
      </w:r>
      <w:r w:rsidR="000C41FD" w:rsidRPr="005D2C38">
        <w:rPr>
          <w:b w:val="0"/>
        </w:rPr>
        <w:t xml:space="preserve"> (navýšeno o 21% DPH)</w:t>
      </w:r>
    </w:p>
    <w:p w14:paraId="78324108" w14:textId="639A5D9B" w:rsidR="00622720" w:rsidRDefault="00B63A64" w:rsidP="005D2C38">
      <w:pPr>
        <w:pStyle w:val="Normln-kdy"/>
        <w:rPr>
          <w:i/>
        </w:rPr>
      </w:pPr>
      <w:r>
        <w:t>PŘIHLÁŠENÍ:</w:t>
      </w:r>
      <w:r>
        <w:tab/>
      </w:r>
      <w:r w:rsidR="00622720" w:rsidRPr="00EF5594">
        <w:t xml:space="preserve">do </w:t>
      </w:r>
      <w:r w:rsidR="00D51587">
        <w:t>26. 4</w:t>
      </w:r>
      <w:r w:rsidR="00622720">
        <w:t xml:space="preserve">. </w:t>
      </w:r>
      <w:r w:rsidR="00622720" w:rsidRPr="005D2C38">
        <w:rPr>
          <w:b w:val="0"/>
        </w:rPr>
        <w:t>(</w:t>
      </w:r>
      <w:r w:rsidR="00622720" w:rsidRPr="005D2C38">
        <w:rPr>
          <w:b w:val="0"/>
          <w:i/>
        </w:rPr>
        <w:t>pondělí)</w:t>
      </w:r>
    </w:p>
    <w:p w14:paraId="4E55B2E4" w14:textId="77777777" w:rsidR="005D2C38" w:rsidRDefault="00A94AD2" w:rsidP="005D2C38">
      <w:pPr>
        <w:pStyle w:val="Odstavecseseznamem"/>
        <w:numPr>
          <w:ilvl w:val="0"/>
          <w:numId w:val="5"/>
        </w:numPr>
        <w:ind w:left="2552" w:hanging="851"/>
      </w:pPr>
      <w:hyperlink r:id="rId17" w:history="1">
        <w:r w:rsidR="005D2C38" w:rsidRPr="00E82993">
          <w:rPr>
            <w:rStyle w:val="Hypertextovodkaz"/>
          </w:rPr>
          <w:t>novyjicin-odbocka@sons.cz</w:t>
        </w:r>
      </w:hyperlink>
    </w:p>
    <w:p w14:paraId="48BCA932" w14:textId="7E58B7C1" w:rsidR="005D2C38" w:rsidRDefault="005D2C38" w:rsidP="005D2C38">
      <w:pPr>
        <w:pStyle w:val="Odstavecseseznamem"/>
        <w:numPr>
          <w:ilvl w:val="0"/>
          <w:numId w:val="5"/>
        </w:numPr>
        <w:ind w:left="2552" w:hanging="851"/>
        <w:rPr>
          <w:i/>
        </w:rPr>
      </w:pPr>
      <w:r w:rsidRPr="00F55458">
        <w:t xml:space="preserve">775 086 748 </w:t>
      </w:r>
      <w:r w:rsidRPr="00014B98">
        <w:rPr>
          <w:i/>
        </w:rPr>
        <w:t>(H. Petrová)</w:t>
      </w:r>
    </w:p>
    <w:p w14:paraId="5EF3DA87" w14:textId="451A799C" w:rsidR="00D72E76" w:rsidRDefault="00D72E76">
      <w:pPr>
        <w:spacing w:after="0"/>
        <w:ind w:firstLine="0"/>
        <w:jc w:val="left"/>
      </w:pPr>
      <w:r>
        <w:lastRenderedPageBreak/>
        <w:br w:type="page"/>
      </w:r>
    </w:p>
    <w:p w14:paraId="26E39145" w14:textId="1259F97D" w:rsidR="004A3D6C" w:rsidRDefault="004A3D6C" w:rsidP="005D2C38">
      <w:pPr>
        <w:pStyle w:val="Nadpis2"/>
      </w:pPr>
      <w:bookmarkStart w:id="10" w:name="Diskusni_klub_u_kavy_budouci"/>
      <w:r>
        <w:lastRenderedPageBreak/>
        <w:t xml:space="preserve">Diskusní klub u </w:t>
      </w:r>
      <w:r w:rsidRPr="005D2C38">
        <w:t>kávy</w:t>
      </w:r>
    </w:p>
    <w:bookmarkEnd w:id="10"/>
    <w:p w14:paraId="0348DC1C" w14:textId="389E468D" w:rsidR="004A3D6C" w:rsidRDefault="004A3D6C" w:rsidP="005D2C38">
      <w:pPr>
        <w:rPr>
          <w:b/>
        </w:rPr>
      </w:pPr>
      <w:r w:rsidRPr="00D0631A">
        <w:rPr>
          <w:b/>
        </w:rPr>
        <w:t>První čtvrtek v</w:t>
      </w:r>
      <w:r>
        <w:rPr>
          <w:b/>
        </w:rPr>
        <w:t> </w:t>
      </w:r>
      <w:r w:rsidR="003A7FC3">
        <w:rPr>
          <w:b/>
        </w:rPr>
        <w:t>květnu</w:t>
      </w:r>
      <w:r>
        <w:rPr>
          <w:b/>
        </w:rPr>
        <w:t xml:space="preserve"> </w:t>
      </w:r>
      <w:r>
        <w:t>bude od 13:00 hodin opět patřit našemu pravidelnému setkání na odbočce u kávy. Nezapomeňte se přihlásit. Těšíme se na vás.</w:t>
      </w:r>
    </w:p>
    <w:p w14:paraId="1D30E20F" w14:textId="0AC7EBB0" w:rsidR="004A3D6C" w:rsidRDefault="004A3D6C" w:rsidP="005D2C38">
      <w:pPr>
        <w:pStyle w:val="Normln-kdy"/>
        <w:rPr>
          <w:i/>
        </w:rPr>
      </w:pPr>
      <w:r w:rsidRPr="000D6ED8">
        <w:t xml:space="preserve">KDY: </w:t>
      </w:r>
      <w:r w:rsidRPr="000D6ED8">
        <w:tab/>
      </w:r>
      <w:r w:rsidR="003A7FC3">
        <w:t>5. 5</w:t>
      </w:r>
      <w:r>
        <w:t xml:space="preserve">. 2022 </w:t>
      </w:r>
      <w:r w:rsidRPr="00EF5594">
        <w:t>od 13:00</w:t>
      </w:r>
      <w:r w:rsidRPr="00841915">
        <w:rPr>
          <w:i/>
        </w:rPr>
        <w:t xml:space="preserve"> (čtvrtek)</w:t>
      </w:r>
    </w:p>
    <w:p w14:paraId="4B076345" w14:textId="378103B6" w:rsidR="004A3D6C" w:rsidRPr="005D2C38" w:rsidRDefault="004A3D6C" w:rsidP="005D2C38">
      <w:pPr>
        <w:pStyle w:val="Normln-kdy"/>
        <w:rPr>
          <w:b w:val="0"/>
        </w:rPr>
      </w:pPr>
      <w:r w:rsidRPr="001D6BA8">
        <w:t>KDE:</w:t>
      </w:r>
      <w:r w:rsidRPr="001D6BA8">
        <w:tab/>
      </w:r>
      <w:r>
        <w:t>Klubovna SONS</w:t>
      </w:r>
      <w:r w:rsidR="005D2C38">
        <w:br/>
      </w:r>
      <w:r w:rsidRPr="001D6BA8">
        <w:tab/>
      </w:r>
      <w:r w:rsidRPr="005D2C38">
        <w:rPr>
          <w:b w:val="0"/>
        </w:rPr>
        <w:t>Sokolovská 9, 741 01 Nový Jičín</w:t>
      </w:r>
    </w:p>
    <w:p w14:paraId="7578189E" w14:textId="396DF2D5" w:rsidR="004A3D6C" w:rsidRDefault="004A3D6C" w:rsidP="005D2C38">
      <w:pPr>
        <w:pStyle w:val="Normln-kdy"/>
      </w:pPr>
      <w:r>
        <w:t>PŘIHLÁŠENÍ:</w:t>
      </w:r>
      <w:r>
        <w:tab/>
      </w:r>
      <w:r w:rsidRPr="00EF5594">
        <w:t>do předchozího úterý</w:t>
      </w:r>
    </w:p>
    <w:p w14:paraId="144B96CD" w14:textId="77777777" w:rsidR="005D2C38" w:rsidRDefault="00A94AD2" w:rsidP="005D2C38">
      <w:pPr>
        <w:pStyle w:val="Odstavecseseznamem"/>
        <w:numPr>
          <w:ilvl w:val="0"/>
          <w:numId w:val="5"/>
        </w:numPr>
        <w:ind w:left="2552" w:hanging="851"/>
      </w:pPr>
      <w:hyperlink r:id="rId18" w:history="1">
        <w:r w:rsidR="005D2C38" w:rsidRPr="00E82993">
          <w:rPr>
            <w:rStyle w:val="Hypertextovodkaz"/>
          </w:rPr>
          <w:t>novyjicin-odbocka@sons.cz</w:t>
        </w:r>
      </w:hyperlink>
    </w:p>
    <w:p w14:paraId="32E4E3F5" w14:textId="77777777" w:rsidR="005D2C38" w:rsidRDefault="005D2C38" w:rsidP="005D2C38">
      <w:pPr>
        <w:pStyle w:val="Odstavecseseznamem"/>
        <w:numPr>
          <w:ilvl w:val="0"/>
          <w:numId w:val="5"/>
        </w:numPr>
        <w:ind w:left="2552" w:hanging="851"/>
        <w:rPr>
          <w:i/>
        </w:rPr>
      </w:pPr>
      <w:r w:rsidRPr="00F55458">
        <w:t xml:space="preserve">775 086 748 </w:t>
      </w:r>
      <w:r w:rsidRPr="00014B98">
        <w:rPr>
          <w:i/>
        </w:rPr>
        <w:t>(H. Petrová)</w:t>
      </w:r>
    </w:p>
    <w:p w14:paraId="3A682BE3" w14:textId="356A86A4" w:rsidR="00EB140F" w:rsidRDefault="00EB140F" w:rsidP="00EB140F"/>
    <w:p w14:paraId="52BC0D54" w14:textId="3BFB2925" w:rsidR="00EB140F" w:rsidRDefault="00EB140F" w:rsidP="005D2C38">
      <w:pPr>
        <w:pStyle w:val="Nadpis1"/>
      </w:pPr>
      <w:bookmarkStart w:id="11" w:name="Dulezite_informace"/>
      <w:r>
        <w:t>důležité informace</w:t>
      </w:r>
    </w:p>
    <w:p w14:paraId="21B27ED9" w14:textId="77777777" w:rsidR="00EB140F" w:rsidRDefault="00EB140F" w:rsidP="005D2C38">
      <w:pPr>
        <w:pStyle w:val="Nadpis2"/>
      </w:pPr>
      <w:bookmarkStart w:id="12" w:name="Vstup_SONSu_do_NRZP"/>
      <w:bookmarkEnd w:id="11"/>
      <w:r>
        <w:t>Podpis dohody o vstupu SONS do NRZP</w:t>
      </w:r>
    </w:p>
    <w:bookmarkEnd w:id="12"/>
    <w:p w14:paraId="1149177A" w14:textId="56E3D7CE" w:rsidR="00EB140F" w:rsidRDefault="00EB140F" w:rsidP="005D2C38">
      <w:r>
        <w:t>Dne 14. března 2022 byla nejvyššími představiteli obou organizací, tedy prezidentem SONS Lubošem Zajícem a</w:t>
      </w:r>
      <w:r w:rsidR="00B85262">
        <w:t> </w:t>
      </w:r>
      <w:r>
        <w:t xml:space="preserve">předsedou NRZP Václavem Krásou podepsána dohoda, která upravuje podmínky vstupu Sjednocené organizace nevidomých a slabozrakých České republiky do střechové </w:t>
      </w:r>
      <w:r w:rsidRPr="005D2C38">
        <w:rPr>
          <w:b/>
        </w:rPr>
        <w:t>Národní rady osob se zdravotním postižením</w:t>
      </w:r>
      <w:r w:rsidR="00194C1A">
        <w:rPr>
          <w:b/>
        </w:rPr>
        <w:t xml:space="preserve"> </w:t>
      </w:r>
      <w:r w:rsidR="00194C1A" w:rsidRPr="00194C1A">
        <w:t>(NRZP)</w:t>
      </w:r>
      <w:r>
        <w:t>.</w:t>
      </w:r>
    </w:p>
    <w:p w14:paraId="416B5201" w14:textId="77777777" w:rsidR="00EB140F" w:rsidRDefault="00EB140F" w:rsidP="005D2C38">
      <w:r>
        <w:t>Dohodu předtím schválila téměř jednomyslně Republiková rada SONS na svém druhém zasedání v tomto funkčním období, v pátek 4. března.</w:t>
      </w:r>
    </w:p>
    <w:p w14:paraId="22EE8653" w14:textId="538C1BBF" w:rsidR="00EB140F" w:rsidRDefault="00EB140F" w:rsidP="005D2C38">
      <w:r>
        <w:lastRenderedPageBreak/>
        <w:t>Opětovné vstoupení SONS do NRZP by mělo přinést zvýšení schopnosti SONS prosazovat zájmy nevidomých a</w:t>
      </w:r>
      <w:r w:rsidR="00B85262">
        <w:t> </w:t>
      </w:r>
      <w:r>
        <w:t>slabozrakých, zároveň možnost uvnitř NRZP na specifika zrakově postižených upozorňovat tak, aby mohla být již při rozhodování NRZP brána v úvahu.</w:t>
      </w:r>
    </w:p>
    <w:p w14:paraId="312C0273" w14:textId="5906891A" w:rsidR="00EB140F" w:rsidRDefault="00EB140F" w:rsidP="005D2C38">
      <w:r>
        <w:t>Na nejbližším Republikovém shromáždění NRZP bude prezident SONS kandidovat do předsednictva NRZP a</w:t>
      </w:r>
      <w:r w:rsidR="00B85262">
        <w:t> </w:t>
      </w:r>
      <w:r>
        <w:t>viceprezident do Republikového výboru NRZP. Pochopitelně jde o volené funkce, nicméně vedení NRZP se zavázalo, že bude kandidaturu představitelů SONS maximálně podporovat.</w:t>
      </w:r>
    </w:p>
    <w:p w14:paraId="0406A8C3" w14:textId="4C8617F0" w:rsidR="00EB140F" w:rsidRDefault="00EB140F" w:rsidP="005D2C38">
      <w:r>
        <w:t>V dohodě bylo dále stanoveno, že NRZP i SONS budou spolupracovat při připomínkování legislativy, budou si vyměňovat informace, SONS byla nabídnuta i účast v</w:t>
      </w:r>
      <w:r w:rsidR="00B85262">
        <w:t> </w:t>
      </w:r>
      <w:r>
        <w:t>redakční radě časopisu Mosty.</w:t>
      </w:r>
    </w:p>
    <w:p w14:paraId="1F1356A9" w14:textId="77777777" w:rsidR="00EB140F" w:rsidRDefault="00EB140F" w:rsidP="005D2C38">
      <w:r>
        <w:t>Vzájemná informovanost a koordinace se netýká jen republikové úrovně, naopak je v dohodě uvedeno, že funkcionáři SONS na krajské úrovni mohou vstoupit do krajských NRZP a že vedení obou organizací budou spolupráci na krajské úrovni podporovat.</w:t>
      </w:r>
    </w:p>
    <w:p w14:paraId="754B0CB3" w14:textId="77777777" w:rsidR="00EB140F" w:rsidRDefault="00EB140F" w:rsidP="005D2C38">
      <w:r>
        <w:t>NRZP se také zavázala vyvinout maximální úsilí, aby členem Vládního výboru pro osoby se zdravotním postižením byl vždy nejméně jeden představitel SONS určený naší Republikovou radou. Tato domluva může být velmi prospěšná ve chvíli skončení mandátu současného zástupce SONS ve VVOZP, jímž je nyní Václav Polášek.</w:t>
      </w:r>
    </w:p>
    <w:p w14:paraId="5509A338" w14:textId="77777777" w:rsidR="00EB140F" w:rsidRDefault="00EB140F" w:rsidP="005D2C38">
      <w:r>
        <w:lastRenderedPageBreak/>
        <w:t>Po vyplnění přihlášky a splnění všech povinností řádného člena plynoucích ze stanov NRZP se SONS stane členskou organizací NRZP k 1. dubnu 2022.</w:t>
      </w:r>
    </w:p>
    <w:p w14:paraId="4D7055A5" w14:textId="43A28600" w:rsidR="00EB140F" w:rsidRDefault="00EB140F" w:rsidP="00EB140F">
      <w:r>
        <w:t>Věřím, že tímto znovuvstoupením SONS do NRZP směřujeme k upevnění našeho postavení aktivního, spolupracujícího a konstruktivního spolku hájícího zájmy slabozrakých a nevidomých v naší zemi.</w:t>
      </w:r>
    </w:p>
    <w:p w14:paraId="2D663F58" w14:textId="29CCE596" w:rsidR="00EB140F" w:rsidRDefault="00EB140F" w:rsidP="005D2C38">
      <w:pPr>
        <w:pStyle w:val="Normln-podpis"/>
      </w:pPr>
      <w:r>
        <w:t>Luboš Zajíc – prezident SONS ČR, z. s.</w:t>
      </w:r>
    </w:p>
    <w:p w14:paraId="349070E0" w14:textId="31C3ED5D" w:rsidR="00EB140F" w:rsidRDefault="00EB140F" w:rsidP="00EB140F"/>
    <w:p w14:paraId="02962372" w14:textId="576C4765" w:rsidR="009911E6" w:rsidRDefault="009911E6" w:rsidP="005D2C38">
      <w:pPr>
        <w:pStyle w:val="Nadpis2"/>
      </w:pPr>
      <w:bookmarkStart w:id="13" w:name="Clenske_prispevky"/>
      <w:r w:rsidRPr="009911E6">
        <w:t>Členské příspěvky</w:t>
      </w:r>
    </w:p>
    <w:bookmarkEnd w:id="13"/>
    <w:p w14:paraId="3214F09E" w14:textId="3287CDDC" w:rsidR="009911E6" w:rsidRDefault="009911E6" w:rsidP="009911E6">
      <w:r>
        <w:t>Připomínáme</w:t>
      </w:r>
      <w:r w:rsidRPr="009911E6">
        <w:t xml:space="preserve"> člen</w:t>
      </w:r>
      <w:r>
        <w:t>ům</w:t>
      </w:r>
      <w:r w:rsidRPr="009911E6">
        <w:t>, že se na posledním Celostátním shromáždění odhlasoval výběr člens</w:t>
      </w:r>
      <w:r>
        <w:t>kých příspěvků do konce března.</w:t>
      </w:r>
      <w:r w:rsidR="003C4406">
        <w:t xml:space="preserve"> </w:t>
      </w:r>
      <w:r w:rsidRPr="00060A80">
        <w:rPr>
          <w:b/>
        </w:rPr>
        <w:t>Uhradit 100 Kč</w:t>
      </w:r>
      <w:r w:rsidRPr="009911E6">
        <w:t xml:space="preserve"> můžete</w:t>
      </w:r>
    </w:p>
    <w:p w14:paraId="4E0B6FC1" w14:textId="77777777" w:rsidR="009911E6" w:rsidRDefault="009911E6" w:rsidP="009911E6">
      <w:pPr>
        <w:pStyle w:val="Normln-odrky1"/>
      </w:pPr>
      <w:r>
        <w:t xml:space="preserve">nejlépe </w:t>
      </w:r>
      <w:r w:rsidRPr="009911E6">
        <w:rPr>
          <w:b/>
        </w:rPr>
        <w:t>osobně</w:t>
      </w:r>
      <w:r>
        <w:t>, kdy rovnou obdržíte razítko do členského průkazu.</w:t>
      </w:r>
    </w:p>
    <w:p w14:paraId="1DF90AE4" w14:textId="10F4F07D" w:rsidR="009911E6" w:rsidRPr="009911E6" w:rsidRDefault="009911E6" w:rsidP="009911E6">
      <w:pPr>
        <w:pStyle w:val="Normln-odrky1"/>
        <w:spacing w:after="150"/>
        <w:rPr>
          <w:b/>
        </w:rPr>
      </w:pPr>
      <w:r>
        <w:t>Členský příspěvek lze také</w:t>
      </w:r>
      <w:r w:rsidRPr="009911E6">
        <w:t xml:space="preserve"> zaslat </w:t>
      </w:r>
      <w:r w:rsidRPr="009911E6">
        <w:rPr>
          <w:b/>
        </w:rPr>
        <w:t>na účet číslo: 212 092 074 / 0300</w:t>
      </w:r>
      <w:r>
        <w:t xml:space="preserve"> a </w:t>
      </w:r>
      <w:r w:rsidRPr="009911E6">
        <w:t>do poznámky</w:t>
      </w:r>
      <w:r>
        <w:t xml:space="preserve"> (zprávy pro příjemce) prosím</w:t>
      </w:r>
      <w:r w:rsidRPr="009911E6">
        <w:t xml:space="preserve"> napište jméno</w:t>
      </w:r>
      <w:r>
        <w:t>, příjmení i rok, za který příspěvek platíte. Na razítku do členského průkazu se domluvíme individuálně.</w:t>
      </w:r>
    </w:p>
    <w:p w14:paraId="6D28C797" w14:textId="5572A93F" w:rsidR="003C4406" w:rsidRDefault="009911E6" w:rsidP="009911E6">
      <w:pPr>
        <w:rPr>
          <w:b/>
        </w:rPr>
      </w:pPr>
      <w:r w:rsidRPr="009911E6">
        <w:rPr>
          <w:b/>
        </w:rPr>
        <w:t>Děkujeme.</w:t>
      </w:r>
    </w:p>
    <w:p w14:paraId="3469CB71" w14:textId="3B90221D" w:rsidR="00F901DA" w:rsidRDefault="00F901DA">
      <w:pPr>
        <w:spacing w:after="0"/>
        <w:ind w:firstLine="0"/>
        <w:jc w:val="left"/>
        <w:rPr>
          <w:b/>
        </w:rPr>
      </w:pPr>
      <w:r>
        <w:rPr>
          <w:b/>
        </w:rPr>
        <w:br w:type="page"/>
      </w:r>
    </w:p>
    <w:p w14:paraId="57FF2E98" w14:textId="7E4044A3" w:rsidR="00EB140F" w:rsidRDefault="00194C1A" w:rsidP="005D2C38">
      <w:pPr>
        <w:pStyle w:val="Nadpis2"/>
      </w:pPr>
      <w:bookmarkStart w:id="14" w:name="Cinnosti_prezidenta_a_viceprezidenta"/>
      <w:r>
        <w:lastRenderedPageBreak/>
        <w:t>Č</w:t>
      </w:r>
      <w:r w:rsidR="00EB140F">
        <w:t>innosti prezidenta a viceprezidenta</w:t>
      </w:r>
    </w:p>
    <w:bookmarkEnd w:id="14"/>
    <w:p w14:paraId="3A4E9B93" w14:textId="7EA7495B" w:rsidR="00EB140F" w:rsidRDefault="00EB140F" w:rsidP="00194C1A">
      <w:r>
        <w:t>Obecně vzato byl počátek letošního února zejména ve znamení vrcholící omikronové vlny pandemie COVID-19, zatímco konec měsíce poznamenalo válečné dění na Ukrajině. Obě tyto události samozřejmě zanechaly stopy i</w:t>
      </w:r>
      <w:r w:rsidR="00B85262">
        <w:t> </w:t>
      </w:r>
      <w:r>
        <w:t>v</w:t>
      </w:r>
      <w:r w:rsidR="00B85262">
        <w:t> </w:t>
      </w:r>
      <w:r>
        <w:t>činnosti vedení SONS, k čemuž se níže dostaneme. Druhý měsíc letošního roku z našeho hlediska ale vůbec nebyl tak pochmurný, jak by se mohlo zdát z tohoto úvodu.</w:t>
      </w:r>
    </w:p>
    <w:p w14:paraId="1ADB3A5A" w14:textId="77777777" w:rsidR="00EB140F" w:rsidRDefault="00EB140F" w:rsidP="00194C1A">
      <w:r>
        <w:t>Únor byl pro nás zejména měsícem mnoha různých setkání a jednání, na kterých jsme s nejrůznějšími partnery řešili nejrůznější aspekty života se zrakovým postižením. Při zpětném pohledu na únorovou řadu proběhlých schůzek vidím, že drtivá většina jich právě kvůli pandemické situaci proběhla online, díky čemuž jsem měl možnost znovu si ověřit, že termín „únava ze Zoomu“ nemá své vlastní heslo ve Wikipedii jen tak nadarmo. Už se tedy těším, že v březnu se více vrátíme k osobním setkáním.</w:t>
      </w:r>
    </w:p>
    <w:p w14:paraId="0D9AD8CC" w14:textId="54C997AF" w:rsidR="00EB140F" w:rsidRDefault="00EB140F" w:rsidP="00194C1A">
      <w:r>
        <w:t>Začátkem února jsme se na online schůzce sešli s</w:t>
      </w:r>
      <w:r w:rsidR="00B85262">
        <w:t> </w:t>
      </w:r>
      <w:r>
        <w:t>předsedou Únie nevidiacich a slabozrakých Slovenska Branislavem Mamojkou a jeho kolegyněmi, které se zabývají legislativou a přístupností. Probrali jsme zejména naše zkušenosti s dosavadním průběhem implementace evropské směrnice EAA (o požadavcích na přístupnost u</w:t>
      </w:r>
      <w:r w:rsidR="00B85262">
        <w:t> </w:t>
      </w:r>
      <w:r>
        <w:t xml:space="preserve">výrobků a služeb), ale i některá další témata. Zjistili jsme, že na obou březích řeky Moravy narážíme mnohdy na obdobné problémy. Budeme se tedy snažit udržovat kontakt s našimi slovenskými kolegy a i v budoucnu si </w:t>
      </w:r>
      <w:r>
        <w:lastRenderedPageBreak/>
        <w:t>vyměňovat zkušenosti ohledně témat, která máme společná.</w:t>
      </w:r>
    </w:p>
    <w:p w14:paraId="0DF1377F" w14:textId="7B38B419" w:rsidR="00EB140F" w:rsidRDefault="00EB140F" w:rsidP="00194C1A">
      <w:r>
        <w:t>Další příležitostí k debatě o přístupnosti v obecnější rovině byla panelo</w:t>
      </w:r>
      <w:r w:rsidR="004E1A58">
        <w:t>vá diskuse v rámci konference Př</w:t>
      </w:r>
      <w:r>
        <w:t xml:space="preserve">ístupný život – </w:t>
      </w:r>
      <w:r w:rsidR="004E1A58">
        <w:t>inkluzívnější</w:t>
      </w:r>
      <w:r>
        <w:t xml:space="preserve"> život, pořádané také ÚNSS, které jsem měl možnost zúčastnit se společně s kolegy z několika dalších evropských zemí.</w:t>
      </w:r>
    </w:p>
    <w:p w14:paraId="3BF97BE1" w14:textId="1FEB0838" w:rsidR="00EB140F" w:rsidRDefault="00EB140F" w:rsidP="00194C1A">
      <w:r>
        <w:t>Další důležitou akcí zabývající se aktuálními konkrétními problémy, která se konala opět online, bylo jednání výboru Evropské unie nevidomých (EBU) pro styk s Evropskou komisí. Zde byly na programu dva klíčové body, a sice uvažovaná změna designu Euro bankovek a</w:t>
      </w:r>
      <w:r w:rsidR="00B85262">
        <w:t> </w:t>
      </w:r>
      <w:r>
        <w:t>přístupnost platebních terminálů.</w:t>
      </w:r>
    </w:p>
    <w:p w14:paraId="71EDAC4B" w14:textId="77777777" w:rsidR="00EB140F" w:rsidRDefault="00EB140F" w:rsidP="00194C1A">
      <w:r>
        <w:t>V případě bankovek se v běžných médiích bude asi hlavně řešit, jaké evropské symboly se na nich objeví, pro nás ale bude daleko důležitější, aby u nich zůstalo zachováno zřetelné odlišení hodnot odstupňovaných velikostmi bankovek a také dobrá čitelnost čísel uvádějících hodnotu. Ačkoli se nás přístupnost Euro bankovek zatím týká jen při cestách do zahraničí, měli bychom EBU v této věci určitě podporovat.</w:t>
      </w:r>
    </w:p>
    <w:p w14:paraId="4C1C3C51" w14:textId="77777777" w:rsidR="00EB140F" w:rsidRDefault="00EB140F" w:rsidP="00194C1A">
      <w:r>
        <w:t xml:space="preserve">Přístupnost platebních terminálů je problém, se kterým se můžeme setkávat bezprostředněji – lehce se nám při placení kartou může stát, že narazíme na dotykový terminál, na který nebudeme schopni zadat PIN. Na evropské úrovni přístupnost platebních terminálů bude do budoucna vyžadovat již zmíněná směrnice EAA a návazné předpisy. Ačkoli vše vstoupí v účinnost až za více než tři </w:t>
      </w:r>
      <w:r>
        <w:lastRenderedPageBreak/>
        <w:t>roky, je třeba tématu věnovat pozornost už teď, a to ideálně na evropské úrovni. Proto EBU k přístupnosti platebních terminálů ustanovila pracovní skupinu a za SONS jsme do ní nominovali kolegu Honzu Urbánka.</w:t>
      </w:r>
    </w:p>
    <w:p w14:paraId="07442679" w14:textId="3114A362" w:rsidR="00EB140F" w:rsidRDefault="00EB140F" w:rsidP="00194C1A">
      <w:r>
        <w:t>Další pracovní skupina, jíž se SONS bude aktivně účastnit, vznikla při Kanceláři Veřejného ochránce práv a</w:t>
      </w:r>
      <w:r w:rsidR="00B85262">
        <w:t> </w:t>
      </w:r>
      <w:r>
        <w:t>bude se věnovat monitorování přístupnosti vzdělávání. Naším zástupcem zde bude předseda Klubu učitelů hudby Milan Arner. Vzdělávání se nakonec věnovalo i únorové zasedání Poradního orgánu ombudsmana, jemuž byl opět na dálku přítomen i Luboš Zajíc. Luboš se taktéž online zúčastnil i jednání Pacientské rady při Ministerstvu zdravotnictví. Odtud pro nás plyne jako zřejmě nejdůležitější informace, že v průběhu letošního roku mají být zavedeny elektronické poukazy na zdravotnické prostředky, tedy jakási obdoba elektronického receptu, která ale bude využitelná např. při předepisování bílých holí.</w:t>
      </w:r>
    </w:p>
    <w:p w14:paraId="68DD5B37" w14:textId="77777777" w:rsidR="00EB140F" w:rsidRDefault="00EB140F" w:rsidP="00194C1A">
      <w:r>
        <w:t>Aby těch online akcí, do kterých jsme se v únoru zapojili, nebylo málo, mohli bychom zmínit ještě jednání Odborné skupiny pro přístupnost veřejné správy, nebo pracovní skupinu pro slabozraké při Evropské unii nevidomých. Raději ale závěrem poinformuji o dvou událostech, které se mohly, a dokonce musely uskutečnit fyzicky za osobní účasti všech zapojených.</w:t>
      </w:r>
    </w:p>
    <w:p w14:paraId="3F4E5D82" w14:textId="3824F1E6" w:rsidR="00EB140F" w:rsidRDefault="00EB140F" w:rsidP="00194C1A">
      <w:r>
        <w:t>První z nich je divadelní představení Slepci, jež uvedl soubor Pražské konzervatoře. Jde o poměrně temnou hru, a</w:t>
      </w:r>
      <w:r w:rsidR="00B85262">
        <w:t> </w:t>
      </w:r>
      <w:r>
        <w:t xml:space="preserve">to nejen pro velmi úspornou práci se světlem na jevišti, ale i z hlediska zpracovávaného tématu pracujícího se </w:t>
      </w:r>
      <w:r>
        <w:lastRenderedPageBreak/>
        <w:t>symbolikou slepoty. Autoři inscenace chtěli ve hře předejít věcným chybám a nepřesnostem, proto některé aspekty konzultovali s Lubošem Zajícem, který měl tak možnost zúčastnit se jak příprav představení, tak i premiéry, která proběhla 4. března V Divadle Na Rejdišti.</w:t>
      </w:r>
    </w:p>
    <w:p w14:paraId="315AA95A" w14:textId="35D001C5" w:rsidR="00EB140F" w:rsidRDefault="00EB140F" w:rsidP="00194C1A">
      <w:r>
        <w:t>Druhou fyzickou akcí byl zážitkový workshop o</w:t>
      </w:r>
      <w:r w:rsidR="00B85262">
        <w:t> </w:t>
      </w:r>
      <w:r>
        <w:t>přístupnosti, který jsme ve spolupráci s expertkou na přístupnost Marianou Chytilovou připravili pro pracovníky mediálního oddělení Člověka v tísni. Účastníci si za asistence Nicole Fryčové, Marka Salaby a též mojí mohli v</w:t>
      </w:r>
      <w:r w:rsidR="00B85262">
        <w:t> </w:t>
      </w:r>
      <w:r>
        <w:t>malých skupinkách sami na sobě vyzkoušet, na jaké překážky narážejí zrakově postižení při práci se zvětšeným obrazem na počítači, s hlasovým výstupem na mobilu nebo při pohybu bez zraku po budově, a rozebrali jsme, jak tyto překážky odstraňovat. Akci jsme naštěstí stihli před vypuknutím ukrajinské krize, dnes už by na ni pracovníci Člověka v tísni nejspíš neměli čas, protože řeší mnoho urgentnějších věcí.</w:t>
      </w:r>
    </w:p>
    <w:p w14:paraId="23393F22" w14:textId="77777777" w:rsidR="00EB140F" w:rsidRDefault="00EB140F" w:rsidP="00194C1A">
      <w:r>
        <w:t>Tím se dostáváme k nabídce pomoci ukrajinským uprchlíkům se zrakovým postižením. Mezi válečnými běženci se určitě najdou i slabozrací a nevidomí. SONS může těmto lidem poskytnout dočasné ubytování, zapůjčení pomůcek, průvodcovskou službu a další poradenství. Pomoc koordinujeme s obecně prospěšnými společnostmi založenými SONS a dalšími organizacemi. Kontaktní osobou pro pomoc uprchlíkům je naše výkonná ředitelka Veronika Pokorná.</w:t>
      </w:r>
    </w:p>
    <w:p w14:paraId="02B63B9F" w14:textId="77777777" w:rsidR="00EB140F" w:rsidRDefault="00EB140F" w:rsidP="00194C1A">
      <w:r>
        <w:t xml:space="preserve">Únorovou zprávu bych rád završil pozvánkou k účasti k online diskusi. S Lubošem Zajícem jsme se rozhodli pro </w:t>
      </w:r>
      <w:r>
        <w:lastRenderedPageBreak/>
        <w:t>úpravu formátu našich „hodin pro veřejnost“, které jsme zavedli loni na podzim. Nově bude možné kontaktovat nás pravidelně každé třetí pondělí v měsíci, od 15:00 do 16:00 telefonicky a v následující hodině potom ve skupině na Skypu. Obrátit se na nás můžete s čímkoli, ale primárně nabízíme k probrání témata, jež vždy zazní právě v měsíční zprávě o naší činnosti. Pokud tedy máte cokoli k výše uvedenému, můžete nás kontaktovat nejblíže 21. března.</w:t>
      </w:r>
    </w:p>
    <w:p w14:paraId="11EEA083" w14:textId="51AE5AF8" w:rsidR="00EB140F" w:rsidRDefault="00EB140F" w:rsidP="00194C1A">
      <w:r>
        <w:t>Aby témat do debaty nebylo málo, přidám na závěr ještě jedno navíc, kterému jsme se v únoru také intenzivněji věnovali, a sice problémy se sdílenými koloběžkami. V</w:t>
      </w:r>
      <w:r w:rsidR="00B85262">
        <w:t> </w:t>
      </w:r>
      <w:r>
        <w:t>mnoha větších městech narážíme nejen na nebezpečný provoz koloběžkářů, ale také na mnohdy zcela nevhodné odkládání sdílených koloběžek ve veřejném prostoru. Víme již o případech zranění zrakově postižených chodců v</w:t>
      </w:r>
      <w:r w:rsidR="00B85262">
        <w:t> </w:t>
      </w:r>
      <w:r>
        <w:t>důsledku střetu s koloběžkou na místech, kde koloběžka nemá co dělat. Proto budeme usilovat o stanovení jasných pravidel pro provoz i parkování koloběžek Více k tématu elektrických koloběžek a chodců se zrakovým postižením se můžete dočíst v článku Luboše Zajíce na webu SONS.</w:t>
      </w:r>
    </w:p>
    <w:p w14:paraId="63917737" w14:textId="77777777" w:rsidR="00EB140F" w:rsidRDefault="00EB140F" w:rsidP="00194C1A">
      <w:r>
        <w:t>Těšíme se tedy na případné setkání s vámi 21. března nejen k tématu koloběžek a za měsíc můžete očekávat další zprávu, jejímž autorem bude tentokrát Luboš Zajíc.</w:t>
      </w:r>
    </w:p>
    <w:p w14:paraId="7FE6CDBA" w14:textId="77777777" w:rsidR="00194C1A" w:rsidRDefault="00EB140F" w:rsidP="00194C1A">
      <w:r>
        <w:t>Únorovou zprávu o činnosti vedení SONS připravil</w:t>
      </w:r>
    </w:p>
    <w:p w14:paraId="720E48E5" w14:textId="615B1FFB" w:rsidR="00EB140F" w:rsidRDefault="00EB140F" w:rsidP="00194C1A">
      <w:pPr>
        <w:pStyle w:val="Normln-podpis"/>
      </w:pPr>
      <w:r>
        <w:t>viceprezident Jan Šnyrych.</w:t>
      </w:r>
    </w:p>
    <w:p w14:paraId="11E1E8A8" w14:textId="2D3DC555" w:rsidR="00EB140F" w:rsidRDefault="00EB140F" w:rsidP="00EB140F"/>
    <w:p w14:paraId="35C8069A" w14:textId="77777777" w:rsidR="003C4406" w:rsidRDefault="003C4406" w:rsidP="00EB140F"/>
    <w:p w14:paraId="15157475" w14:textId="1DFF6A1E" w:rsidR="00EB140F" w:rsidRDefault="00EB140F" w:rsidP="00194C1A">
      <w:pPr>
        <w:pStyle w:val="Nadpis2"/>
      </w:pPr>
      <w:bookmarkStart w:id="15" w:name="Soutez_ve_cteni_a_psani_Braillova_pisma"/>
      <w:r>
        <w:lastRenderedPageBreak/>
        <w:t>Soutěž v</w:t>
      </w:r>
      <w:r w:rsidR="00412B41">
        <w:t>e čtení a psaní Braillova písma</w:t>
      </w:r>
    </w:p>
    <w:bookmarkEnd w:id="15"/>
    <w:p w14:paraId="46CF106A" w14:textId="77777777" w:rsidR="00EB140F" w:rsidRDefault="00EB140F" w:rsidP="00EB140F">
      <w:r>
        <w:t>Redakce časopisu pro zrakově postižené Zora ve spolupráci s krajskými koordinačními radami SONS vyhlašuje v roce 2022 pro zrakově postižené tyto soutěže:</w:t>
      </w:r>
    </w:p>
    <w:p w14:paraId="1D71BF8D" w14:textId="77777777" w:rsidR="00EB140F" w:rsidRDefault="00EB140F" w:rsidP="00194C1A">
      <w:pPr>
        <w:pStyle w:val="Odstavecseseznamem"/>
        <w:numPr>
          <w:ilvl w:val="0"/>
          <w:numId w:val="5"/>
        </w:numPr>
        <w:spacing w:before="150"/>
        <w:ind w:left="1134" w:hanging="567"/>
      </w:pPr>
      <w:r>
        <w:t>čtení Braillova písma,</w:t>
      </w:r>
    </w:p>
    <w:p w14:paraId="2FCE590B" w14:textId="77777777" w:rsidR="00EB140F" w:rsidRDefault="00EB140F" w:rsidP="00194C1A">
      <w:pPr>
        <w:pStyle w:val="Odstavecseseznamem"/>
        <w:numPr>
          <w:ilvl w:val="0"/>
          <w:numId w:val="5"/>
        </w:numPr>
        <w:ind w:left="1134" w:hanging="567"/>
      </w:pPr>
      <w:r>
        <w:t>psaní na mechanickém braillském psacím stroji,</w:t>
      </w:r>
    </w:p>
    <w:p w14:paraId="1A3AC627" w14:textId="77777777" w:rsidR="00EB140F" w:rsidRDefault="00EB140F" w:rsidP="00194C1A">
      <w:pPr>
        <w:pStyle w:val="Odstavecseseznamem"/>
        <w:numPr>
          <w:ilvl w:val="0"/>
          <w:numId w:val="5"/>
        </w:numPr>
        <w:ind w:left="1134" w:hanging="567"/>
      </w:pPr>
      <w:r>
        <w:t>psaní na tabulce,</w:t>
      </w:r>
    </w:p>
    <w:p w14:paraId="5BD080C3" w14:textId="77777777" w:rsidR="00EB140F" w:rsidRDefault="00EB140F" w:rsidP="00194C1A">
      <w:pPr>
        <w:pStyle w:val="Odstavecseseznamem"/>
        <w:numPr>
          <w:ilvl w:val="0"/>
          <w:numId w:val="5"/>
        </w:numPr>
        <w:ind w:left="1134" w:hanging="567"/>
      </w:pPr>
      <w:r>
        <w:t>psaní na počítačové klávesnici,</w:t>
      </w:r>
    </w:p>
    <w:p w14:paraId="68E89453" w14:textId="77777777" w:rsidR="00EB140F" w:rsidRDefault="00EB140F" w:rsidP="00194C1A">
      <w:pPr>
        <w:pStyle w:val="Odstavecseseznamem"/>
        <w:numPr>
          <w:ilvl w:val="0"/>
          <w:numId w:val="5"/>
        </w:numPr>
        <w:ind w:left="1134" w:hanging="567"/>
      </w:pPr>
      <w:r>
        <w:t>samostatná soutěž v práci s elektronickým braillským řádkem.</w:t>
      </w:r>
    </w:p>
    <w:p w14:paraId="3D8F2C0A" w14:textId="12B20C3E" w:rsidR="00EB140F" w:rsidRDefault="00EB140F" w:rsidP="00EB140F">
      <w:r>
        <w:t>Všechny soutěže (s výjimkou soutěže 5) jsou postupové. V květnu a červnu proběhnou krajská kola, z</w:t>
      </w:r>
      <w:r w:rsidR="000F2F9F">
        <w:t> </w:t>
      </w:r>
      <w:r>
        <w:t>nichž budou vítězové z jednotlivých disciplín postupovat do celostátního finále, které bude doplněno do 20 účastníků v každé disciplíně podle dosažených výsledků z krajských kol. Finále se uskuteční v říjnu v Praze.</w:t>
      </w:r>
    </w:p>
    <w:p w14:paraId="1BA655E9" w14:textId="77777777" w:rsidR="00D949D0" w:rsidRDefault="00D949D0" w:rsidP="00F87F15">
      <w:pPr>
        <w:pStyle w:val="Normln-podpis"/>
      </w:pPr>
      <w:r>
        <w:t xml:space="preserve">Redakce časopisu Zora </w:t>
      </w:r>
    </w:p>
    <w:p w14:paraId="0DEA6E25" w14:textId="6A3363E8" w:rsidR="00F87F15" w:rsidRDefault="00053E06" w:rsidP="000F2790">
      <w:pPr>
        <w:pStyle w:val="Nadpis3"/>
      </w:pPr>
      <w:r w:rsidRPr="000F2790">
        <w:t>Krajské</w:t>
      </w:r>
      <w:r>
        <w:t xml:space="preserve"> kolo</w:t>
      </w:r>
    </w:p>
    <w:p w14:paraId="4762873F" w14:textId="540076E5" w:rsidR="00EB140F" w:rsidRDefault="00EB140F" w:rsidP="00EB140F">
      <w:r>
        <w:t xml:space="preserve">Krajské kolo v této soutěži proběhne v první polovině června v Ostravě. Zájemci hlaste se </w:t>
      </w:r>
      <w:r w:rsidR="00D949D0">
        <w:t xml:space="preserve">emailem na </w:t>
      </w:r>
      <w:hyperlink r:id="rId19" w:history="1">
        <w:r w:rsidR="00D949D0" w:rsidRPr="00BA62CB">
          <w:rPr>
            <w:rStyle w:val="Hypertextovodkaz"/>
          </w:rPr>
          <w:t>novyjicin-odbocka@sons.cz</w:t>
        </w:r>
      </w:hyperlink>
      <w:r w:rsidR="00D949D0">
        <w:t xml:space="preserve"> nebo telefonicky 776 488</w:t>
      </w:r>
      <w:r w:rsidR="00F87F15">
        <w:t> </w:t>
      </w:r>
      <w:r w:rsidR="00D949D0">
        <w:t>164.</w:t>
      </w:r>
    </w:p>
    <w:p w14:paraId="30DE1D1D" w14:textId="3DB4A494" w:rsidR="00F87F15" w:rsidRDefault="00F87F15" w:rsidP="00F87F15">
      <w:pPr>
        <w:pStyle w:val="Normln-podpis"/>
      </w:pPr>
      <w:r>
        <w:t>Martin Hyvnar</w:t>
      </w:r>
    </w:p>
    <w:p w14:paraId="0C588FD8" w14:textId="11F8B6B8" w:rsidR="00004404" w:rsidRPr="00B63A64" w:rsidRDefault="00004404" w:rsidP="00E870A8">
      <w:pPr>
        <w:ind w:firstLine="0"/>
      </w:pPr>
    </w:p>
    <w:p w14:paraId="3966B014" w14:textId="7E70C904" w:rsidR="00D949D0" w:rsidRPr="00E870A8" w:rsidRDefault="00BF259C" w:rsidP="00F87F15">
      <w:pPr>
        <w:pStyle w:val="Nadpis1"/>
        <w:rPr>
          <w:rFonts w:ascii="inherit" w:hAnsi="inherit"/>
          <w:color w:val="000000"/>
          <w:sz w:val="23"/>
          <w:szCs w:val="23"/>
        </w:rPr>
      </w:pPr>
      <w:bookmarkStart w:id="16" w:name="Socialne_pravni_poradna"/>
      <w:r w:rsidRPr="0028313B">
        <w:lastRenderedPageBreak/>
        <w:t xml:space="preserve">SOCIÁLNĚ </w:t>
      </w:r>
      <w:r w:rsidRPr="00F87F15">
        <w:t>PRÁVNÍ</w:t>
      </w:r>
      <w:r w:rsidRPr="0028313B">
        <w:t xml:space="preserve"> PORADNA</w:t>
      </w:r>
      <w:bookmarkEnd w:id="16"/>
      <w:r w:rsidR="00B445D2" w:rsidRPr="00B445D2">
        <w:rPr>
          <w:rFonts w:ascii="inherit" w:hAnsi="inherit"/>
          <w:color w:val="000000"/>
          <w:sz w:val="23"/>
          <w:szCs w:val="23"/>
        </w:rPr>
        <w:t xml:space="preserve"> </w:t>
      </w:r>
    </w:p>
    <w:p w14:paraId="6C52511E" w14:textId="08FF36CE" w:rsidR="00B92B3C" w:rsidRDefault="00D949D0" w:rsidP="00D949D0">
      <w:r>
        <w:t>Známý bonmot praví, že o peníze jde až v první řadě a</w:t>
      </w:r>
      <w:r w:rsidR="000F2F9F">
        <w:t> </w:t>
      </w:r>
      <w:r>
        <w:t>peněz se týká vlastně celé toto vydání. Předně zmíníme</w:t>
      </w:r>
    </w:p>
    <w:p w14:paraId="20BAA433" w14:textId="48EE474C" w:rsidR="00B92B3C" w:rsidRPr="00B92B3C" w:rsidRDefault="00A94AD2" w:rsidP="00B92B3C">
      <w:pPr>
        <w:pStyle w:val="Normln-odrky1"/>
      </w:pPr>
      <w:hyperlink w:anchor="Zruseni_O2_slevy" w:history="1">
        <w:r w:rsidR="00D949D0" w:rsidRPr="004D1CDE">
          <w:rPr>
            <w:rStyle w:val="Hypertextovodkaz"/>
          </w:rPr>
          <w:t xml:space="preserve">zrušení </w:t>
        </w:r>
        <w:r w:rsidR="00B92B3C" w:rsidRPr="004D1CDE">
          <w:rPr>
            <w:rStyle w:val="Hypertextovodkaz"/>
          </w:rPr>
          <w:t>O2 slevy</w:t>
        </w:r>
      </w:hyperlink>
      <w:r w:rsidR="00B92B3C">
        <w:t>,</w:t>
      </w:r>
    </w:p>
    <w:p w14:paraId="140DB23D" w14:textId="403FFE1F" w:rsidR="00B92B3C" w:rsidRDefault="00B92B3C" w:rsidP="00B92B3C">
      <w:pPr>
        <w:pStyle w:val="Normln-odrky1"/>
      </w:pPr>
      <w:r w:rsidRPr="00B92B3C">
        <w:t>prozradíme</w:t>
      </w:r>
      <w:r>
        <w:t xml:space="preserve"> </w:t>
      </w:r>
      <w:hyperlink w:anchor="SIPO_e_mailem_zdarma" w:history="1">
        <w:r w:rsidRPr="004D1CDE">
          <w:rPr>
            <w:rStyle w:val="Hypertextovodkaz"/>
          </w:rPr>
          <w:t>jak ušetřit 180 Kč ročně</w:t>
        </w:r>
        <w:r w:rsidR="004E1A58" w:rsidRPr="004D1CDE">
          <w:rPr>
            <w:rStyle w:val="Hypertextovodkaz"/>
          </w:rPr>
          <w:t xml:space="preserve"> na SIPO</w:t>
        </w:r>
      </w:hyperlink>
      <w:r>
        <w:t>,</w:t>
      </w:r>
    </w:p>
    <w:p w14:paraId="4CCA3F08" w14:textId="2CBC0AE1" w:rsidR="00B92B3C" w:rsidRDefault="00B92B3C" w:rsidP="008D23E3">
      <w:pPr>
        <w:pStyle w:val="Normln-odrky1"/>
      </w:pPr>
      <w:r>
        <w:t xml:space="preserve">následovat budou </w:t>
      </w:r>
      <w:r w:rsidR="00D949D0">
        <w:t>informace</w:t>
      </w:r>
      <w:r w:rsidR="004D1CDE">
        <w:t xml:space="preserve"> nejen</w:t>
      </w:r>
      <w:r w:rsidR="00D949D0">
        <w:t xml:space="preserve"> </w:t>
      </w:r>
      <w:hyperlink w:anchor="Ockovani_aj_zmeny_ve_zdravotnictvi" w:history="1">
        <w:r w:rsidR="00D949D0" w:rsidRPr="004D1CDE">
          <w:rPr>
            <w:rStyle w:val="Hypertextovodkaz"/>
          </w:rPr>
          <w:t>o rozšíření ne</w:t>
        </w:r>
        <w:r w:rsidRPr="004D1CDE">
          <w:rPr>
            <w:rStyle w:val="Hypertextovodkaz"/>
          </w:rPr>
          <w:t>povinného očkování „zdarma“</w:t>
        </w:r>
      </w:hyperlink>
    </w:p>
    <w:p w14:paraId="195D6DF4" w14:textId="051F765C" w:rsidR="00B92B3C" w:rsidRDefault="00B92B3C" w:rsidP="00B92B3C">
      <w:pPr>
        <w:pStyle w:val="Normln-odrky1"/>
      </w:pPr>
      <w:r>
        <w:t xml:space="preserve">a </w:t>
      </w:r>
      <w:hyperlink w:anchor="Zmena_max_vysi_uhrad_za_sociálni_sluzby" w:history="1">
        <w:r w:rsidR="00D949D0" w:rsidRPr="00133463">
          <w:rPr>
            <w:rStyle w:val="Hypertextovodkaz"/>
          </w:rPr>
          <w:t>zvýšení maxim</w:t>
        </w:r>
        <w:r w:rsidRPr="00133463">
          <w:rPr>
            <w:rStyle w:val="Hypertextovodkaz"/>
          </w:rPr>
          <w:t>álních úhrad za sociální služby</w:t>
        </w:r>
      </w:hyperlink>
      <w:r>
        <w:t>.</w:t>
      </w:r>
    </w:p>
    <w:p w14:paraId="42D2372C" w14:textId="23E5AB77" w:rsidR="00D949D0" w:rsidRDefault="00B92B3C" w:rsidP="00B92B3C">
      <w:pPr>
        <w:pStyle w:val="Normln-odrky1"/>
      </w:pPr>
      <w:r>
        <w:t>Č</w:t>
      </w:r>
      <w:r w:rsidR="00D949D0">
        <w:t xml:space="preserve">lánek zakončíme návodem, </w:t>
      </w:r>
      <w:hyperlink w:anchor="Komunikace_s_UP_z_pohodli_domova" w:history="1">
        <w:r w:rsidR="00B42CC6">
          <w:rPr>
            <w:rStyle w:val="Hypertextovodkaz"/>
          </w:rPr>
          <w:t>jak požádat Ú</w:t>
        </w:r>
        <w:r w:rsidR="00D949D0" w:rsidRPr="00133463">
          <w:rPr>
            <w:rStyle w:val="Hypertextovodkaz"/>
          </w:rPr>
          <w:t>řad práce o dávku, aniž by tam žadatel musel jít osobně</w:t>
        </w:r>
      </w:hyperlink>
      <w:r w:rsidR="00D949D0">
        <w:t>.</w:t>
      </w:r>
    </w:p>
    <w:p w14:paraId="0358CDBB" w14:textId="77777777" w:rsidR="001F7831" w:rsidRDefault="001F7831" w:rsidP="00D949D0"/>
    <w:p w14:paraId="08095C8D" w14:textId="72E4A37C" w:rsidR="00D949D0" w:rsidRDefault="00D949D0" w:rsidP="00B92B3C">
      <w:pPr>
        <w:pStyle w:val="Nadpis2"/>
      </w:pPr>
      <w:bookmarkStart w:id="17" w:name="Zruseni_O2_slevy"/>
      <w:r>
        <w:t>Aktualita: zrušení sociální slevy O2</w:t>
      </w:r>
    </w:p>
    <w:bookmarkEnd w:id="17"/>
    <w:p w14:paraId="6A303C33" w14:textId="4D5F7E93" w:rsidR="00D949D0" w:rsidRDefault="00D949D0" w:rsidP="00D949D0">
      <w:r>
        <w:t>Operátor O2 upozorňuje na vyúčtováních zasílaných zákazníkům na zru</w:t>
      </w:r>
      <w:r w:rsidR="000F2F9F">
        <w:t>šení sociálního příspěvku 210,- </w:t>
      </w:r>
      <w:r>
        <w:t>Kč měsíčně n</w:t>
      </w:r>
      <w:r w:rsidR="000F2F9F">
        <w:t>a pevnou telefonní linku a 49,- </w:t>
      </w:r>
      <w:r>
        <w:t>Kč na mobilní telefon již od 1. dubna. Budeme se operátora ještě dotazovat na důvody tohoto rozhodnutí a na to, zda uvažuje o nějaké alternativě. Není to však jeho povinnost, neboť se jednalo o dobrovolnou zál</w:t>
      </w:r>
      <w:r w:rsidR="000F2F9F">
        <w:t>ežitost. Státní příspěvek 200,- </w:t>
      </w:r>
      <w:r>
        <w:t>Kč měsíčně na provoz pevné linky nebo na mobilní telefon zůstává v platnosti.</w:t>
      </w:r>
    </w:p>
    <w:p w14:paraId="57826C75" w14:textId="1FD17ECB" w:rsidR="00D949D0" w:rsidRDefault="00D949D0" w:rsidP="00D949D0"/>
    <w:p w14:paraId="42FA0823" w14:textId="77777777" w:rsidR="005A517D" w:rsidRDefault="005A517D" w:rsidP="00D949D0"/>
    <w:p w14:paraId="4187AEFA" w14:textId="77777777" w:rsidR="00D949D0" w:rsidRDefault="00D949D0" w:rsidP="00B92B3C">
      <w:pPr>
        <w:pStyle w:val="Nadpis2"/>
      </w:pPr>
      <w:bookmarkStart w:id="18" w:name="SIPO_e_mailem_zdarma"/>
      <w:r>
        <w:lastRenderedPageBreak/>
        <w:t>SIPO e-mailem zdarma</w:t>
      </w:r>
    </w:p>
    <w:bookmarkEnd w:id="18"/>
    <w:p w14:paraId="0D508AEF" w14:textId="67D7E8DB" w:rsidR="00D949D0" w:rsidRDefault="00D949D0" w:rsidP="00B92B3C">
      <w:r>
        <w:t>Určitou útěchou může být to, že nejen měsíční výpis z</w:t>
      </w:r>
      <w:r w:rsidR="000F2F9F">
        <w:t> </w:t>
      </w:r>
      <w:r>
        <w:t>bankovního účtu, ale i výpis plateb tzv. SIPO neboli Soustředěného inkasa plateb obyvatelstva si můžete nechat zasílat jen e-mailem. Pošta si totiž za zasílání papírového dokladu připočítává 15 Kč měsíčně, elektronicky je to zdarma. Je však třeba přijít osobně na poštu a vyplnit jednoduchou žádost o změnu. Žádost o zasílání Platebního dokladu SIPO v elektronické podobě do zvolené e-mailové schránky je nutné osobně podat na libovolné poště. Současně je nutné předložit některý z dokladů SIPO za minulé období pro kontrolu uváděných údajů a platný osobní doklad. Změna bude zavedena od následujícího kalendářního měsíce po podání žádosti.</w:t>
      </w:r>
    </w:p>
    <w:p w14:paraId="51AFBBEF" w14:textId="19020941" w:rsidR="00FC45BA" w:rsidRDefault="00FC45BA" w:rsidP="00FC45BA">
      <w:pPr>
        <w:pStyle w:val="Nadpis2"/>
      </w:pPr>
      <w:bookmarkStart w:id="19" w:name="Ockovani_aj_zmeny_ve_zdravotnictvi"/>
      <w:r>
        <w:t>Očkování aj. změny ve zdravotnictví</w:t>
      </w:r>
    </w:p>
    <w:bookmarkEnd w:id="19"/>
    <w:p w14:paraId="103DA056" w14:textId="0158D6A4" w:rsidR="00D949D0" w:rsidRDefault="00D949D0" w:rsidP="000F2790">
      <w:pPr>
        <w:pStyle w:val="Nadpis3"/>
      </w:pPr>
      <w:r>
        <w:t xml:space="preserve">Nepovinná očkování, </w:t>
      </w:r>
      <w:r w:rsidR="00FC45BA">
        <w:t>plně hrazená</w:t>
      </w:r>
      <w:r>
        <w:t xml:space="preserve"> z veřejného zdravotního pojištění, </w:t>
      </w:r>
    </w:p>
    <w:p w14:paraId="273CC076" w14:textId="4F6ACBF6" w:rsidR="00D949D0" w:rsidRDefault="00D949D0" w:rsidP="00B92B3C">
      <w:r>
        <w:t>Nezarmoutí také informace, že byl novelizován zákon č. 48/1997 Sb., o veřejném zdravotním pojištění, a od ledna 2022 se rozšířil výčet nepovinných očkování hrazených z</w:t>
      </w:r>
      <w:r w:rsidR="000F2F9F">
        <w:t> </w:t>
      </w:r>
      <w:r>
        <w:t>prostředků veřejného zdravotního pojištění a skupin pojištěnců, kteří mají nárok na některá další očkování hrazená z veřejného zdravotního pojištění.</w:t>
      </w:r>
    </w:p>
    <w:p w14:paraId="626FA121" w14:textId="4CA95609" w:rsidR="00D949D0" w:rsidRDefault="00D949D0" w:rsidP="00B92B3C">
      <w:r>
        <w:t xml:space="preserve">Aktuálně jsou tak z prostředků veřejného zdravotního pojištění </w:t>
      </w:r>
      <w:r w:rsidRPr="00B92B3C">
        <w:rPr>
          <w:b/>
        </w:rPr>
        <w:t>hrazena tato nepovinná očkování</w:t>
      </w:r>
      <w:r w:rsidR="004D1CDE">
        <w:t>:</w:t>
      </w:r>
    </w:p>
    <w:p w14:paraId="6716E0E2" w14:textId="77777777" w:rsidR="00D949D0" w:rsidRDefault="00D949D0" w:rsidP="00B92B3C">
      <w:pPr>
        <w:pStyle w:val="Normln-odrky1"/>
      </w:pPr>
      <w:r>
        <w:lastRenderedPageBreak/>
        <w:t>proti chřipce u vybraných skupin pojištěnců;</w:t>
      </w:r>
    </w:p>
    <w:p w14:paraId="73BE3742" w14:textId="77777777" w:rsidR="00D949D0" w:rsidRDefault="00D949D0" w:rsidP="00B92B3C">
      <w:pPr>
        <w:pStyle w:val="Normln-odrky1"/>
      </w:pPr>
      <w:r>
        <w:t>proti pneumokokové infekci u kojenců;</w:t>
      </w:r>
    </w:p>
    <w:p w14:paraId="635AD42A" w14:textId="77777777" w:rsidR="00D949D0" w:rsidRDefault="00D949D0" w:rsidP="00B92B3C">
      <w:pPr>
        <w:pStyle w:val="Normln-odrky1"/>
      </w:pPr>
      <w:r>
        <w:t>proti pneumokokové infekci u pojištěnců nad 65 let věku;</w:t>
      </w:r>
    </w:p>
    <w:p w14:paraId="2E8A2C65" w14:textId="77777777" w:rsidR="00D949D0" w:rsidRDefault="00D949D0" w:rsidP="00B92B3C">
      <w:pPr>
        <w:pStyle w:val="Normln-odrky1"/>
      </w:pPr>
      <w:r>
        <w:t>proti pneumokokové infekci u rizikových pojištěnců;</w:t>
      </w:r>
    </w:p>
    <w:p w14:paraId="05D5F011" w14:textId="77777777" w:rsidR="00D949D0" w:rsidRDefault="00D949D0" w:rsidP="00B92B3C">
      <w:pPr>
        <w:pStyle w:val="Normln-odrky1"/>
      </w:pPr>
      <w:r>
        <w:t>proti lidskému papilomaviru u pojištěnců zahájené od 13. do 14. roku věku;</w:t>
      </w:r>
    </w:p>
    <w:p w14:paraId="7B6779B0" w14:textId="31F293C6" w:rsidR="00D949D0" w:rsidRDefault="00D949D0" w:rsidP="00B92B3C">
      <w:pPr>
        <w:pStyle w:val="Normln-odrky1"/>
      </w:pPr>
      <w:r>
        <w:t>proti invazivním meningokokovým infekcím u</w:t>
      </w:r>
      <w:r w:rsidR="000F2F9F">
        <w:t> </w:t>
      </w:r>
      <w:r>
        <w:t>rizikových pojištěnců;</w:t>
      </w:r>
    </w:p>
    <w:p w14:paraId="4BB45A02" w14:textId="1234FFE5" w:rsidR="00D949D0" w:rsidRDefault="00D949D0" w:rsidP="00B92B3C">
      <w:pPr>
        <w:pStyle w:val="Normln-odrky1"/>
      </w:pPr>
      <w:r>
        <w:t>proti meningokokovým infekcím u kojenců a</w:t>
      </w:r>
      <w:r w:rsidR="000F2F9F">
        <w:t> </w:t>
      </w:r>
      <w:r>
        <w:t>starších dětí;</w:t>
      </w:r>
    </w:p>
    <w:p w14:paraId="60EDEF58" w14:textId="7BCA7C4A" w:rsidR="00D949D0" w:rsidRDefault="00D949D0" w:rsidP="00B92B3C">
      <w:pPr>
        <w:pStyle w:val="Normln-odrky1"/>
      </w:pPr>
      <w:r>
        <w:t>proti invazivnímu onemocnění vyvolanému původcem Haemophilus influenzae typ b;</w:t>
      </w:r>
    </w:p>
    <w:p w14:paraId="2303DD09" w14:textId="77777777" w:rsidR="00D949D0" w:rsidRDefault="00D949D0" w:rsidP="00B92B3C">
      <w:pPr>
        <w:pStyle w:val="Normln-odrky1"/>
      </w:pPr>
      <w:r>
        <w:t>proti klíšťové encefalitidě u pojištěnců nad 50 let;</w:t>
      </w:r>
    </w:p>
    <w:p w14:paraId="6643627B" w14:textId="77777777" w:rsidR="00D949D0" w:rsidRDefault="00D949D0" w:rsidP="00B92B3C">
      <w:pPr>
        <w:pStyle w:val="Normln-odrky1"/>
      </w:pPr>
      <w:r>
        <w:t>proti onemocnění covid-19.</w:t>
      </w:r>
    </w:p>
    <w:p w14:paraId="4225FC13" w14:textId="6BEDE67C" w:rsidR="00D949D0" w:rsidRDefault="00D949D0" w:rsidP="00B92B3C">
      <w:pPr>
        <w:pStyle w:val="Normln-podpis"/>
      </w:pPr>
      <w:r>
        <w:t>(zdroj: VZP)</w:t>
      </w:r>
    </w:p>
    <w:p w14:paraId="419562CD" w14:textId="77777777" w:rsidR="00D949D0" w:rsidRDefault="00D949D0" w:rsidP="00B92B3C">
      <w:r>
        <w:t>Od roku 2022 tedy mají všichni pojištěnci starší 50 let hrazené očkování proti klíšťové encefalitidě, a to do výše ekonomicky nejméně náročné varianty očkovací látky. Dosud nebylo z veřejného zdravotního pojištění hrazeno vůbec.</w:t>
      </w:r>
    </w:p>
    <w:p w14:paraId="576508EC" w14:textId="3EF49FE1" w:rsidR="00D949D0" w:rsidRDefault="00D949D0" w:rsidP="00B92B3C">
      <w:r>
        <w:t>Další změna se týká meningokokových nákaz. U</w:t>
      </w:r>
      <w:r w:rsidR="000F2F9F">
        <w:t> </w:t>
      </w:r>
      <w:r>
        <w:t xml:space="preserve">očkování proti meningokoku B mají nově nárok na úhradu všech dávek vakcíny děti, pokud je očkování zahájeno do 12 měsíců věku nebo od dovršení 14. do dovršení 15. roku věku. U očkování proti meningokoku A, C, W, Y mají nárok na úhradu jedné dávky děti od dovršení </w:t>
      </w:r>
      <w:r>
        <w:lastRenderedPageBreak/>
        <w:t>1. do dovršení 2. roku věku nebo pak od dovršení 14. do dovršení 15. roku věku. Ve všech případech očkování proti meningokoku je opět vakcína hrazena do výše ekonomicky nejméně náročné varianty. Nově je také hrazeno očkování provedené i po uplynutí stanovené věkové hranice, pokud došlo k odložení aplikace jedné nebo více dávek z důvodu nepříznivého zdravotního stavu pojištěnce.</w:t>
      </w:r>
    </w:p>
    <w:p w14:paraId="53D4FC00" w14:textId="77777777" w:rsidR="00D949D0" w:rsidRDefault="00D949D0" w:rsidP="00B92B3C">
      <w:r>
        <w:t>Ke změně dochází v případě výše úhrady očkovací látky v rámci očkování proti chřipce u pojištěnců nad 65 let, u kterých byly doposud očkovací látky hrazeny do výše ekonomicky nejméně náročné varianty. Pojištěncům nad 65 let je nově plně hrazeno nepovinné očkování proti chřipce, a to v České republice všemi dostupnými vakcínami proti tomuto onemocnění.</w:t>
      </w:r>
    </w:p>
    <w:p w14:paraId="6D5363C1" w14:textId="77777777" w:rsidR="00D949D0" w:rsidRDefault="00D949D0" w:rsidP="00B92B3C">
      <w:r>
        <w:t>Nárok na vakcínu proti chřipce pak nově mají také zdravotníci a další odborní pracovníci ve zdravotnictví. Ti mají vakcínu hrazenu pouze do výše ekonomicky nejméně náročné varianty očkovací látky.</w:t>
      </w:r>
    </w:p>
    <w:p w14:paraId="7527F4F7" w14:textId="041B483B" w:rsidR="00D949D0" w:rsidRDefault="00D949D0" w:rsidP="00B92B3C">
      <w:r>
        <w:t>I nadále platí, že očkování proti chřipce mají hrazeno z</w:t>
      </w:r>
      <w:r w:rsidR="000F2F9F">
        <w:t> </w:t>
      </w:r>
      <w:r>
        <w:t>veřejného zdravotního pojištění zákonem stanovené čtyři skupiny pacientů bez věkového omezení.</w:t>
      </w:r>
    </w:p>
    <w:p w14:paraId="6D4B106F" w14:textId="77777777" w:rsidR="00D949D0" w:rsidRDefault="00D949D0" w:rsidP="00B92B3C">
      <w:r>
        <w:t xml:space="preserve">Ke změnám dochází také u očkování proti lidskému papilomaviru, u kterého byly doposud očkovací látky hrazeny také do výše ekonomicky nejméně náročné varianty. Nově jsou vakcíny plně hrazeny z veřejného zdravotního pojištění (tj. jsou hrazeny všechny očkovací látky, které jsou aktuálně pro toto očkování v ČR dostupné), pokud je očkování u dívek i chlapců zahájeno od dovršení </w:t>
      </w:r>
      <w:r>
        <w:lastRenderedPageBreak/>
        <w:t>13. do dovršení 14. roku věku. Kromě očkovací látky je hrazena i její aplikace. Od letošního roku je nově také hrazeno toto očkování provedené i po uplynutí stanovené věkové hranice, pokud došlo k odložení aplikace jedné nebo více dávek z důvodu nepříznivého zdravotního stavu pojištěnce.</w:t>
      </w:r>
    </w:p>
    <w:p w14:paraId="015DC8A9" w14:textId="15D754DC" w:rsidR="00D949D0" w:rsidRDefault="00D949D0" w:rsidP="00B92B3C">
      <w:r>
        <w:t>Ve všech výše uvedených případech je aplikace očkovací látky uhrazena plně pojišťovnou poskytovateli zdravotní péče. Pokud je vakcína poskytovateli hrazena do výše ekonomicky nejméně náročné varianty a klient si vybere vakcínu jinou než ekonomicky nejméně náročnou, musí si doplatit rozdíl v ceně. Doplatek hradí přímo poskytovateli, který očkování provede.</w:t>
      </w:r>
    </w:p>
    <w:p w14:paraId="00DF48BA" w14:textId="77777777" w:rsidR="004E1A58" w:rsidRDefault="004E1A58" w:rsidP="00B92B3C"/>
    <w:p w14:paraId="6034FA7C" w14:textId="3B39FBB6" w:rsidR="00FC45BA" w:rsidRPr="00FC45BA" w:rsidRDefault="00FC45BA" w:rsidP="00B92B3C">
      <w:pPr>
        <w:rPr>
          <w:b/>
        </w:rPr>
      </w:pPr>
      <w:r w:rsidRPr="00FC45BA">
        <w:rPr>
          <w:b/>
        </w:rPr>
        <w:t>Jak postupovat?</w:t>
      </w:r>
    </w:p>
    <w:p w14:paraId="228305D4" w14:textId="4AEC242F" w:rsidR="00D949D0" w:rsidRDefault="00D949D0" w:rsidP="00B92B3C">
      <w:r>
        <w:t>Pokud se pro některé z těchto očkování rozhodnete, požádejte o ně svého všeobecného praktického lékaře nebo jiného smluvního poskytovatele zdravotních služeb, tj. takového, který má s vaší pojišťovnou uzavřenou smlouvu o poskytování a úhradě hrazených služeb. Všeobecní praktičtí lékaři a další smluvní poskytovatelé zdravotních služeb by měli svým pacientům hrazené očkování nabídnout a být dle poptávky svých pacientů vakcínou zásobeni. Ve výše uvedených případech jsou očkovací látka i její samotná aplikace lékařem hrazeny přímo poskytovateli, který očkování provádí, nikoliv např. lékárně či pacientům.</w:t>
      </w:r>
    </w:p>
    <w:p w14:paraId="23B98E17" w14:textId="363C5659" w:rsidR="00D949D0" w:rsidRDefault="00D949D0" w:rsidP="00B92B3C">
      <w:r>
        <w:lastRenderedPageBreak/>
        <w:t>Ti, kteří mají nově nárok na očkování hrazená z</w:t>
      </w:r>
      <w:r w:rsidR="000F2F9F">
        <w:t> </w:t>
      </w:r>
      <w:r>
        <w:t>veřejného zdravotního pojištění, nemohou čerpat příspěvky z fondu prevence na zmíněná očkování, a to ani na doplatky v případě úhrady rozdílu pořizovací ceny vakcíny a ceny stanovené podle ekonomicky nejméně náročné varianty pro daný typ očkování.</w:t>
      </w:r>
    </w:p>
    <w:p w14:paraId="56180D8F" w14:textId="24EC3063" w:rsidR="00D949D0" w:rsidRDefault="00D949D0" w:rsidP="00B92B3C">
      <w:r>
        <w:t>Klienti pojišťoven, kteří nepatří do žádné z uvedených věkových kategorií, a tím pádem nemají nárok na úhradu uvedených očkování z veřejného zdravotního pojištění, mohou čerpat příspěvky z fondu prevence jak na tato, tak i</w:t>
      </w:r>
      <w:r w:rsidR="000F2F9F">
        <w:t> </w:t>
      </w:r>
      <w:r>
        <w:t>na další typy očkování pro děti i dospělé.</w:t>
      </w:r>
    </w:p>
    <w:p w14:paraId="14091983" w14:textId="77777777" w:rsidR="003C4406" w:rsidRDefault="003C4406" w:rsidP="00B92B3C"/>
    <w:p w14:paraId="54803B71" w14:textId="29C7B48E" w:rsidR="00FC45BA" w:rsidRDefault="00FC45BA" w:rsidP="000F2790">
      <w:pPr>
        <w:pStyle w:val="Nadpis3"/>
      </w:pPr>
      <w:r>
        <w:t>Některé další změny ve zdravotnictví</w:t>
      </w:r>
    </w:p>
    <w:p w14:paraId="19E4EFB2" w14:textId="77777777" w:rsidR="00D949D0" w:rsidRDefault="00D949D0" w:rsidP="00B92B3C">
      <w:r>
        <w:t>Ve zdravotnictví začala platit i řada dalších změn, například nově musí mít každá zdravotní pojišťovna odvolací orgán – revizní komisi složenou z nezávislých odborníků na zdravotnictví a právo, která bude rozhodovat o zamítavém stanovisku pojišťovny při léčbě vzácných onemocnění podle známého § 16 zákona. Pacient se tedy nemusí hned obracet na soud, jak tomu bylo dříve.</w:t>
      </w:r>
    </w:p>
    <w:p w14:paraId="2D6472A4" w14:textId="367FDC1F" w:rsidR="00D949D0" w:rsidRDefault="00D949D0" w:rsidP="00B92B3C">
      <w:r>
        <w:t>Pro zájemce o více informací změn v oblasti zdravotnictví viz například tento odkaz:</w:t>
      </w:r>
      <w:r w:rsidR="00B92B3C">
        <w:t xml:space="preserve"> </w:t>
      </w:r>
      <w:hyperlink r:id="rId20" w:history="1">
        <w:r w:rsidRPr="00B92B3C">
          <w:rPr>
            <w:rStyle w:val="Hypertextovodkaz"/>
          </w:rPr>
          <w:t>https://www.5plus2.cz/default.aspx?d=04.03.2022&amp;e=MA-BRNO-M#strana=6</w:t>
        </w:r>
      </w:hyperlink>
    </w:p>
    <w:p w14:paraId="018ED59F" w14:textId="3EBEDC95" w:rsidR="00D949D0" w:rsidRDefault="00D949D0" w:rsidP="00B92B3C"/>
    <w:p w14:paraId="3B2111BA" w14:textId="77777777" w:rsidR="003C4406" w:rsidRDefault="003C4406" w:rsidP="00B92B3C"/>
    <w:p w14:paraId="5FA5F8A5" w14:textId="29DED6B7" w:rsidR="00D949D0" w:rsidRDefault="00FC45BA" w:rsidP="00FC45BA">
      <w:pPr>
        <w:pStyle w:val="Nadpis2"/>
      </w:pPr>
      <w:bookmarkStart w:id="20" w:name="Zmena_max_vysi_uhrad_za_sociálni_sluzby"/>
      <w:r>
        <w:lastRenderedPageBreak/>
        <w:t>Změna max. výší úhrad za sociální služby</w:t>
      </w:r>
    </w:p>
    <w:bookmarkEnd w:id="20"/>
    <w:p w14:paraId="7D40C182" w14:textId="77777777" w:rsidR="00D949D0" w:rsidRDefault="00D949D0" w:rsidP="00FC45BA">
      <w:r>
        <w:t>Dne 1. března 2022 vstoupila v účinnost novela vyhlášky č. 505/2006 Sb., kterou se provádějí některá ustanovení zákona o sociálních službách ve znění pozdějších předpisů. Jedná se o tzv. úhradovou vyhlášku, která mimo jiné upravuje maximální výše úhrad za poskytování sociálních služeb. Novela vyhlášky přináší zvýšení těchto maximálních úhrad a to následovně:</w:t>
      </w:r>
    </w:p>
    <w:p w14:paraId="6C21D57C" w14:textId="0FD86D96" w:rsidR="00D949D0" w:rsidRDefault="00D949D0" w:rsidP="00FC45BA">
      <w:r>
        <w:t>Za jednu hodinu poskytování osobní asistence, pečovatelské služby, průvodcovské a předčitatelské služby, podporu samostatného bydlení, odlehčovací služby, centra denních služeb, denní stacionáře, chráněné bydlení a</w:t>
      </w:r>
      <w:r w:rsidR="000F2F9F">
        <w:t> </w:t>
      </w:r>
      <w:r>
        <w:t>sociální rehabilitaci z původních 130</w:t>
      </w:r>
      <w:r w:rsidR="004B15BE">
        <w:t>,- </w:t>
      </w:r>
      <w:r>
        <w:t>Kč na aktuálních 135</w:t>
      </w:r>
      <w:r w:rsidR="004B15BE">
        <w:t>,- </w:t>
      </w:r>
      <w:r>
        <w:t>Kč, což je pouze nepatrné zvýšení.</w:t>
      </w:r>
    </w:p>
    <w:p w14:paraId="6D5456E6" w14:textId="4E8599BD" w:rsidR="00D949D0" w:rsidRDefault="00D949D0" w:rsidP="00FC45BA">
      <w:r>
        <w:t>Naopak k výraznějšímu zvýšení maximálních částek došlo u pobytových sociálních služeb a stravování, což je zapříčiněno zvýšením cen za energie, kdy již nebylo nadále možné za původní ceny poskytovat ubytování a kvalitní stravu. Maximální výše za oběd tedy momentálně č</w:t>
      </w:r>
      <w:r w:rsidR="004B15BE">
        <w:t>iní 95 Kč namísto dřívějších 75,- Kč, 205,- </w:t>
      </w:r>
      <w:r>
        <w:t>Kč denně za poskytnutí celodenní stravy v rozsahu nejméně 3 hlavních jídel, dříve byla nejvyšší možná výše 170</w:t>
      </w:r>
      <w:r w:rsidR="004B15BE">
        <w:t> </w:t>
      </w:r>
      <w:r>
        <w:t>Kč. Cena dovozu neb</w:t>
      </w:r>
      <w:r w:rsidR="004B15BE">
        <w:t>o donášky jídla se zvýšila z 30,- </w:t>
      </w:r>
      <w:r>
        <w:t>Kč na 40</w:t>
      </w:r>
      <w:r w:rsidR="004B15BE">
        <w:t>,- </w:t>
      </w:r>
      <w:r>
        <w:t>Kč. Částka za velký nákup, například za týdenní nákup, nákup ošacení, do</w:t>
      </w:r>
      <w:r w:rsidR="004B15BE">
        <w:t>mácích potřeb se zvýšila ze 115,- </w:t>
      </w:r>
      <w:r>
        <w:t>Kč na 140</w:t>
      </w:r>
      <w:r w:rsidR="004B15BE">
        <w:t>,- </w:t>
      </w:r>
      <w:r>
        <w:t>Kč. Praní a</w:t>
      </w:r>
      <w:r w:rsidR="000F2F9F">
        <w:t> </w:t>
      </w:r>
      <w:r>
        <w:t>žehle</w:t>
      </w:r>
      <w:r w:rsidR="004B15BE">
        <w:t>ní 1 kg prádla nově vyjde na 80,- </w:t>
      </w:r>
      <w:r>
        <w:t>Kč oproti dřívějším 70</w:t>
      </w:r>
      <w:r w:rsidR="004B15BE">
        <w:t>,- </w:t>
      </w:r>
      <w:r>
        <w:t>Kč.</w:t>
      </w:r>
    </w:p>
    <w:p w14:paraId="4ADECFC6" w14:textId="64E9153E" w:rsidR="00D949D0" w:rsidRPr="000F2F9F" w:rsidRDefault="00D949D0" w:rsidP="00FC45BA">
      <w:pPr>
        <w:rPr>
          <w:b/>
        </w:rPr>
      </w:pPr>
      <w:r w:rsidRPr="000F2F9F">
        <w:rPr>
          <w:b/>
        </w:rPr>
        <w:lastRenderedPageBreak/>
        <w:t>Všechny ostatní ceny naleznete ve zmíněné vyhlášce č.</w:t>
      </w:r>
      <w:r w:rsidR="000F2F9F" w:rsidRPr="000F2F9F">
        <w:rPr>
          <w:b/>
        </w:rPr>
        <w:t> </w:t>
      </w:r>
      <w:r w:rsidRPr="000F2F9F">
        <w:rPr>
          <w:b/>
        </w:rPr>
        <w:t>505/2006 Sb.</w:t>
      </w:r>
    </w:p>
    <w:p w14:paraId="026BCBC0" w14:textId="78A44AE4" w:rsidR="00D949D0" w:rsidRDefault="00D949D0" w:rsidP="00FC45BA">
      <w:r>
        <w:t>Závěrem bych ráda dodala, že vzhledem k navýšení maximálních možných úhrad za sociální služby by bylo vhodné navýšit částky příspěvku na péči, ke kterému však nedošlo.</w:t>
      </w:r>
    </w:p>
    <w:p w14:paraId="51DA15DF" w14:textId="7776F717" w:rsidR="004D1CDE" w:rsidRDefault="004D1CDE">
      <w:pPr>
        <w:spacing w:after="0"/>
        <w:ind w:firstLine="0"/>
        <w:jc w:val="left"/>
      </w:pPr>
    </w:p>
    <w:p w14:paraId="121F34EE" w14:textId="126495A6" w:rsidR="00D949D0" w:rsidRDefault="00D949D0" w:rsidP="00FC45BA">
      <w:pPr>
        <w:pStyle w:val="Nadpis2"/>
      </w:pPr>
      <w:bookmarkStart w:id="21" w:name="Komunikace_s_UP_z_pohodli_domova"/>
      <w:r>
        <w:t xml:space="preserve">Komunikace s </w:t>
      </w:r>
      <w:r w:rsidR="00FC45BA">
        <w:t>ÚP</w:t>
      </w:r>
      <w:r>
        <w:t xml:space="preserve"> z pohodlí domova</w:t>
      </w:r>
    </w:p>
    <w:bookmarkEnd w:id="21"/>
    <w:p w14:paraId="523E387F" w14:textId="5B0D71DE" w:rsidR="00D949D0" w:rsidRDefault="00D949D0" w:rsidP="00FC45BA">
      <w:r>
        <w:t>Často se setkáváme s tím, že si lidé stěžují, že při vyřizování svých záležitostí musí opakovaně navštěvovat Úřad práce, především pro lidi se zdravotním postižením a</w:t>
      </w:r>
      <w:r w:rsidR="000F2F9F">
        <w:t> </w:t>
      </w:r>
      <w:r>
        <w:t>lidi v seniorském věku to může představovat problém. Absolvovat cestu na Úřad práce však nepředstavuje nutnou podmínku pro vyřízení Vaší žádosti. Na následujících řádcích Vás seznámíme s možnostmi, jak lze s Úřadem práce komunikovat z pohodlí domova. Nejprve je potřeba si najít na webu</w:t>
      </w:r>
      <w:r w:rsidR="00FC45BA">
        <w:t>:</w:t>
      </w:r>
      <w:r>
        <w:t xml:space="preserve"> </w:t>
      </w:r>
      <w:hyperlink r:id="rId21" w:history="1">
        <w:r w:rsidRPr="00FC45BA">
          <w:rPr>
            <w:rStyle w:val="Hypertextovodkaz"/>
          </w:rPr>
          <w:t>www.mpsv.cz/web/cz/formulare</w:t>
        </w:r>
      </w:hyperlink>
      <w:r w:rsidR="00FC45BA">
        <w:t xml:space="preserve"> P</w:t>
      </w:r>
      <w:r>
        <w:t>otřebný formulář, na webové stránce naleznete dva typy</w:t>
      </w:r>
      <w:r w:rsidR="00D4621E">
        <w:t xml:space="preserve"> formulářů – interaktivní a běžný. E</w:t>
      </w:r>
      <w:r>
        <w:t xml:space="preserve">lektronicky lze podat oba typy formulářů, postup se však liší.  </w:t>
      </w:r>
      <w:r w:rsidR="00797E0A">
        <w:t>U</w:t>
      </w:r>
      <w:r>
        <w:t xml:space="preserve"> interaktivního formuláře, postupujte následujícím způsobem:</w:t>
      </w:r>
    </w:p>
    <w:p w14:paraId="7ACC6416" w14:textId="77777777" w:rsidR="00D949D0" w:rsidRDefault="00D949D0" w:rsidP="00FC45BA">
      <w:r w:rsidRPr="007C5583">
        <w:rPr>
          <w:b/>
        </w:rPr>
        <w:t>Nejprve se přihlaste</w:t>
      </w:r>
      <w:r>
        <w:t xml:space="preserve"> (vpravo nahoře na webové stránce naleznete položku ,,Přihlášení‘‘), výhodou přihlášení je, že se Vám všechny základní údaje do formuláře automaticky načtou. Přihlásit se můžete buďto prostřednictvím identity občana (bankovní identitou, </w:t>
      </w:r>
      <w:r>
        <w:lastRenderedPageBreak/>
        <w:t>eObčankou, NIA ID, mobilní klíč eGovernmentu) nebo prostřednictvím datové schránky.</w:t>
      </w:r>
    </w:p>
    <w:p w14:paraId="4485B34B" w14:textId="0F7005CA" w:rsidR="00D949D0" w:rsidRDefault="00D949D0" w:rsidP="00FC45BA">
      <w:r>
        <w:t xml:space="preserve">Následně </w:t>
      </w:r>
      <w:r w:rsidRPr="007C5583">
        <w:rPr>
          <w:b/>
        </w:rPr>
        <w:t>vyplňte formulář</w:t>
      </w:r>
      <w:r>
        <w:t>, pro případ, že si s</w:t>
      </w:r>
      <w:r w:rsidR="000F2F9F">
        <w:t> </w:t>
      </w:r>
      <w:r>
        <w:t>vyplněním nevíte rady, využijte vzorově vyplněných formulářů, které naleznete přímo pod formulářem v sekci ,,Názorná pomůcka, jak vyplnit formuláře‘‘ nebo se obraťte na call centrum Úřad práce ČR – 800 779 900, případně též na naši Sociálněprávní poradnu SONS, kde rádi s</w:t>
      </w:r>
      <w:r w:rsidR="000F2F9F">
        <w:t> </w:t>
      </w:r>
      <w:r>
        <w:t>vyplněním formulářů pomůžeme.</w:t>
      </w:r>
    </w:p>
    <w:p w14:paraId="1380B901" w14:textId="4D41FEE8" w:rsidR="00D949D0" w:rsidRDefault="00D949D0" w:rsidP="00FC45BA">
      <w:r>
        <w:t xml:space="preserve">Po vyplnění můžete formulář odeslat pomocí tlačítka </w:t>
      </w:r>
      <w:r w:rsidRPr="007C5583">
        <w:rPr>
          <w:b/>
        </w:rPr>
        <w:t>,,Přejít k odeslání‘‘</w:t>
      </w:r>
      <w:r>
        <w:t>, zároveň můžete k formuláři přiložit i</w:t>
      </w:r>
      <w:r w:rsidR="000F2F9F">
        <w:t> </w:t>
      </w:r>
      <w:r>
        <w:t>potřebné přílohy. Odeslání můžete vždy provést pouze takovým způsobem, jakým jste přihlášeni, tedy buďto prostřednictvím identity občana nebo prostřednictvím datové schránky. Pro případ, že nejste přihlášeni, tak lze interaktivní formulář odeslat s elektronickým podpisem.</w:t>
      </w:r>
    </w:p>
    <w:p w14:paraId="3ACD5093" w14:textId="54BF6250" w:rsidR="00D949D0" w:rsidRDefault="00D949D0" w:rsidP="00FC45BA">
      <w:r>
        <w:t xml:space="preserve">Po úspěšném odeslání formuláře se objeví oznámení: </w:t>
      </w:r>
      <w:r w:rsidRPr="007C5583">
        <w:rPr>
          <w:b/>
        </w:rPr>
        <w:t>„Hotovo! Vaše žádost byla úspěšně odeslána.</w:t>
      </w:r>
      <w:r>
        <w:t xml:space="preserve"> Ozveme se Vám hned, jak ji zpracujeme. Nemusíte nic ověřovat telefonicky, osobně ani písemně. Co nejdříve Vás zkontaktujeme sami.“</w:t>
      </w:r>
    </w:p>
    <w:p w14:paraId="1226D7D0" w14:textId="77777777" w:rsidR="00D949D0" w:rsidRDefault="00D949D0" w:rsidP="00FC45BA">
      <w:r>
        <w:t>Druhou možností je vyplnit běžný formulář v pdf formátu. Nelze do něj automaticky psát, proto je nevhodný pro uživatele odečítače obrazovky.</w:t>
      </w:r>
    </w:p>
    <w:p w14:paraId="7F488D81" w14:textId="59BEADD9" w:rsidR="00D949D0" w:rsidRDefault="00D949D0" w:rsidP="00FC45BA">
      <w:r w:rsidRPr="00F7521D">
        <w:rPr>
          <w:b/>
        </w:rPr>
        <w:t>Po vyplnění je formulář potřeba uložit</w:t>
      </w:r>
      <w:r>
        <w:t>, uložený formulář poté zašlete na místně příslušné kontaktní pracoviště Úřadu práce ČR jedním z následujících způsobů:</w:t>
      </w:r>
    </w:p>
    <w:p w14:paraId="1D699B2E" w14:textId="77777777" w:rsidR="00D949D0" w:rsidRDefault="00D949D0" w:rsidP="00FC45BA">
      <w:pPr>
        <w:pStyle w:val="Normln-odrky1"/>
      </w:pPr>
      <w:r>
        <w:lastRenderedPageBreak/>
        <w:t>datovou schránkou do datové schránky Úřadu práce ČR,</w:t>
      </w:r>
    </w:p>
    <w:p w14:paraId="7772FD5D" w14:textId="77777777" w:rsidR="00D949D0" w:rsidRDefault="00D949D0" w:rsidP="00FC45BA">
      <w:pPr>
        <w:pStyle w:val="Normln-odrky1"/>
      </w:pPr>
      <w:r>
        <w:t>s uznávaným elektronickým podpisem na elektronickou podatelnu Úřadu práce ČR (tedy prostřednictvím e-mailu),</w:t>
      </w:r>
    </w:p>
    <w:p w14:paraId="116EC7D5" w14:textId="628C74BB" w:rsidR="00D949D0" w:rsidRDefault="00D949D0" w:rsidP="00FC45BA">
      <w:pPr>
        <w:pStyle w:val="Normln-odrky1"/>
      </w:pPr>
      <w:r>
        <w:t>bez uznávaného elektronického podpisu na elektronickou podatelnu Úřadu práce ČR (e-mailem), kdy musíte osobně do 5 dnů potvrdit na pobočce Úřadu práce ČR,</w:t>
      </w:r>
      <w:r w:rsidR="00FC45BA">
        <w:t xml:space="preserve"> </w:t>
      </w:r>
    </w:p>
    <w:p w14:paraId="61F4F159" w14:textId="77777777" w:rsidR="00D949D0" w:rsidRDefault="00D949D0" w:rsidP="00FC45BA">
      <w:pPr>
        <w:pStyle w:val="Normln-odrky1"/>
        <w:spacing w:after="150"/>
      </w:pPr>
      <w:r>
        <w:t>vytisknutý formulář podepište a zašlete poštou.</w:t>
      </w:r>
    </w:p>
    <w:p w14:paraId="3EA16B65" w14:textId="7D4387EB" w:rsidR="00D949D0" w:rsidRDefault="00D949D0" w:rsidP="00FC45BA">
      <w:r>
        <w:t>I interaktivní formulář je možné uložit nebo vytisknout a poslat výše uvedenými způsoby.  O tom, jak používat datovou schránku, jsme psali v Informacích č.12/201:</w:t>
      </w:r>
      <w:r w:rsidR="00FC45BA">
        <w:t xml:space="preserve"> </w:t>
      </w:r>
      <w:hyperlink r:id="rId22" w:history="1">
        <w:r w:rsidRPr="00FC45BA">
          <w:rPr>
            <w:rStyle w:val="Hypertextovodkaz"/>
          </w:rPr>
          <w:t>https://www.sons.cz/12-2018-Informace-a-odpovedi-na-dotazy-ze-Socialne-/pravni-poradny-SONS-v-Praze-P4006599.html</w:t>
        </w:r>
      </w:hyperlink>
    </w:p>
    <w:p w14:paraId="49D73D6C" w14:textId="77777777" w:rsidR="00D949D0" w:rsidRDefault="00D949D0" w:rsidP="00FC45BA">
      <w:r>
        <w:t>Jen pro úplnost, při žádosti o důchod je naopak nezbytné jednat osobně s Okresní (Pražskou) správou sociálního zabezpečení.</w:t>
      </w:r>
    </w:p>
    <w:p w14:paraId="6392FE16" w14:textId="65418A28" w:rsidR="00D949D0" w:rsidRDefault="00D949D0" w:rsidP="00FC45BA">
      <w:r>
        <w:t>V případě, že potřebujete pomoci s vyplněním žádosti, můžete se obrátit na naši Sociálněprávní poradnu SONS, kde Vám rádi pomůžeme.</w:t>
      </w:r>
    </w:p>
    <w:p w14:paraId="5F6815C9" w14:textId="15619DEB" w:rsidR="00D949D0" w:rsidRDefault="004B15BE" w:rsidP="00FC45BA">
      <w:pPr>
        <w:pStyle w:val="Normln-podpis"/>
      </w:pPr>
      <w:r w:rsidRPr="00FD7B0B">
        <w:t>Za Sociálně právní poradnu SONS ČR, z. s.</w:t>
      </w:r>
      <w:r w:rsidR="00420D0C">
        <w:br/>
      </w:r>
      <w:r w:rsidR="00D949D0">
        <w:t>Václava Baudišová a Nicole Fryčová</w:t>
      </w:r>
    </w:p>
    <w:p w14:paraId="5CF4029B" w14:textId="4EBE9FC0" w:rsidR="00412B41" w:rsidRDefault="00412B41" w:rsidP="00412B41"/>
    <w:p w14:paraId="0203557B" w14:textId="55E2C408" w:rsidR="00412B41" w:rsidRDefault="00412B41">
      <w:pPr>
        <w:spacing w:after="0"/>
        <w:ind w:firstLine="0"/>
        <w:jc w:val="left"/>
      </w:pPr>
      <w:r>
        <w:br w:type="page"/>
      </w:r>
    </w:p>
    <w:p w14:paraId="2E7D0981" w14:textId="6F1EB1D0" w:rsidR="00FC631D" w:rsidRPr="004D2D4E" w:rsidRDefault="00FC631D" w:rsidP="00564AEA">
      <w:pPr>
        <w:pStyle w:val="Poradna1"/>
      </w:pPr>
      <w:bookmarkStart w:id="22" w:name="Poradna_SONS_NJ"/>
      <w:r w:rsidRPr="004D2D4E">
        <w:lastRenderedPageBreak/>
        <w:t>PŘESTÁVÁTE VIDĚT NA</w:t>
      </w:r>
      <w:bookmarkEnd w:id="22"/>
      <w:r w:rsidRPr="004D2D4E">
        <w:br/>
        <w:t>čtení, mobil, PC, nebo na peníze?</w:t>
      </w:r>
    </w:p>
    <w:p w14:paraId="66EC3A3B" w14:textId="77777777" w:rsidR="00F04EAE" w:rsidRPr="005A71DE" w:rsidRDefault="00F04EAE" w:rsidP="00F04EAE">
      <w:pPr>
        <w:pStyle w:val="Poradna2"/>
      </w:pPr>
      <w:r w:rsidRPr="004D2D4E">
        <w:t>Poradíme</w:t>
      </w:r>
      <w:r w:rsidRPr="005A71DE">
        <w:t>:</w:t>
      </w:r>
    </w:p>
    <w:p w14:paraId="0F82E8BD" w14:textId="77777777" w:rsidR="00F04EAE" w:rsidRPr="000D063E" w:rsidRDefault="00F04EAE" w:rsidP="00F04EA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2C276571" w14:textId="77777777" w:rsidR="00F04EAE" w:rsidRPr="000D063E" w:rsidRDefault="00F04EAE" w:rsidP="00F04EA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7E6B5E2A" w14:textId="77777777" w:rsidR="00F04EAE" w:rsidRPr="000D063E" w:rsidRDefault="00F04EAE" w:rsidP="00F04EA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78086159" w14:textId="77777777" w:rsidR="00F04EAE" w:rsidRPr="000D063E" w:rsidRDefault="00F04EAE" w:rsidP="00F04EA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748B8957" w14:textId="77777777" w:rsidR="00F04EAE" w:rsidRPr="000D063E" w:rsidRDefault="00F04EAE" w:rsidP="00F04EA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2820D21B" w14:textId="77777777" w:rsidR="00F04EAE" w:rsidRPr="000D063E" w:rsidRDefault="00F04EAE" w:rsidP="00F04EAE">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0E292742" w14:textId="77777777" w:rsidR="00F04EAE" w:rsidRPr="005A71DE" w:rsidRDefault="00F04EAE" w:rsidP="00F04EAE">
      <w:pPr>
        <w:pStyle w:val="Poradna2"/>
      </w:pPr>
      <w:r w:rsidRPr="004D2D4E">
        <w:t>Pomůžeme</w:t>
      </w:r>
      <w:r w:rsidRPr="005A71DE">
        <w:t>:</w:t>
      </w:r>
    </w:p>
    <w:p w14:paraId="5BD3D376" w14:textId="77777777" w:rsidR="00F04EAE" w:rsidRPr="000D063E" w:rsidRDefault="00F04EAE" w:rsidP="00F04EA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68643074" w14:textId="77777777" w:rsidR="00F04EAE" w:rsidRPr="000D063E" w:rsidRDefault="00F04EAE" w:rsidP="00F04EA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66A3C321" w14:textId="77777777" w:rsidR="00F04EAE" w:rsidRPr="000D063E" w:rsidRDefault="00F04EAE" w:rsidP="00F04EA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3381C5E5" w14:textId="77777777" w:rsidR="00F04EAE" w:rsidRPr="000D063E" w:rsidRDefault="00F04EAE" w:rsidP="00F04EA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1491B42A" w14:textId="77777777" w:rsidR="00F04EAE" w:rsidRPr="000D063E" w:rsidRDefault="00F04EAE" w:rsidP="00F04EA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34B97E29" w14:textId="77777777" w:rsidR="00F04EAE" w:rsidRPr="000D063E" w:rsidRDefault="00F04EAE" w:rsidP="00F04EAE">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4B29A8A3" w14:textId="77777777" w:rsidR="00F04EAE" w:rsidRPr="004D2D4E" w:rsidRDefault="00F04EAE" w:rsidP="00F04EAE">
      <w:pPr>
        <w:pStyle w:val="Poradna2"/>
      </w:pPr>
      <w:r w:rsidRPr="004D2D4E">
        <w:t>Kontakt</w:t>
      </w:r>
    </w:p>
    <w:p w14:paraId="18374278" w14:textId="77777777" w:rsidR="00F04EAE" w:rsidRPr="0028313B" w:rsidRDefault="00F04EAE" w:rsidP="00F04EA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1AFDB37D" w14:textId="77777777" w:rsidR="00F04EAE" w:rsidRPr="0028313B" w:rsidRDefault="00F04EAE" w:rsidP="00F04EA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1DB773D" w14:textId="77777777" w:rsidR="00F04EAE" w:rsidRPr="0028313B" w:rsidRDefault="00F04EAE" w:rsidP="00F04EA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2B7A14CF" w14:textId="77777777" w:rsidR="00F04EAE" w:rsidRPr="0028313B" w:rsidRDefault="00F04EAE" w:rsidP="00F04EA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3" w:history="1">
        <w:r w:rsidRPr="0028313B">
          <w:rPr>
            <w:rStyle w:val="Hypertextovodkaz"/>
          </w:rPr>
          <w:t>www.sonsnj.cz</w:t>
        </w:r>
      </w:hyperlink>
    </w:p>
    <w:p w14:paraId="057D2524" w14:textId="77777777" w:rsidR="00F04EAE" w:rsidRPr="0028313B" w:rsidRDefault="00F04EAE" w:rsidP="00F04EA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4" w:history="1">
        <w:r w:rsidRPr="0028313B">
          <w:rPr>
            <w:rStyle w:val="Hypertextovodkaz"/>
            <w:sz w:val="28"/>
            <w:szCs w:val="28"/>
          </w:rPr>
          <w:t>novyjicin-odbocka@sons.cz</w:t>
        </w:r>
      </w:hyperlink>
      <w:r w:rsidRPr="0028313B">
        <w:t xml:space="preserve"> </w:t>
      </w:r>
    </w:p>
    <w:p w14:paraId="2D0684AF" w14:textId="77777777" w:rsidR="00F04EAE" w:rsidRPr="0028313B" w:rsidRDefault="00F04EAE" w:rsidP="00F04EAE">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6E1D06A9" w14:textId="77777777" w:rsidR="00F04EAE" w:rsidRPr="004D2D4E" w:rsidRDefault="00F04EAE" w:rsidP="00F04EAE">
      <w:pPr>
        <w:pStyle w:val="Poradna2"/>
      </w:pPr>
      <w:r w:rsidRPr="004D2D4E">
        <w:t>Návštěvní hodiny</w:t>
      </w:r>
      <w:r>
        <w:t xml:space="preserve"> poradny</w:t>
      </w:r>
      <w:r w:rsidRPr="004D2D4E">
        <w:t>:</w:t>
      </w:r>
    </w:p>
    <w:p w14:paraId="6A958078" w14:textId="77777777" w:rsidR="00F04EAE" w:rsidRDefault="00F04EAE" w:rsidP="00F04EAE">
      <w:pPr>
        <w:pStyle w:val="Normlntabulka1"/>
        <w:jc w:val="center"/>
        <w:rPr>
          <w:noProof w:val="0"/>
        </w:rPr>
      </w:pPr>
      <w:r>
        <w:rPr>
          <w:noProof w:val="0"/>
        </w:rPr>
        <w:t xml:space="preserve">Po a St: </w:t>
      </w:r>
      <w:r>
        <w:rPr>
          <w:noProof w:val="0"/>
        </w:rPr>
        <w:tab/>
        <w:t>8:00-12:00 a 12:30-15</w:t>
      </w:r>
      <w:r w:rsidRPr="0028313B">
        <w:rPr>
          <w:noProof w:val="0"/>
        </w:rPr>
        <w:t>:00</w:t>
      </w:r>
    </w:p>
    <w:p w14:paraId="046E7E33" w14:textId="77777777" w:rsidR="00F04EAE" w:rsidRPr="0028313B" w:rsidRDefault="00F04EAE" w:rsidP="00F04EAE">
      <w:pPr>
        <w:pStyle w:val="Normlntabulka1"/>
        <w:jc w:val="center"/>
        <w:rPr>
          <w:noProof w:val="0"/>
        </w:rPr>
      </w:pPr>
      <w:r>
        <w:rPr>
          <w:noProof w:val="0"/>
        </w:rPr>
        <w:t>Čt:</w:t>
      </w:r>
      <w:r>
        <w:rPr>
          <w:noProof w:val="0"/>
        </w:rPr>
        <w:tab/>
      </w:r>
      <w:r w:rsidRPr="008506E3">
        <w:rPr>
          <w:noProof w:val="0"/>
        </w:rPr>
        <w:t>8:00 - 12:00</w:t>
      </w:r>
      <w:r>
        <w:rPr>
          <w:noProof w:val="0"/>
        </w:rPr>
        <w:t xml:space="preserve"> (objednaní</w:t>
      </w:r>
      <w:r w:rsidRPr="008506E3">
        <w:rPr>
          <w:noProof w:val="0"/>
        </w:rPr>
        <w:t>, terénní poradenství)</w:t>
      </w:r>
    </w:p>
    <w:p w14:paraId="1DEC0EA5" w14:textId="77777777" w:rsidR="00F04EAE" w:rsidRDefault="00F04EAE" w:rsidP="00F04EAE">
      <w:pPr>
        <w:pStyle w:val="Prosttext"/>
        <w:ind w:firstLine="0"/>
        <w:jc w:val="center"/>
      </w:pPr>
      <w:r w:rsidRPr="0028313B">
        <w:t>Jinak po předchozí domluvě.</w:t>
      </w:r>
    </w:p>
    <w:p w14:paraId="03FA988D" w14:textId="382F79EA" w:rsidR="00F04EAE" w:rsidRPr="00513F0D" w:rsidRDefault="00F04EAE" w:rsidP="00F04EAE">
      <w:pPr>
        <w:pStyle w:val="Zaver2"/>
        <w:spacing w:after="0"/>
      </w:pPr>
      <w:r w:rsidRPr="00FC631D">
        <w:rPr>
          <w:noProof/>
        </w:rPr>
        <w:lastRenderedPageBreak/>
        <w:drawing>
          <wp:anchor distT="0" distB="0" distL="114300" distR="114300" simplePos="0" relativeHeight="251665408" behindDoc="0" locked="0" layoutInCell="1" allowOverlap="1" wp14:anchorId="0CC3FEA2" wp14:editId="560C4EDD">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00D41B9D">
        <w:t>Č</w:t>
      </w:r>
      <w:r w:rsidRPr="00513F0D">
        <w:t>innost v roce 202</w:t>
      </w:r>
      <w:r>
        <w:t>1</w:t>
      </w:r>
      <w:r w:rsidR="00D41B9D">
        <w:t xml:space="preserve"> a </w:t>
      </w:r>
      <w:r w:rsidR="00D41B9D" w:rsidRPr="00D41B9D">
        <w:rPr>
          <w:u w:val="single"/>
        </w:rPr>
        <w:t>2022</w:t>
      </w:r>
      <w:r w:rsidRPr="00513F0D">
        <w:t xml:space="preserve"> podpořily</w:t>
      </w:r>
    </w:p>
    <w:p w14:paraId="3FBB0D13" w14:textId="77777777" w:rsidR="00F04EAE" w:rsidRPr="0019295B" w:rsidRDefault="00F04EAE" w:rsidP="00F04EAE">
      <w:pPr>
        <w:pStyle w:val="Normlntabulka1"/>
        <w:spacing w:before="60" w:after="240"/>
        <w:rPr>
          <w:sz w:val="26"/>
          <w:szCs w:val="26"/>
        </w:rPr>
      </w:pPr>
      <w:r>
        <w:rPr>
          <w:sz w:val="26"/>
          <w:szCs w:val="26"/>
        </w:rPr>
        <w:drawing>
          <wp:anchor distT="0" distB="0" distL="180340" distR="180340" simplePos="0" relativeHeight="251666432" behindDoc="0" locked="0" layoutInCell="1" allowOverlap="1" wp14:anchorId="313A4F19" wp14:editId="1DE28E02">
            <wp:simplePos x="0" y="0"/>
            <wp:positionH relativeFrom="column">
              <wp:posOffset>2487295</wp:posOffset>
            </wp:positionH>
            <wp:positionV relativeFrom="paragraph">
              <wp:posOffset>799551</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5B">
        <w:rPr>
          <w:sz w:val="26"/>
          <w:szCs w:val="26"/>
        </w:rPr>
        <w:t xml:space="preserve">Moravskoslezský kraj,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05F1600E" w14:textId="77777777" w:rsidR="00F04EAE" w:rsidRPr="000D4F69" w:rsidRDefault="00F04EAE" w:rsidP="00F04EAE">
      <w:pPr>
        <w:pStyle w:val="Zaver2"/>
        <w:spacing w:before="120" w:after="0"/>
      </w:pPr>
      <w:r w:rsidRPr="000D4F69">
        <w:t>Přijímáme dobrovolníky</w:t>
      </w:r>
    </w:p>
    <w:p w14:paraId="17FEBDDF" w14:textId="77777777" w:rsidR="00F04EAE" w:rsidRPr="000D4F69" w:rsidRDefault="00F04EAE" w:rsidP="00F04EAE">
      <w:pPr>
        <w:pStyle w:val="Zaver2"/>
        <w:spacing w:after="0"/>
      </w:pPr>
      <w:r w:rsidRPr="000D4F69">
        <w:t>pro pomoc nevidomým a slabozrakým.</w:t>
      </w:r>
    </w:p>
    <w:p w14:paraId="22C6E41D" w14:textId="77777777" w:rsidR="00F04EAE" w:rsidRPr="00513F0D" w:rsidRDefault="00F04EAE" w:rsidP="00F04EAE">
      <w:pPr>
        <w:pStyle w:val="Normlntabulka1"/>
        <w:spacing w:before="60" w:after="120"/>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dobrovolníků Petr Jasinský tel.:  778 768 381.</w:t>
      </w:r>
    </w:p>
    <w:p w14:paraId="4329E6AE" w14:textId="77777777" w:rsidR="00F04EAE" w:rsidRPr="007A3CAE" w:rsidRDefault="00F04EAE" w:rsidP="00F04EAE">
      <w:pPr>
        <w:pStyle w:val="Zaver1"/>
      </w:pPr>
      <w:r w:rsidRPr="007A3CAE">
        <w:t>KONTAKTNÍ A REDAKČNÍ ÚDAJE</w:t>
      </w:r>
    </w:p>
    <w:p w14:paraId="39837941" w14:textId="77777777" w:rsidR="00F04EAE" w:rsidRPr="000D6ED8" w:rsidRDefault="00F04EAE" w:rsidP="00F04EAE">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03CF7681" w14:textId="77777777" w:rsidR="00F04EAE" w:rsidRPr="000D6ED8" w:rsidRDefault="00F04EAE" w:rsidP="00F04EAE">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4901D5B4" w14:textId="77777777" w:rsidR="00F04EAE" w:rsidRPr="000D6ED8" w:rsidRDefault="00F04EAE" w:rsidP="00F04EAE">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667045FC" w14:textId="77777777" w:rsidR="00F04EAE" w:rsidRPr="000D6ED8" w:rsidRDefault="00F04EAE" w:rsidP="00F04EAE">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7C39CE74" w14:textId="77777777" w:rsidR="00F04EAE" w:rsidRPr="000D6ED8" w:rsidRDefault="00F04EAE" w:rsidP="00F04EAE">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50B22649" w14:textId="77777777" w:rsidR="00F04EAE" w:rsidRPr="000D6ED8" w:rsidRDefault="00F04EAE" w:rsidP="00F04EAE">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7" w:history="1">
        <w:r w:rsidRPr="000D6ED8">
          <w:rPr>
            <w:rStyle w:val="Hypertextovodkaz"/>
          </w:rPr>
          <w:t>www.sonsnj.cz</w:t>
        </w:r>
      </w:hyperlink>
      <w:r w:rsidRPr="000D6ED8">
        <w:t>, mobil: 776 488 164 (Hyvnar)</w:t>
      </w:r>
    </w:p>
    <w:p w14:paraId="5D7398F5" w14:textId="77777777" w:rsidR="00F04EAE" w:rsidRPr="000D6ED8" w:rsidRDefault="00F04EAE" w:rsidP="00F04EAE">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28" w:history="1">
        <w:r w:rsidRPr="000D6ED8">
          <w:rPr>
            <w:rStyle w:val="Hypertextovodkaz"/>
            <w:sz w:val="28"/>
            <w:szCs w:val="28"/>
          </w:rPr>
          <w:t>novyjicin-odbocka@sons.cz</w:t>
        </w:r>
      </w:hyperlink>
    </w:p>
    <w:p w14:paraId="36BFD20F" w14:textId="77777777" w:rsidR="00F04EAE" w:rsidRPr="000D6ED8" w:rsidRDefault="00F04EAE" w:rsidP="00F04EAE">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77EA683B" w14:textId="77777777" w:rsidR="00F04EAE" w:rsidRDefault="00F04EAE" w:rsidP="00F04EAE">
      <w:pPr>
        <w:pStyle w:val="Zaver1"/>
      </w:pPr>
      <w:r>
        <w:t>PROVOZNÍ HODINY</w:t>
      </w:r>
    </w:p>
    <w:p w14:paraId="76AD9704" w14:textId="77777777" w:rsidR="00F04EAE" w:rsidRPr="00AD77AB" w:rsidRDefault="00F04EAE" w:rsidP="00F04EA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právní poradna - předchozí strana.</w:t>
      </w:r>
    </w:p>
    <w:p w14:paraId="7C8770C1" w14:textId="77777777" w:rsidR="00F04EAE" w:rsidRDefault="00F04EAE" w:rsidP="00F04EA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aktivizační služby:</w:t>
      </w:r>
      <w:r>
        <w:rPr>
          <w:rFonts w:ascii="Linux Biolinum Capitals" w:hAnsi="Linux Biolinum Capitals" w:cs="Linux Biolinum Capitals"/>
          <w:b/>
          <w:bCs/>
          <w:noProof w:val="0"/>
          <w:sz w:val="28"/>
          <w:szCs w:val="28"/>
        </w:rPr>
        <w:t xml:space="preserve"> (</w:t>
      </w:r>
      <w:r w:rsidRPr="00513F0D">
        <w:rPr>
          <w:noProof w:val="0"/>
          <w:sz w:val="28"/>
          <w:szCs w:val="28"/>
        </w:rPr>
        <w:t>po předchozí domluvě</w:t>
      </w:r>
      <w:r>
        <w:rPr>
          <w:noProof w:val="0"/>
          <w:sz w:val="28"/>
          <w:szCs w:val="28"/>
        </w:rPr>
        <w:t xml:space="preserve"> nebo)</w:t>
      </w:r>
    </w:p>
    <w:p w14:paraId="72FDA980" w14:textId="77777777" w:rsidR="00F04EAE" w:rsidRPr="00AD77AB" w:rsidRDefault="00F04EAE" w:rsidP="00F04EAE">
      <w:pPr>
        <w:pStyle w:val="Normlntabulka1"/>
        <w:jc w:val="center"/>
        <w:rPr>
          <w:noProof w:val="0"/>
          <w:sz w:val="28"/>
          <w:szCs w:val="28"/>
        </w:rPr>
      </w:pPr>
      <w:r w:rsidRPr="00AD77AB">
        <w:rPr>
          <w:noProof w:val="0"/>
          <w:sz w:val="28"/>
          <w:szCs w:val="28"/>
        </w:rPr>
        <w:t>Út</w:t>
      </w:r>
      <w:r>
        <w:rPr>
          <w:noProof w:val="0"/>
          <w:sz w:val="28"/>
          <w:szCs w:val="28"/>
        </w:rPr>
        <w:t xml:space="preserve"> a Pá</w:t>
      </w:r>
      <w:r>
        <w:rPr>
          <w:noProof w:val="0"/>
          <w:sz w:val="28"/>
          <w:szCs w:val="28"/>
        </w:rPr>
        <w:tab/>
      </w:r>
      <w:r w:rsidRPr="00AD77AB">
        <w:rPr>
          <w:noProof w:val="0"/>
          <w:sz w:val="28"/>
          <w:szCs w:val="28"/>
        </w:rPr>
        <w:t xml:space="preserve">8:00 - 12:00 a 12:30 - 16:30 </w:t>
      </w:r>
    </w:p>
    <w:p w14:paraId="085C8A6A" w14:textId="77777777" w:rsidR="00F04EAE" w:rsidRDefault="00F04EAE" w:rsidP="00F04EAE">
      <w:pPr>
        <w:pStyle w:val="Normlntabulka1"/>
        <w:jc w:val="center"/>
        <w:rPr>
          <w:noProof w:val="0"/>
          <w:sz w:val="28"/>
          <w:szCs w:val="28"/>
        </w:rPr>
      </w:pPr>
      <w:r w:rsidRPr="00AD77AB">
        <w:rPr>
          <w:noProof w:val="0"/>
          <w:sz w:val="28"/>
          <w:szCs w:val="28"/>
        </w:rPr>
        <w:t>Čt:</w:t>
      </w:r>
      <w:r>
        <w:rPr>
          <w:noProof w:val="0"/>
          <w:sz w:val="28"/>
          <w:szCs w:val="28"/>
        </w:rPr>
        <w:tab/>
      </w:r>
      <w:r w:rsidRPr="00AD77AB">
        <w:rPr>
          <w:noProof w:val="0"/>
          <w:sz w:val="28"/>
          <w:szCs w:val="28"/>
        </w:rPr>
        <w:t>12:30 - 18:00</w:t>
      </w:r>
      <w:r>
        <w:rPr>
          <w:noProof w:val="0"/>
          <w:sz w:val="28"/>
          <w:szCs w:val="28"/>
        </w:rPr>
        <w:t xml:space="preserve"> -</w:t>
      </w:r>
      <w:r w:rsidRPr="00AD77AB">
        <w:rPr>
          <w:noProof w:val="0"/>
          <w:sz w:val="28"/>
          <w:szCs w:val="28"/>
        </w:rPr>
        <w:t xml:space="preserve"> </w:t>
      </w:r>
      <w:r>
        <w:rPr>
          <w:noProof w:val="0"/>
          <w:sz w:val="28"/>
          <w:szCs w:val="28"/>
        </w:rPr>
        <w:t>v</w:t>
      </w:r>
      <w:r w:rsidRPr="00AD77AB">
        <w:rPr>
          <w:noProof w:val="0"/>
          <w:sz w:val="28"/>
          <w:szCs w:val="28"/>
        </w:rPr>
        <w:t xml:space="preserve"> nepřítomnosti, terénn</w:t>
      </w:r>
      <w:r>
        <w:rPr>
          <w:noProof w:val="0"/>
          <w:sz w:val="28"/>
          <w:szCs w:val="28"/>
        </w:rPr>
        <w:t>í služby</w:t>
      </w:r>
    </w:p>
    <w:p w14:paraId="07852D0E" w14:textId="7F175E13" w:rsidR="00FC631D" w:rsidRPr="000D4F69" w:rsidRDefault="00F04EAE" w:rsidP="00F04EAE">
      <w:pPr>
        <w:pStyle w:val="Normlntabulka1"/>
        <w:spacing w:before="120"/>
        <w:jc w:val="right"/>
      </w:pPr>
      <w:r w:rsidRPr="000D6ED8">
        <w:rPr>
          <w:b/>
          <w:noProof w:val="0"/>
        </w:rPr>
        <w:t>Neprodejná tiskovina</w:t>
      </w:r>
    </w:p>
    <w:sectPr w:rsidR="00FC631D" w:rsidRPr="000D4F69" w:rsidSect="004357BF">
      <w:footerReference w:type="even" r:id="rId29"/>
      <w:footerReference w:type="default" r:id="rId30"/>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21B64" w14:textId="77777777" w:rsidR="00A94AD2" w:rsidRDefault="00A94AD2" w:rsidP="00564AEA">
      <w:r>
        <w:separator/>
      </w:r>
    </w:p>
  </w:endnote>
  <w:endnote w:type="continuationSeparator" w:id="0">
    <w:p w14:paraId="77006602" w14:textId="77777777" w:rsidR="00A94AD2" w:rsidRDefault="00A94AD2" w:rsidP="0056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244" w14:textId="77777777" w:rsidR="00293393" w:rsidRDefault="00293393" w:rsidP="00564AEA">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6015" w14:textId="3EBFF319" w:rsidR="00293393" w:rsidRDefault="00293393" w:rsidP="00564AEA">
    <w:pPr>
      <w:pStyle w:val="Zpa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3C4406">
          <w:rPr>
            <w:noProof/>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A22" w14:textId="77777777" w:rsidR="00293393" w:rsidRDefault="00293393" w:rsidP="00564AEA">
    <w:pPr>
      <w:pStyle w:val="Zpat"/>
    </w:pPr>
    <w:r>
      <w:fldChar w:fldCharType="begin"/>
    </w:r>
    <w:r>
      <w:instrText>PAGE   \* MERGEFORMAT</w:instrText>
    </w:r>
    <w:r>
      <w:fldChar w:fldCharType="separate"/>
    </w:r>
    <w:r>
      <w:t>4</w:t>
    </w:r>
    <w:r>
      <w:fldChar w:fldCharType="end"/>
    </w:r>
  </w:p>
  <w:p w14:paraId="0917DFF7" w14:textId="77777777" w:rsidR="00293393" w:rsidRDefault="00293393" w:rsidP="00564AE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5DF" w14:textId="21E84260" w:rsidR="00293393" w:rsidRDefault="00A94AD2" w:rsidP="002137C9">
    <w:pPr>
      <w:pStyle w:val="Zpat"/>
      <w:tabs>
        <w:tab w:val="clear" w:pos="4536"/>
      </w:tabs>
      <w:jc w:val="center"/>
    </w:pPr>
    <w:sdt>
      <w:sdtPr>
        <w:id w:val="-1640256500"/>
        <w:docPartObj>
          <w:docPartGallery w:val="Page Numbers (Bottom of Page)"/>
          <w:docPartUnique/>
        </w:docPartObj>
      </w:sdtPr>
      <w:sdtEndPr/>
      <w:sdtContent>
        <w:r w:rsidR="00293393">
          <w:fldChar w:fldCharType="begin"/>
        </w:r>
        <w:r w:rsidR="00293393">
          <w:instrText>PAGE   \* MERGEFORMAT</w:instrText>
        </w:r>
        <w:r w:rsidR="00293393">
          <w:fldChar w:fldCharType="separate"/>
        </w:r>
        <w:r w:rsidR="002137C9">
          <w:rPr>
            <w:noProof/>
          </w:rPr>
          <w:t>2</w:t>
        </w:r>
        <w:r w:rsidR="00293393">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BAA" w14:textId="77777777" w:rsidR="00293393" w:rsidRDefault="00293393" w:rsidP="00564AEA">
    <w:pPr>
      <w:pStyle w:val="Zpat"/>
    </w:pPr>
    <w:r>
      <w:fldChar w:fldCharType="begin"/>
    </w:r>
    <w:r>
      <w:instrText>PAGE   \* MERGEFORMAT</w:instrText>
    </w:r>
    <w:r>
      <w:fldChar w:fldCharType="separate"/>
    </w:r>
    <w:r>
      <w:t>4</w:t>
    </w:r>
    <w:r>
      <w:fldChar w:fldCharType="end"/>
    </w:r>
  </w:p>
  <w:p w14:paraId="058D4765" w14:textId="77777777" w:rsidR="00293393" w:rsidRDefault="00293393" w:rsidP="00564AE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501" w14:textId="4B7897CB" w:rsidR="00293393" w:rsidRDefault="00A94AD2" w:rsidP="00F04EAE">
    <w:pPr>
      <w:pStyle w:val="Zpat"/>
      <w:spacing w:after="0"/>
      <w:ind w:firstLine="0"/>
      <w:jc w:val="center"/>
    </w:pPr>
    <w:sdt>
      <w:sdtPr>
        <w:id w:val="-1852636082"/>
        <w:docPartObj>
          <w:docPartGallery w:val="Page Numbers (Bottom of Page)"/>
          <w:docPartUnique/>
        </w:docPartObj>
      </w:sdtPr>
      <w:sdtEndPr/>
      <w:sdtContent>
        <w:r w:rsidR="00293393">
          <w:fldChar w:fldCharType="begin"/>
        </w:r>
        <w:r w:rsidR="00293393">
          <w:instrText>PAGE   \* MERGEFORMAT</w:instrText>
        </w:r>
        <w:r w:rsidR="00293393">
          <w:fldChar w:fldCharType="separate"/>
        </w:r>
        <w:r w:rsidR="002137C9">
          <w:rPr>
            <w:noProof/>
          </w:rPr>
          <w:t>3</w:t>
        </w:r>
        <w:r w:rsidR="0029339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37E7E" w14:textId="77777777" w:rsidR="00A94AD2" w:rsidRDefault="00A94AD2" w:rsidP="00564AEA">
      <w:r>
        <w:separator/>
      </w:r>
    </w:p>
  </w:footnote>
  <w:footnote w:type="continuationSeparator" w:id="0">
    <w:p w14:paraId="0951FEB5" w14:textId="77777777" w:rsidR="00A94AD2" w:rsidRDefault="00A94AD2" w:rsidP="00564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BC591F"/>
    <w:multiLevelType w:val="hybridMultilevel"/>
    <w:tmpl w:val="A46C50F6"/>
    <w:lvl w:ilvl="0" w:tplc="0405000F">
      <w:start w:val="1"/>
      <w:numFmt w:val="decimal"/>
      <w:lvlText w:val="%1."/>
      <w:lvlJc w:val="left"/>
      <w:pPr>
        <w:ind w:left="1287" w:hanging="360"/>
      </w:pPr>
    </w:lvl>
    <w:lvl w:ilvl="1" w:tplc="AD148028">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E5267C3"/>
    <w:multiLevelType w:val="hybridMultilevel"/>
    <w:tmpl w:val="F5AAFF3A"/>
    <w:lvl w:ilvl="0" w:tplc="9DC40E12">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89127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5" w15:restartNumberingAfterBreak="0">
    <w:nsid w:val="27EC4E09"/>
    <w:multiLevelType w:val="hybridMultilevel"/>
    <w:tmpl w:val="E1FAE72C"/>
    <w:lvl w:ilvl="0" w:tplc="438E1BBC">
      <w:start w:val="2"/>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B6549C"/>
    <w:multiLevelType w:val="multilevel"/>
    <w:tmpl w:val="AC442804"/>
    <w:styleLink w:val="Styl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A76F4A"/>
    <w:multiLevelType w:val="multilevel"/>
    <w:tmpl w:val="5CA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C1940"/>
    <w:multiLevelType w:val="hybridMultilevel"/>
    <w:tmpl w:val="B7CA4D28"/>
    <w:lvl w:ilvl="0" w:tplc="F034B2D0">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7B1591"/>
    <w:multiLevelType w:val="hybridMultilevel"/>
    <w:tmpl w:val="340E7AC2"/>
    <w:lvl w:ilvl="0" w:tplc="51966AB0">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B2457A"/>
    <w:multiLevelType w:val="hybridMultilevel"/>
    <w:tmpl w:val="4732D952"/>
    <w:lvl w:ilvl="0" w:tplc="0B226670">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F76DD1"/>
    <w:multiLevelType w:val="multilevel"/>
    <w:tmpl w:val="2FAA05E0"/>
    <w:styleLink w:val="Styl3"/>
    <w:lvl w:ilvl="0">
      <w:start w:val="1"/>
      <w:numFmt w:val="decimal"/>
      <w:lvlText w:val="%1."/>
      <w:lvlJc w:val="left"/>
      <w:pPr>
        <w:ind w:left="1287" w:hanging="360"/>
      </w:pPr>
    </w:lvl>
    <w:lvl w:ilvl="1">
      <w:start w:val="2"/>
      <w:numFmt w:val="lowerLetter"/>
      <w:lvlText w:val="%2."/>
      <w:lvlJc w:val="left"/>
      <w:pPr>
        <w:ind w:left="2007" w:hanging="360"/>
      </w:pPr>
      <w:rPr>
        <w:rFonts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3A9947F1"/>
    <w:multiLevelType w:val="hybridMultilevel"/>
    <w:tmpl w:val="38EC2930"/>
    <w:lvl w:ilvl="0" w:tplc="ADEE3324">
      <w:start w:val="2"/>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44801A5E"/>
    <w:multiLevelType w:val="multilevel"/>
    <w:tmpl w:val="9132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76555"/>
    <w:multiLevelType w:val="multilevel"/>
    <w:tmpl w:val="2FAA05E0"/>
    <w:numStyleLink w:val="Styl3"/>
  </w:abstractNum>
  <w:abstractNum w:abstractNumId="16" w15:restartNumberingAfterBreak="0">
    <w:nsid w:val="4B930AC2"/>
    <w:multiLevelType w:val="hybridMultilevel"/>
    <w:tmpl w:val="C2D4FC06"/>
    <w:lvl w:ilvl="0" w:tplc="0B1A21B6">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671819"/>
    <w:multiLevelType w:val="multilevel"/>
    <w:tmpl w:val="4CC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A6FD5"/>
    <w:multiLevelType w:val="multilevel"/>
    <w:tmpl w:val="495CBE8C"/>
    <w:lvl w:ilvl="0">
      <w:start w:val="1"/>
      <w:numFmt w:val="decimal"/>
      <w:lvlText w:val="%1."/>
      <w:lvlJc w:val="left"/>
      <w:pPr>
        <w:ind w:left="1287" w:hanging="360"/>
      </w:pPr>
      <w:rPr>
        <w:rFonts w:hint="default"/>
      </w:rPr>
    </w:lvl>
    <w:lvl w:ilvl="1">
      <w:start w:val="2"/>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9"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6930BA4"/>
    <w:multiLevelType w:val="hybridMultilevel"/>
    <w:tmpl w:val="AC7C7B6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5822473A"/>
    <w:multiLevelType w:val="hybridMultilevel"/>
    <w:tmpl w:val="5C8C0132"/>
    <w:lvl w:ilvl="0" w:tplc="68C0FC88">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232837"/>
    <w:multiLevelType w:val="hybridMultilevel"/>
    <w:tmpl w:val="2D520F70"/>
    <w:lvl w:ilvl="0" w:tplc="84727C6A">
      <w:start w:val="1"/>
      <w:numFmt w:val="bullet"/>
      <w:pStyle w:val="Normln-odrky1"/>
      <w:lvlText w:val=""/>
      <w:lvlJc w:val="left"/>
      <w:pPr>
        <w:ind w:left="92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67B43B8C"/>
    <w:multiLevelType w:val="hybridMultilevel"/>
    <w:tmpl w:val="5EF41788"/>
    <w:lvl w:ilvl="0" w:tplc="57720B88">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E74817"/>
    <w:multiLevelType w:val="multilevel"/>
    <w:tmpl w:val="D7A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53D71"/>
    <w:multiLevelType w:val="multilevel"/>
    <w:tmpl w:val="B93A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CB208D"/>
    <w:multiLevelType w:val="hybridMultilevel"/>
    <w:tmpl w:val="E58E06B8"/>
    <w:lvl w:ilvl="0" w:tplc="F21EF9BA">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8" w15:restartNumberingAfterBreak="0">
    <w:nsid w:val="78854D7A"/>
    <w:multiLevelType w:val="hybridMultilevel"/>
    <w:tmpl w:val="7B18EF4A"/>
    <w:lvl w:ilvl="0" w:tplc="635C425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7DB14DF8"/>
    <w:multiLevelType w:val="hybridMultilevel"/>
    <w:tmpl w:val="9EF23B1A"/>
    <w:lvl w:ilvl="0" w:tplc="0405000F">
      <w:start w:val="1"/>
      <w:numFmt w:val="decimal"/>
      <w:lvlText w:val="%1."/>
      <w:lvlJc w:val="left"/>
      <w:pPr>
        <w:ind w:left="1287" w:hanging="360"/>
      </w:pPr>
    </w:lvl>
    <w:lvl w:ilvl="1" w:tplc="7CF2CA18">
      <w:start w:val="3"/>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27"/>
  </w:num>
  <w:num w:numId="3">
    <w:abstractNumId w:val="4"/>
  </w:num>
  <w:num w:numId="4">
    <w:abstractNumId w:val="19"/>
  </w:num>
  <w:num w:numId="5">
    <w:abstractNumId w:val="13"/>
  </w:num>
  <w:num w:numId="6">
    <w:abstractNumId w:val="20"/>
  </w:num>
  <w:num w:numId="7">
    <w:abstractNumId w:val="6"/>
  </w:num>
  <w:num w:numId="8">
    <w:abstractNumId w:val="29"/>
  </w:num>
  <w:num w:numId="9">
    <w:abstractNumId w:val="11"/>
  </w:num>
  <w:num w:numId="10">
    <w:abstractNumId w:val="15"/>
  </w:num>
  <w:num w:numId="11">
    <w:abstractNumId w:val="18"/>
  </w:num>
  <w:num w:numId="12">
    <w:abstractNumId w:val="21"/>
  </w:num>
  <w:num w:numId="13">
    <w:abstractNumId w:val="26"/>
  </w:num>
  <w:num w:numId="14">
    <w:abstractNumId w:val="16"/>
  </w:num>
  <w:num w:numId="15">
    <w:abstractNumId w:val="12"/>
  </w:num>
  <w:num w:numId="16">
    <w:abstractNumId w:val="10"/>
  </w:num>
  <w:num w:numId="17">
    <w:abstractNumId w:val="5"/>
  </w:num>
  <w:num w:numId="18">
    <w:abstractNumId w:val="9"/>
  </w:num>
  <w:num w:numId="19">
    <w:abstractNumId w:val="8"/>
  </w:num>
  <w:num w:numId="20">
    <w:abstractNumId w:val="1"/>
  </w:num>
  <w:num w:numId="21">
    <w:abstractNumId w:val="2"/>
  </w:num>
  <w:num w:numId="22">
    <w:abstractNumId w:val="23"/>
  </w:num>
  <w:num w:numId="23">
    <w:abstractNumId w:val="28"/>
  </w:num>
  <w:num w:numId="24">
    <w:abstractNumId w:val="25"/>
  </w:num>
  <w:num w:numId="25">
    <w:abstractNumId w:val="14"/>
  </w:num>
  <w:num w:numId="26">
    <w:abstractNumId w:val="24"/>
  </w:num>
  <w:num w:numId="27">
    <w:abstractNumId w:val="17"/>
  </w:num>
  <w:num w:numId="28">
    <w:abstractNumId w:val="7"/>
  </w:num>
  <w:num w:numId="29">
    <w:abstractNumId w:val="3"/>
  </w:num>
  <w:num w:numId="3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2C97"/>
    <w:rsid w:val="00004378"/>
    <w:rsid w:val="00004404"/>
    <w:rsid w:val="0001220D"/>
    <w:rsid w:val="0001229C"/>
    <w:rsid w:val="00014B98"/>
    <w:rsid w:val="00016E39"/>
    <w:rsid w:val="00020AB6"/>
    <w:rsid w:val="00022A67"/>
    <w:rsid w:val="00024159"/>
    <w:rsid w:val="0002442D"/>
    <w:rsid w:val="0003371F"/>
    <w:rsid w:val="00034484"/>
    <w:rsid w:val="00036E48"/>
    <w:rsid w:val="000447BB"/>
    <w:rsid w:val="000525A9"/>
    <w:rsid w:val="0005274A"/>
    <w:rsid w:val="00053E06"/>
    <w:rsid w:val="00054D96"/>
    <w:rsid w:val="00055DE5"/>
    <w:rsid w:val="0006029E"/>
    <w:rsid w:val="00060A80"/>
    <w:rsid w:val="00067430"/>
    <w:rsid w:val="00070260"/>
    <w:rsid w:val="00071C6E"/>
    <w:rsid w:val="00072A24"/>
    <w:rsid w:val="00076EF4"/>
    <w:rsid w:val="00084E26"/>
    <w:rsid w:val="00086A91"/>
    <w:rsid w:val="00092BDA"/>
    <w:rsid w:val="00094BE1"/>
    <w:rsid w:val="00096188"/>
    <w:rsid w:val="00096D8D"/>
    <w:rsid w:val="000A1773"/>
    <w:rsid w:val="000A1C5E"/>
    <w:rsid w:val="000A415B"/>
    <w:rsid w:val="000A5222"/>
    <w:rsid w:val="000A72B1"/>
    <w:rsid w:val="000B0839"/>
    <w:rsid w:val="000B19A7"/>
    <w:rsid w:val="000B1BF6"/>
    <w:rsid w:val="000B33C7"/>
    <w:rsid w:val="000B4C1E"/>
    <w:rsid w:val="000B7F26"/>
    <w:rsid w:val="000C3E27"/>
    <w:rsid w:val="000C41FD"/>
    <w:rsid w:val="000C48AD"/>
    <w:rsid w:val="000D063E"/>
    <w:rsid w:val="000D2DE5"/>
    <w:rsid w:val="000D4F69"/>
    <w:rsid w:val="000D69BD"/>
    <w:rsid w:val="000D6D4F"/>
    <w:rsid w:val="000D79AF"/>
    <w:rsid w:val="000E5432"/>
    <w:rsid w:val="000E6511"/>
    <w:rsid w:val="000F0545"/>
    <w:rsid w:val="000F1F2A"/>
    <w:rsid w:val="000F2790"/>
    <w:rsid w:val="000F2F9F"/>
    <w:rsid w:val="000F7CF9"/>
    <w:rsid w:val="00106D2E"/>
    <w:rsid w:val="00111A59"/>
    <w:rsid w:val="00123899"/>
    <w:rsid w:val="00124A2E"/>
    <w:rsid w:val="00133463"/>
    <w:rsid w:val="00134024"/>
    <w:rsid w:val="001345E2"/>
    <w:rsid w:val="001349E1"/>
    <w:rsid w:val="00143420"/>
    <w:rsid w:val="00146042"/>
    <w:rsid w:val="001463D2"/>
    <w:rsid w:val="00147865"/>
    <w:rsid w:val="00153212"/>
    <w:rsid w:val="00153858"/>
    <w:rsid w:val="00153F18"/>
    <w:rsid w:val="00166982"/>
    <w:rsid w:val="0017126B"/>
    <w:rsid w:val="0017230F"/>
    <w:rsid w:val="001729A7"/>
    <w:rsid w:val="00174699"/>
    <w:rsid w:val="00175561"/>
    <w:rsid w:val="00176E1F"/>
    <w:rsid w:val="00183C67"/>
    <w:rsid w:val="00183CF9"/>
    <w:rsid w:val="0019295B"/>
    <w:rsid w:val="00193F00"/>
    <w:rsid w:val="00194846"/>
    <w:rsid w:val="00194C1A"/>
    <w:rsid w:val="001953BB"/>
    <w:rsid w:val="001954C6"/>
    <w:rsid w:val="001961AF"/>
    <w:rsid w:val="001A0004"/>
    <w:rsid w:val="001A12A7"/>
    <w:rsid w:val="001A1350"/>
    <w:rsid w:val="001A3600"/>
    <w:rsid w:val="001A38CC"/>
    <w:rsid w:val="001A39D0"/>
    <w:rsid w:val="001A3A20"/>
    <w:rsid w:val="001A4520"/>
    <w:rsid w:val="001B0EDF"/>
    <w:rsid w:val="001B10F6"/>
    <w:rsid w:val="001B3ACF"/>
    <w:rsid w:val="001B5C3B"/>
    <w:rsid w:val="001C1A20"/>
    <w:rsid w:val="001C1CF3"/>
    <w:rsid w:val="001C2303"/>
    <w:rsid w:val="001C3014"/>
    <w:rsid w:val="001C59D1"/>
    <w:rsid w:val="001C6970"/>
    <w:rsid w:val="001D1797"/>
    <w:rsid w:val="001D21C7"/>
    <w:rsid w:val="001D243C"/>
    <w:rsid w:val="001D4787"/>
    <w:rsid w:val="001D6BA8"/>
    <w:rsid w:val="001E0D7B"/>
    <w:rsid w:val="001E1034"/>
    <w:rsid w:val="001E5BBE"/>
    <w:rsid w:val="001E634A"/>
    <w:rsid w:val="001E76FD"/>
    <w:rsid w:val="001F0697"/>
    <w:rsid w:val="001F0867"/>
    <w:rsid w:val="001F42DC"/>
    <w:rsid w:val="001F6ADD"/>
    <w:rsid w:val="001F6EF8"/>
    <w:rsid w:val="001F7831"/>
    <w:rsid w:val="002000D8"/>
    <w:rsid w:val="00202594"/>
    <w:rsid w:val="00206291"/>
    <w:rsid w:val="002063D2"/>
    <w:rsid w:val="0020715D"/>
    <w:rsid w:val="002117C6"/>
    <w:rsid w:val="00211A44"/>
    <w:rsid w:val="002121C5"/>
    <w:rsid w:val="002137C9"/>
    <w:rsid w:val="00220790"/>
    <w:rsid w:val="00220EC0"/>
    <w:rsid w:val="0022376F"/>
    <w:rsid w:val="002240AA"/>
    <w:rsid w:val="00224BAD"/>
    <w:rsid w:val="00227981"/>
    <w:rsid w:val="00227DCF"/>
    <w:rsid w:val="002310BD"/>
    <w:rsid w:val="00232E8A"/>
    <w:rsid w:val="00242C9A"/>
    <w:rsid w:val="00260936"/>
    <w:rsid w:val="00260F96"/>
    <w:rsid w:val="00261793"/>
    <w:rsid w:val="0026663B"/>
    <w:rsid w:val="002671F6"/>
    <w:rsid w:val="0026779F"/>
    <w:rsid w:val="00270F43"/>
    <w:rsid w:val="002731C5"/>
    <w:rsid w:val="00274869"/>
    <w:rsid w:val="00276165"/>
    <w:rsid w:val="002764FC"/>
    <w:rsid w:val="00276CBA"/>
    <w:rsid w:val="00276CC8"/>
    <w:rsid w:val="00277988"/>
    <w:rsid w:val="0028313B"/>
    <w:rsid w:val="00284000"/>
    <w:rsid w:val="00293393"/>
    <w:rsid w:val="002A1F79"/>
    <w:rsid w:val="002B1D85"/>
    <w:rsid w:val="002B58DC"/>
    <w:rsid w:val="002C49EA"/>
    <w:rsid w:val="002C4EDA"/>
    <w:rsid w:val="002C5D92"/>
    <w:rsid w:val="002F06DE"/>
    <w:rsid w:val="002F6BEF"/>
    <w:rsid w:val="002F7E6A"/>
    <w:rsid w:val="00302B09"/>
    <w:rsid w:val="0030473E"/>
    <w:rsid w:val="00321F09"/>
    <w:rsid w:val="00324241"/>
    <w:rsid w:val="003265E6"/>
    <w:rsid w:val="0032745D"/>
    <w:rsid w:val="00330E10"/>
    <w:rsid w:val="00333903"/>
    <w:rsid w:val="00337DA5"/>
    <w:rsid w:val="00341702"/>
    <w:rsid w:val="00341E44"/>
    <w:rsid w:val="00342034"/>
    <w:rsid w:val="0034440D"/>
    <w:rsid w:val="00345DB3"/>
    <w:rsid w:val="00346975"/>
    <w:rsid w:val="0035155D"/>
    <w:rsid w:val="00352B25"/>
    <w:rsid w:val="00355371"/>
    <w:rsid w:val="00362A6C"/>
    <w:rsid w:val="00365BDB"/>
    <w:rsid w:val="00366E4A"/>
    <w:rsid w:val="003720A5"/>
    <w:rsid w:val="0037398B"/>
    <w:rsid w:val="003744ED"/>
    <w:rsid w:val="0037454B"/>
    <w:rsid w:val="003765DB"/>
    <w:rsid w:val="003812FB"/>
    <w:rsid w:val="00381E25"/>
    <w:rsid w:val="00382531"/>
    <w:rsid w:val="00382B9C"/>
    <w:rsid w:val="00383D8E"/>
    <w:rsid w:val="00385748"/>
    <w:rsid w:val="00390058"/>
    <w:rsid w:val="00390898"/>
    <w:rsid w:val="00395608"/>
    <w:rsid w:val="00395C71"/>
    <w:rsid w:val="003A26B2"/>
    <w:rsid w:val="003A4B2D"/>
    <w:rsid w:val="003A7709"/>
    <w:rsid w:val="003A7C79"/>
    <w:rsid w:val="003A7FC3"/>
    <w:rsid w:val="003B391A"/>
    <w:rsid w:val="003B7144"/>
    <w:rsid w:val="003B794F"/>
    <w:rsid w:val="003B7B93"/>
    <w:rsid w:val="003B7D06"/>
    <w:rsid w:val="003C3961"/>
    <w:rsid w:val="003C4406"/>
    <w:rsid w:val="003C5C7A"/>
    <w:rsid w:val="003D0AFE"/>
    <w:rsid w:val="003D20B3"/>
    <w:rsid w:val="003D3DF7"/>
    <w:rsid w:val="003D5DDB"/>
    <w:rsid w:val="003D6871"/>
    <w:rsid w:val="003E63DC"/>
    <w:rsid w:val="003E7ABC"/>
    <w:rsid w:val="003F41A3"/>
    <w:rsid w:val="003F5B74"/>
    <w:rsid w:val="003F6962"/>
    <w:rsid w:val="003F776B"/>
    <w:rsid w:val="00400E02"/>
    <w:rsid w:val="004036DD"/>
    <w:rsid w:val="00406921"/>
    <w:rsid w:val="00411B7C"/>
    <w:rsid w:val="00412B41"/>
    <w:rsid w:val="00414B39"/>
    <w:rsid w:val="00416E59"/>
    <w:rsid w:val="00420D0C"/>
    <w:rsid w:val="004213CA"/>
    <w:rsid w:val="00421F77"/>
    <w:rsid w:val="004249A3"/>
    <w:rsid w:val="004249FE"/>
    <w:rsid w:val="004300EF"/>
    <w:rsid w:val="00430F7F"/>
    <w:rsid w:val="00432779"/>
    <w:rsid w:val="00433F17"/>
    <w:rsid w:val="004347F6"/>
    <w:rsid w:val="00434B89"/>
    <w:rsid w:val="004357BF"/>
    <w:rsid w:val="004403E4"/>
    <w:rsid w:val="00445B2C"/>
    <w:rsid w:val="00446046"/>
    <w:rsid w:val="00446DF2"/>
    <w:rsid w:val="00447ED4"/>
    <w:rsid w:val="00447EFE"/>
    <w:rsid w:val="00452CC0"/>
    <w:rsid w:val="00454E56"/>
    <w:rsid w:val="0045624D"/>
    <w:rsid w:val="00461A3D"/>
    <w:rsid w:val="0046405B"/>
    <w:rsid w:val="004670CD"/>
    <w:rsid w:val="00467238"/>
    <w:rsid w:val="00474C37"/>
    <w:rsid w:val="00492474"/>
    <w:rsid w:val="00493A72"/>
    <w:rsid w:val="00495BEC"/>
    <w:rsid w:val="004960E5"/>
    <w:rsid w:val="00497DDF"/>
    <w:rsid w:val="004A087C"/>
    <w:rsid w:val="004A3D6C"/>
    <w:rsid w:val="004A53A2"/>
    <w:rsid w:val="004A6F16"/>
    <w:rsid w:val="004A7910"/>
    <w:rsid w:val="004B15BE"/>
    <w:rsid w:val="004C23E8"/>
    <w:rsid w:val="004C4614"/>
    <w:rsid w:val="004C5187"/>
    <w:rsid w:val="004C73C6"/>
    <w:rsid w:val="004D07EC"/>
    <w:rsid w:val="004D0B1E"/>
    <w:rsid w:val="004D14C3"/>
    <w:rsid w:val="004D1CDE"/>
    <w:rsid w:val="004D2C51"/>
    <w:rsid w:val="004D2D4E"/>
    <w:rsid w:val="004D7B14"/>
    <w:rsid w:val="004E11BF"/>
    <w:rsid w:val="004E1A06"/>
    <w:rsid w:val="004E1A58"/>
    <w:rsid w:val="004E212C"/>
    <w:rsid w:val="004E3C25"/>
    <w:rsid w:val="004F04EC"/>
    <w:rsid w:val="004F3462"/>
    <w:rsid w:val="004F35CD"/>
    <w:rsid w:val="00501E78"/>
    <w:rsid w:val="005043B0"/>
    <w:rsid w:val="00505C0B"/>
    <w:rsid w:val="0051159D"/>
    <w:rsid w:val="00512869"/>
    <w:rsid w:val="00512C7D"/>
    <w:rsid w:val="0051306F"/>
    <w:rsid w:val="0051495C"/>
    <w:rsid w:val="00514E43"/>
    <w:rsid w:val="00520DC3"/>
    <w:rsid w:val="005232AC"/>
    <w:rsid w:val="005237D8"/>
    <w:rsid w:val="00527A1D"/>
    <w:rsid w:val="00535782"/>
    <w:rsid w:val="00537FCF"/>
    <w:rsid w:val="00542B30"/>
    <w:rsid w:val="005448C2"/>
    <w:rsid w:val="0054517F"/>
    <w:rsid w:val="00547CD2"/>
    <w:rsid w:val="00556F3A"/>
    <w:rsid w:val="005577F3"/>
    <w:rsid w:val="005602C8"/>
    <w:rsid w:val="00563BBF"/>
    <w:rsid w:val="0056412F"/>
    <w:rsid w:val="005643C3"/>
    <w:rsid w:val="00564AEA"/>
    <w:rsid w:val="005671A1"/>
    <w:rsid w:val="005712B0"/>
    <w:rsid w:val="00571B7A"/>
    <w:rsid w:val="00574632"/>
    <w:rsid w:val="005746E4"/>
    <w:rsid w:val="00574F7B"/>
    <w:rsid w:val="0058504B"/>
    <w:rsid w:val="005854A8"/>
    <w:rsid w:val="0059380B"/>
    <w:rsid w:val="0059471E"/>
    <w:rsid w:val="0059473C"/>
    <w:rsid w:val="005952F0"/>
    <w:rsid w:val="005A517D"/>
    <w:rsid w:val="005A61AD"/>
    <w:rsid w:val="005A71DE"/>
    <w:rsid w:val="005A7D5F"/>
    <w:rsid w:val="005A7D89"/>
    <w:rsid w:val="005B0A91"/>
    <w:rsid w:val="005B3A2B"/>
    <w:rsid w:val="005B4283"/>
    <w:rsid w:val="005B5050"/>
    <w:rsid w:val="005C4BE6"/>
    <w:rsid w:val="005D0B00"/>
    <w:rsid w:val="005D1B9F"/>
    <w:rsid w:val="005D2219"/>
    <w:rsid w:val="005D2C38"/>
    <w:rsid w:val="005D565D"/>
    <w:rsid w:val="005D74C5"/>
    <w:rsid w:val="005E1C7D"/>
    <w:rsid w:val="005E4416"/>
    <w:rsid w:val="005E4C4D"/>
    <w:rsid w:val="005E4DED"/>
    <w:rsid w:val="005E614D"/>
    <w:rsid w:val="005E61BF"/>
    <w:rsid w:val="005E6A16"/>
    <w:rsid w:val="005F2321"/>
    <w:rsid w:val="005F324E"/>
    <w:rsid w:val="005F4CD1"/>
    <w:rsid w:val="005F4F3F"/>
    <w:rsid w:val="005F78A3"/>
    <w:rsid w:val="00601110"/>
    <w:rsid w:val="006014EF"/>
    <w:rsid w:val="00602D07"/>
    <w:rsid w:val="00603D99"/>
    <w:rsid w:val="00611997"/>
    <w:rsid w:val="00611DAA"/>
    <w:rsid w:val="00614FB9"/>
    <w:rsid w:val="00615D91"/>
    <w:rsid w:val="0061781D"/>
    <w:rsid w:val="00620AB7"/>
    <w:rsid w:val="00622720"/>
    <w:rsid w:val="0062550B"/>
    <w:rsid w:val="00632DE5"/>
    <w:rsid w:val="0063693D"/>
    <w:rsid w:val="00640A82"/>
    <w:rsid w:val="00640DE1"/>
    <w:rsid w:val="006417CC"/>
    <w:rsid w:val="00641BBF"/>
    <w:rsid w:val="00642649"/>
    <w:rsid w:val="006429BD"/>
    <w:rsid w:val="00643919"/>
    <w:rsid w:val="006526A4"/>
    <w:rsid w:val="006565A6"/>
    <w:rsid w:val="006566C4"/>
    <w:rsid w:val="00656C10"/>
    <w:rsid w:val="00656F6F"/>
    <w:rsid w:val="006573EB"/>
    <w:rsid w:val="00665B69"/>
    <w:rsid w:val="00665BBF"/>
    <w:rsid w:val="00666786"/>
    <w:rsid w:val="00667C88"/>
    <w:rsid w:val="0067638A"/>
    <w:rsid w:val="0067676B"/>
    <w:rsid w:val="00680408"/>
    <w:rsid w:val="00680D8D"/>
    <w:rsid w:val="00682B2C"/>
    <w:rsid w:val="00682B4F"/>
    <w:rsid w:val="006848C4"/>
    <w:rsid w:val="006965B1"/>
    <w:rsid w:val="006A0062"/>
    <w:rsid w:val="006A075A"/>
    <w:rsid w:val="006A4877"/>
    <w:rsid w:val="006A72E6"/>
    <w:rsid w:val="006A797F"/>
    <w:rsid w:val="006B3579"/>
    <w:rsid w:val="006B7BE1"/>
    <w:rsid w:val="006C1052"/>
    <w:rsid w:val="006C2DE0"/>
    <w:rsid w:val="006C3D57"/>
    <w:rsid w:val="006C57CE"/>
    <w:rsid w:val="006C6865"/>
    <w:rsid w:val="006D11AA"/>
    <w:rsid w:val="006D1E26"/>
    <w:rsid w:val="006D5CC7"/>
    <w:rsid w:val="006D78BE"/>
    <w:rsid w:val="006F1610"/>
    <w:rsid w:val="006F1BDF"/>
    <w:rsid w:val="006F2A2D"/>
    <w:rsid w:val="006F394C"/>
    <w:rsid w:val="006F63D8"/>
    <w:rsid w:val="006F64EA"/>
    <w:rsid w:val="006F6E1D"/>
    <w:rsid w:val="00700F4C"/>
    <w:rsid w:val="007021A2"/>
    <w:rsid w:val="0070300A"/>
    <w:rsid w:val="00703012"/>
    <w:rsid w:val="00703517"/>
    <w:rsid w:val="007057EB"/>
    <w:rsid w:val="00705DBC"/>
    <w:rsid w:val="007100DF"/>
    <w:rsid w:val="007119D9"/>
    <w:rsid w:val="007158AA"/>
    <w:rsid w:val="00716927"/>
    <w:rsid w:val="00720D12"/>
    <w:rsid w:val="007234F2"/>
    <w:rsid w:val="00726F8D"/>
    <w:rsid w:val="007272F6"/>
    <w:rsid w:val="00727DF2"/>
    <w:rsid w:val="00730250"/>
    <w:rsid w:val="00730825"/>
    <w:rsid w:val="00736B71"/>
    <w:rsid w:val="00743834"/>
    <w:rsid w:val="007438D2"/>
    <w:rsid w:val="00744134"/>
    <w:rsid w:val="007453D3"/>
    <w:rsid w:val="007457F1"/>
    <w:rsid w:val="00753A0E"/>
    <w:rsid w:val="00754E9F"/>
    <w:rsid w:val="00757B96"/>
    <w:rsid w:val="00762DD4"/>
    <w:rsid w:val="0076326F"/>
    <w:rsid w:val="00764876"/>
    <w:rsid w:val="007664B9"/>
    <w:rsid w:val="007745F6"/>
    <w:rsid w:val="00780FA8"/>
    <w:rsid w:val="00785FF9"/>
    <w:rsid w:val="00797E0A"/>
    <w:rsid w:val="007A181A"/>
    <w:rsid w:val="007A23E7"/>
    <w:rsid w:val="007A3CAE"/>
    <w:rsid w:val="007A5F38"/>
    <w:rsid w:val="007A7295"/>
    <w:rsid w:val="007A7C8D"/>
    <w:rsid w:val="007B1B2E"/>
    <w:rsid w:val="007B2C81"/>
    <w:rsid w:val="007C4AAC"/>
    <w:rsid w:val="007C50C4"/>
    <w:rsid w:val="007C5583"/>
    <w:rsid w:val="007D0AA5"/>
    <w:rsid w:val="007D109F"/>
    <w:rsid w:val="007D1892"/>
    <w:rsid w:val="007D26D9"/>
    <w:rsid w:val="007E0976"/>
    <w:rsid w:val="007E1322"/>
    <w:rsid w:val="007F0EA6"/>
    <w:rsid w:val="007F666F"/>
    <w:rsid w:val="007F6999"/>
    <w:rsid w:val="0080153C"/>
    <w:rsid w:val="008037A3"/>
    <w:rsid w:val="00806E90"/>
    <w:rsid w:val="008104FF"/>
    <w:rsid w:val="00814166"/>
    <w:rsid w:val="0081422F"/>
    <w:rsid w:val="00815AFA"/>
    <w:rsid w:val="00815C07"/>
    <w:rsid w:val="00822E0A"/>
    <w:rsid w:val="00824CB7"/>
    <w:rsid w:val="00827140"/>
    <w:rsid w:val="00830014"/>
    <w:rsid w:val="0083315A"/>
    <w:rsid w:val="00840001"/>
    <w:rsid w:val="00841311"/>
    <w:rsid w:val="00841915"/>
    <w:rsid w:val="008428D7"/>
    <w:rsid w:val="008430B7"/>
    <w:rsid w:val="00843673"/>
    <w:rsid w:val="008438D3"/>
    <w:rsid w:val="00843C8C"/>
    <w:rsid w:val="00845DF9"/>
    <w:rsid w:val="00847858"/>
    <w:rsid w:val="00847C31"/>
    <w:rsid w:val="00850D22"/>
    <w:rsid w:val="00856AD0"/>
    <w:rsid w:val="008604AC"/>
    <w:rsid w:val="00862121"/>
    <w:rsid w:val="00872C9D"/>
    <w:rsid w:val="008732F0"/>
    <w:rsid w:val="008743D6"/>
    <w:rsid w:val="0087769C"/>
    <w:rsid w:val="00880D19"/>
    <w:rsid w:val="00882C80"/>
    <w:rsid w:val="00886335"/>
    <w:rsid w:val="008867C2"/>
    <w:rsid w:val="00886E02"/>
    <w:rsid w:val="00887BB3"/>
    <w:rsid w:val="00890204"/>
    <w:rsid w:val="008928C3"/>
    <w:rsid w:val="00893988"/>
    <w:rsid w:val="00894E01"/>
    <w:rsid w:val="008961A9"/>
    <w:rsid w:val="008A0B1D"/>
    <w:rsid w:val="008A1C0B"/>
    <w:rsid w:val="008A6453"/>
    <w:rsid w:val="008B08EF"/>
    <w:rsid w:val="008B4AA9"/>
    <w:rsid w:val="008B574E"/>
    <w:rsid w:val="008B723B"/>
    <w:rsid w:val="008B7B33"/>
    <w:rsid w:val="008B7ED8"/>
    <w:rsid w:val="008C0DD7"/>
    <w:rsid w:val="008C1537"/>
    <w:rsid w:val="008C5EE5"/>
    <w:rsid w:val="008C697B"/>
    <w:rsid w:val="008C7BFC"/>
    <w:rsid w:val="008D43BC"/>
    <w:rsid w:val="008D4D94"/>
    <w:rsid w:val="008E0C7E"/>
    <w:rsid w:val="008E2914"/>
    <w:rsid w:val="008E2FA2"/>
    <w:rsid w:val="008E71AF"/>
    <w:rsid w:val="008E7E06"/>
    <w:rsid w:val="008F37DA"/>
    <w:rsid w:val="008F5874"/>
    <w:rsid w:val="008F67E9"/>
    <w:rsid w:val="00902B19"/>
    <w:rsid w:val="0090463A"/>
    <w:rsid w:val="00906A5B"/>
    <w:rsid w:val="00913A0A"/>
    <w:rsid w:val="00915E58"/>
    <w:rsid w:val="0091629C"/>
    <w:rsid w:val="00916E7E"/>
    <w:rsid w:val="009176D1"/>
    <w:rsid w:val="00921AC6"/>
    <w:rsid w:val="009229D2"/>
    <w:rsid w:val="00922D75"/>
    <w:rsid w:val="00925E9D"/>
    <w:rsid w:val="0093496D"/>
    <w:rsid w:val="00936BCA"/>
    <w:rsid w:val="00940EA2"/>
    <w:rsid w:val="009431F3"/>
    <w:rsid w:val="00952667"/>
    <w:rsid w:val="00960E48"/>
    <w:rsid w:val="00963893"/>
    <w:rsid w:val="00966A50"/>
    <w:rsid w:val="00967CC6"/>
    <w:rsid w:val="00971B88"/>
    <w:rsid w:val="00971C13"/>
    <w:rsid w:val="00972D10"/>
    <w:rsid w:val="00975348"/>
    <w:rsid w:val="00980892"/>
    <w:rsid w:val="009911E6"/>
    <w:rsid w:val="00997386"/>
    <w:rsid w:val="009A0C3E"/>
    <w:rsid w:val="009A54B2"/>
    <w:rsid w:val="009A54B4"/>
    <w:rsid w:val="009A5D09"/>
    <w:rsid w:val="009A5F0E"/>
    <w:rsid w:val="009B27A9"/>
    <w:rsid w:val="009B4F97"/>
    <w:rsid w:val="009C0266"/>
    <w:rsid w:val="009C0DD2"/>
    <w:rsid w:val="009C4D6C"/>
    <w:rsid w:val="009C731E"/>
    <w:rsid w:val="009C7629"/>
    <w:rsid w:val="009D16B8"/>
    <w:rsid w:val="009D451B"/>
    <w:rsid w:val="009D6223"/>
    <w:rsid w:val="009D716F"/>
    <w:rsid w:val="009E349D"/>
    <w:rsid w:val="009E5BE4"/>
    <w:rsid w:val="009E6C90"/>
    <w:rsid w:val="009F3E3A"/>
    <w:rsid w:val="009F50EB"/>
    <w:rsid w:val="009F5459"/>
    <w:rsid w:val="00A004BF"/>
    <w:rsid w:val="00A0523D"/>
    <w:rsid w:val="00A0673D"/>
    <w:rsid w:val="00A0734C"/>
    <w:rsid w:val="00A116A5"/>
    <w:rsid w:val="00A1633A"/>
    <w:rsid w:val="00A20DC1"/>
    <w:rsid w:val="00A23374"/>
    <w:rsid w:val="00A242AB"/>
    <w:rsid w:val="00A24445"/>
    <w:rsid w:val="00A2527C"/>
    <w:rsid w:val="00A25DDE"/>
    <w:rsid w:val="00A273BD"/>
    <w:rsid w:val="00A346ED"/>
    <w:rsid w:val="00A3511C"/>
    <w:rsid w:val="00A36A38"/>
    <w:rsid w:val="00A4069E"/>
    <w:rsid w:val="00A52863"/>
    <w:rsid w:val="00A52CD6"/>
    <w:rsid w:val="00A55FA3"/>
    <w:rsid w:val="00A56325"/>
    <w:rsid w:val="00A65BB3"/>
    <w:rsid w:val="00A65DC0"/>
    <w:rsid w:val="00A66C18"/>
    <w:rsid w:val="00A73303"/>
    <w:rsid w:val="00A75230"/>
    <w:rsid w:val="00A8359D"/>
    <w:rsid w:val="00A83D38"/>
    <w:rsid w:val="00A851A6"/>
    <w:rsid w:val="00A914A8"/>
    <w:rsid w:val="00A92331"/>
    <w:rsid w:val="00A9298E"/>
    <w:rsid w:val="00A93482"/>
    <w:rsid w:val="00A93A4F"/>
    <w:rsid w:val="00A94AD2"/>
    <w:rsid w:val="00A97816"/>
    <w:rsid w:val="00A97938"/>
    <w:rsid w:val="00A97E89"/>
    <w:rsid w:val="00AA001F"/>
    <w:rsid w:val="00AA07D4"/>
    <w:rsid w:val="00AA1AB7"/>
    <w:rsid w:val="00AA3787"/>
    <w:rsid w:val="00AA4578"/>
    <w:rsid w:val="00AA60BE"/>
    <w:rsid w:val="00AA76EB"/>
    <w:rsid w:val="00AA7C41"/>
    <w:rsid w:val="00AB0966"/>
    <w:rsid w:val="00AB218F"/>
    <w:rsid w:val="00AB544D"/>
    <w:rsid w:val="00AB5F18"/>
    <w:rsid w:val="00AB7293"/>
    <w:rsid w:val="00AC17CD"/>
    <w:rsid w:val="00AC33BA"/>
    <w:rsid w:val="00AC3CFA"/>
    <w:rsid w:val="00AD217D"/>
    <w:rsid w:val="00AD25D4"/>
    <w:rsid w:val="00AD39EF"/>
    <w:rsid w:val="00AD548A"/>
    <w:rsid w:val="00AD6209"/>
    <w:rsid w:val="00AD6E23"/>
    <w:rsid w:val="00AE094F"/>
    <w:rsid w:val="00AE4804"/>
    <w:rsid w:val="00AE6902"/>
    <w:rsid w:val="00AF1DD1"/>
    <w:rsid w:val="00AF3CDD"/>
    <w:rsid w:val="00B01377"/>
    <w:rsid w:val="00B01F5D"/>
    <w:rsid w:val="00B054E9"/>
    <w:rsid w:val="00B05A20"/>
    <w:rsid w:val="00B06CC9"/>
    <w:rsid w:val="00B07514"/>
    <w:rsid w:val="00B1547D"/>
    <w:rsid w:val="00B1552D"/>
    <w:rsid w:val="00B15624"/>
    <w:rsid w:val="00B17558"/>
    <w:rsid w:val="00B210BF"/>
    <w:rsid w:val="00B2249B"/>
    <w:rsid w:val="00B2644B"/>
    <w:rsid w:val="00B266A1"/>
    <w:rsid w:val="00B304EF"/>
    <w:rsid w:val="00B31376"/>
    <w:rsid w:val="00B33486"/>
    <w:rsid w:val="00B33866"/>
    <w:rsid w:val="00B33AED"/>
    <w:rsid w:val="00B34B4C"/>
    <w:rsid w:val="00B35FF1"/>
    <w:rsid w:val="00B416DD"/>
    <w:rsid w:val="00B42CC6"/>
    <w:rsid w:val="00B43632"/>
    <w:rsid w:val="00B445D2"/>
    <w:rsid w:val="00B52A54"/>
    <w:rsid w:val="00B540C9"/>
    <w:rsid w:val="00B572A3"/>
    <w:rsid w:val="00B60B3A"/>
    <w:rsid w:val="00B61753"/>
    <w:rsid w:val="00B632E3"/>
    <w:rsid w:val="00B635D1"/>
    <w:rsid w:val="00B63A64"/>
    <w:rsid w:val="00B63B84"/>
    <w:rsid w:val="00B64D93"/>
    <w:rsid w:val="00B72FAD"/>
    <w:rsid w:val="00B75509"/>
    <w:rsid w:val="00B761B1"/>
    <w:rsid w:val="00B76A47"/>
    <w:rsid w:val="00B77BD3"/>
    <w:rsid w:val="00B809EF"/>
    <w:rsid w:val="00B836EA"/>
    <w:rsid w:val="00B83A71"/>
    <w:rsid w:val="00B85262"/>
    <w:rsid w:val="00B852E9"/>
    <w:rsid w:val="00B87F4A"/>
    <w:rsid w:val="00B90B14"/>
    <w:rsid w:val="00B90D0D"/>
    <w:rsid w:val="00B90D3C"/>
    <w:rsid w:val="00B92B3C"/>
    <w:rsid w:val="00B93686"/>
    <w:rsid w:val="00B93E29"/>
    <w:rsid w:val="00B94283"/>
    <w:rsid w:val="00BA3A28"/>
    <w:rsid w:val="00BA51D4"/>
    <w:rsid w:val="00BB21B8"/>
    <w:rsid w:val="00BB27D6"/>
    <w:rsid w:val="00BB2E12"/>
    <w:rsid w:val="00BB554E"/>
    <w:rsid w:val="00BB7474"/>
    <w:rsid w:val="00BC06BD"/>
    <w:rsid w:val="00BC06D9"/>
    <w:rsid w:val="00BC299F"/>
    <w:rsid w:val="00BC60B7"/>
    <w:rsid w:val="00BC64E3"/>
    <w:rsid w:val="00BC6BCF"/>
    <w:rsid w:val="00BD0244"/>
    <w:rsid w:val="00BD17D7"/>
    <w:rsid w:val="00BD2A32"/>
    <w:rsid w:val="00BD3190"/>
    <w:rsid w:val="00BD3401"/>
    <w:rsid w:val="00BD561F"/>
    <w:rsid w:val="00BE2A76"/>
    <w:rsid w:val="00BF1041"/>
    <w:rsid w:val="00BF259C"/>
    <w:rsid w:val="00BF2DD3"/>
    <w:rsid w:val="00BF6A48"/>
    <w:rsid w:val="00BF6B70"/>
    <w:rsid w:val="00C00142"/>
    <w:rsid w:val="00C009DE"/>
    <w:rsid w:val="00C0671D"/>
    <w:rsid w:val="00C06B47"/>
    <w:rsid w:val="00C125CF"/>
    <w:rsid w:val="00C176CE"/>
    <w:rsid w:val="00C20830"/>
    <w:rsid w:val="00C25A6D"/>
    <w:rsid w:val="00C30835"/>
    <w:rsid w:val="00C3129F"/>
    <w:rsid w:val="00C322B9"/>
    <w:rsid w:val="00C323BC"/>
    <w:rsid w:val="00C3419C"/>
    <w:rsid w:val="00C40577"/>
    <w:rsid w:val="00C40F51"/>
    <w:rsid w:val="00C42D5C"/>
    <w:rsid w:val="00C42DFE"/>
    <w:rsid w:val="00C43502"/>
    <w:rsid w:val="00C4443D"/>
    <w:rsid w:val="00C449D2"/>
    <w:rsid w:val="00C45153"/>
    <w:rsid w:val="00C51EB6"/>
    <w:rsid w:val="00C52212"/>
    <w:rsid w:val="00C53AEC"/>
    <w:rsid w:val="00C54440"/>
    <w:rsid w:val="00C563CE"/>
    <w:rsid w:val="00C56E26"/>
    <w:rsid w:val="00C61106"/>
    <w:rsid w:val="00C665B8"/>
    <w:rsid w:val="00C66E8D"/>
    <w:rsid w:val="00C67370"/>
    <w:rsid w:val="00C714F1"/>
    <w:rsid w:val="00C735FF"/>
    <w:rsid w:val="00C77E2B"/>
    <w:rsid w:val="00C813CA"/>
    <w:rsid w:val="00C866D0"/>
    <w:rsid w:val="00C90F68"/>
    <w:rsid w:val="00C916DC"/>
    <w:rsid w:val="00C91E2B"/>
    <w:rsid w:val="00C933DC"/>
    <w:rsid w:val="00C9398C"/>
    <w:rsid w:val="00C96EF6"/>
    <w:rsid w:val="00CA0262"/>
    <w:rsid w:val="00CA11B2"/>
    <w:rsid w:val="00CA1252"/>
    <w:rsid w:val="00CA7C2E"/>
    <w:rsid w:val="00CB3DF1"/>
    <w:rsid w:val="00CB45EF"/>
    <w:rsid w:val="00CB5F70"/>
    <w:rsid w:val="00CC1ED0"/>
    <w:rsid w:val="00CC4B4B"/>
    <w:rsid w:val="00CC5357"/>
    <w:rsid w:val="00CC727E"/>
    <w:rsid w:val="00CD1019"/>
    <w:rsid w:val="00CD3BA8"/>
    <w:rsid w:val="00CD4C5F"/>
    <w:rsid w:val="00CD7859"/>
    <w:rsid w:val="00CE68D8"/>
    <w:rsid w:val="00CF2C60"/>
    <w:rsid w:val="00CF41A3"/>
    <w:rsid w:val="00CF535E"/>
    <w:rsid w:val="00D01429"/>
    <w:rsid w:val="00D029CC"/>
    <w:rsid w:val="00D030C6"/>
    <w:rsid w:val="00D038A9"/>
    <w:rsid w:val="00D05C74"/>
    <w:rsid w:val="00D0631A"/>
    <w:rsid w:val="00D0646E"/>
    <w:rsid w:val="00D06920"/>
    <w:rsid w:val="00D1195C"/>
    <w:rsid w:val="00D13BEB"/>
    <w:rsid w:val="00D165B6"/>
    <w:rsid w:val="00D27065"/>
    <w:rsid w:val="00D33F62"/>
    <w:rsid w:val="00D34653"/>
    <w:rsid w:val="00D40F85"/>
    <w:rsid w:val="00D418D4"/>
    <w:rsid w:val="00D41B9D"/>
    <w:rsid w:val="00D430CD"/>
    <w:rsid w:val="00D44B44"/>
    <w:rsid w:val="00D4621E"/>
    <w:rsid w:val="00D51587"/>
    <w:rsid w:val="00D6024B"/>
    <w:rsid w:val="00D651BF"/>
    <w:rsid w:val="00D72E76"/>
    <w:rsid w:val="00D73624"/>
    <w:rsid w:val="00D75ECE"/>
    <w:rsid w:val="00D846C3"/>
    <w:rsid w:val="00D86F6A"/>
    <w:rsid w:val="00D91622"/>
    <w:rsid w:val="00D93932"/>
    <w:rsid w:val="00D93F15"/>
    <w:rsid w:val="00D949D0"/>
    <w:rsid w:val="00D969CA"/>
    <w:rsid w:val="00DA3D9B"/>
    <w:rsid w:val="00DA629A"/>
    <w:rsid w:val="00DB079B"/>
    <w:rsid w:val="00DB1F52"/>
    <w:rsid w:val="00DB78E5"/>
    <w:rsid w:val="00DC7080"/>
    <w:rsid w:val="00DD047C"/>
    <w:rsid w:val="00DD0765"/>
    <w:rsid w:val="00DD08F9"/>
    <w:rsid w:val="00DD2B4C"/>
    <w:rsid w:val="00DD6A3E"/>
    <w:rsid w:val="00DE2A70"/>
    <w:rsid w:val="00DF6323"/>
    <w:rsid w:val="00E01F1B"/>
    <w:rsid w:val="00E03338"/>
    <w:rsid w:val="00E05512"/>
    <w:rsid w:val="00E0639C"/>
    <w:rsid w:val="00E06C8E"/>
    <w:rsid w:val="00E13999"/>
    <w:rsid w:val="00E14C33"/>
    <w:rsid w:val="00E14FF2"/>
    <w:rsid w:val="00E1712F"/>
    <w:rsid w:val="00E2188F"/>
    <w:rsid w:val="00E22512"/>
    <w:rsid w:val="00E233F7"/>
    <w:rsid w:val="00E23909"/>
    <w:rsid w:val="00E24A63"/>
    <w:rsid w:val="00E367A5"/>
    <w:rsid w:val="00E431F7"/>
    <w:rsid w:val="00E44FF2"/>
    <w:rsid w:val="00E45B31"/>
    <w:rsid w:val="00E45D0B"/>
    <w:rsid w:val="00E5317A"/>
    <w:rsid w:val="00E54881"/>
    <w:rsid w:val="00E561A7"/>
    <w:rsid w:val="00E60934"/>
    <w:rsid w:val="00E662A1"/>
    <w:rsid w:val="00E6692A"/>
    <w:rsid w:val="00E77D47"/>
    <w:rsid w:val="00E870A8"/>
    <w:rsid w:val="00E92CDF"/>
    <w:rsid w:val="00E94308"/>
    <w:rsid w:val="00E96BE6"/>
    <w:rsid w:val="00E97205"/>
    <w:rsid w:val="00E9783D"/>
    <w:rsid w:val="00EA0289"/>
    <w:rsid w:val="00EA3141"/>
    <w:rsid w:val="00EB140F"/>
    <w:rsid w:val="00EB5B6D"/>
    <w:rsid w:val="00EC1F57"/>
    <w:rsid w:val="00EC65F4"/>
    <w:rsid w:val="00EC704F"/>
    <w:rsid w:val="00EC70EA"/>
    <w:rsid w:val="00ED122B"/>
    <w:rsid w:val="00EE44BC"/>
    <w:rsid w:val="00EF0A50"/>
    <w:rsid w:val="00EF1346"/>
    <w:rsid w:val="00EF37AF"/>
    <w:rsid w:val="00EF3F24"/>
    <w:rsid w:val="00EF48AA"/>
    <w:rsid w:val="00EF502F"/>
    <w:rsid w:val="00EF5594"/>
    <w:rsid w:val="00EF673D"/>
    <w:rsid w:val="00EF6B2C"/>
    <w:rsid w:val="00F00660"/>
    <w:rsid w:val="00F04409"/>
    <w:rsid w:val="00F04EAE"/>
    <w:rsid w:val="00F077BE"/>
    <w:rsid w:val="00F13436"/>
    <w:rsid w:val="00F13D3A"/>
    <w:rsid w:val="00F15392"/>
    <w:rsid w:val="00F157E8"/>
    <w:rsid w:val="00F25A85"/>
    <w:rsid w:val="00F271A0"/>
    <w:rsid w:val="00F2773E"/>
    <w:rsid w:val="00F32CCD"/>
    <w:rsid w:val="00F33FFA"/>
    <w:rsid w:val="00F34132"/>
    <w:rsid w:val="00F41059"/>
    <w:rsid w:val="00F417C6"/>
    <w:rsid w:val="00F418F3"/>
    <w:rsid w:val="00F44181"/>
    <w:rsid w:val="00F45036"/>
    <w:rsid w:val="00F51A55"/>
    <w:rsid w:val="00F54014"/>
    <w:rsid w:val="00F57CC3"/>
    <w:rsid w:val="00F60A57"/>
    <w:rsid w:val="00F611C8"/>
    <w:rsid w:val="00F631B8"/>
    <w:rsid w:val="00F63F21"/>
    <w:rsid w:val="00F66106"/>
    <w:rsid w:val="00F707C2"/>
    <w:rsid w:val="00F7521D"/>
    <w:rsid w:val="00F77A8D"/>
    <w:rsid w:val="00F77F51"/>
    <w:rsid w:val="00F823BA"/>
    <w:rsid w:val="00F845B7"/>
    <w:rsid w:val="00F8700B"/>
    <w:rsid w:val="00F87C01"/>
    <w:rsid w:val="00F87F15"/>
    <w:rsid w:val="00F901DA"/>
    <w:rsid w:val="00F952D2"/>
    <w:rsid w:val="00F959C0"/>
    <w:rsid w:val="00F97452"/>
    <w:rsid w:val="00F97A9B"/>
    <w:rsid w:val="00FA32DB"/>
    <w:rsid w:val="00FA6813"/>
    <w:rsid w:val="00FB0807"/>
    <w:rsid w:val="00FB2200"/>
    <w:rsid w:val="00FB39FA"/>
    <w:rsid w:val="00FB3D99"/>
    <w:rsid w:val="00FC03C7"/>
    <w:rsid w:val="00FC1589"/>
    <w:rsid w:val="00FC2F70"/>
    <w:rsid w:val="00FC45BA"/>
    <w:rsid w:val="00FC631D"/>
    <w:rsid w:val="00FC68DF"/>
    <w:rsid w:val="00FC79CA"/>
    <w:rsid w:val="00FD1234"/>
    <w:rsid w:val="00FD6055"/>
    <w:rsid w:val="00FD7B0B"/>
    <w:rsid w:val="00FE054D"/>
    <w:rsid w:val="00FE089B"/>
    <w:rsid w:val="00FE2F6C"/>
    <w:rsid w:val="00FE3A7A"/>
    <w:rsid w:val="00FE3B31"/>
    <w:rsid w:val="00FE782E"/>
    <w:rsid w:val="00FF4A95"/>
    <w:rsid w:val="00FF53CF"/>
    <w:rsid w:val="00FF5841"/>
    <w:rsid w:val="00FF61BB"/>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C66E"/>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4AEA"/>
    <w:pPr>
      <w:spacing w:after="150"/>
      <w:ind w:firstLine="567"/>
      <w:jc w:val="both"/>
    </w:pPr>
    <w:rPr>
      <w:rFonts w:ascii="Linux Biolinum" w:hAnsi="Linux Biolinum" w:cs="Linux Biolinum"/>
      <w:color w:val="000000"/>
      <w:sz w:val="30"/>
      <w:szCs w:val="30"/>
      <w:lang w:eastAsia="cs-CZ"/>
    </w:rPr>
  </w:style>
  <w:style w:type="paragraph" w:styleId="Nadpis1">
    <w:name w:val="heading 1"/>
    <w:basedOn w:val="Normln"/>
    <w:next w:val="Normln"/>
    <w:link w:val="Nadpis1Char"/>
    <w:uiPriority w:val="99"/>
    <w:qFormat/>
    <w:rsid w:val="004D2D4E"/>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0F2790"/>
    <w:pPr>
      <w:spacing w:before="360"/>
      <w:ind w:firstLine="0"/>
      <w:jc w:val="center"/>
      <w:outlineLvl w:val="2"/>
    </w:pPr>
    <w:rPr>
      <w:rFonts w:ascii="Linux Biolinum Capitals" w:hAnsi="Linux Biolinum Capitals" w:cs="Linux Biolinum Capitals"/>
      <w:b/>
      <w:u w:val="single"/>
    </w:rPr>
  </w:style>
  <w:style w:type="paragraph" w:styleId="Nadpis4">
    <w:name w:val="heading 4"/>
    <w:basedOn w:val="Nadpis2"/>
    <w:next w:val="Normln"/>
    <w:link w:val="Nadpis4Char"/>
    <w:unhideWhenUsed/>
    <w:rsid w:val="00324241"/>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0F2790"/>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rsid w:val="00BD3190"/>
    <w:rPr>
      <w:b/>
      <w:bCs/>
    </w:rPr>
  </w:style>
  <w:style w:type="character" w:styleId="Zdraznn">
    <w:name w:val="Emphasis"/>
    <w:basedOn w:val="Standardnpsmoodstavce"/>
    <w:uiPriority w:val="20"/>
    <w:rsid w:val="00BD3190"/>
    <w:rPr>
      <w:i/>
      <w:iCs/>
    </w:rPr>
  </w:style>
  <w:style w:type="paragraph" w:styleId="Bezmezer">
    <w:name w:val="No Spacing"/>
    <w:uiPriority w:val="1"/>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Tabulkaakc-text">
    <w:name w:val="Tabulka akcí - text"/>
    <w:basedOn w:val="Normln"/>
    <w:uiPriority w:val="99"/>
    <w:qFormat/>
    <w:rsid w:val="00730250"/>
    <w:pPr>
      <w:spacing w:after="0"/>
      <w:ind w:left="142" w:firstLine="0"/>
    </w:pPr>
  </w:style>
  <w:style w:type="paragraph" w:customStyle="1" w:styleId="kontaktniodrky1">
    <w:name w:val="kontaktni odrážky 1"/>
    <w:basedOn w:val="Normln"/>
    <w:rsid w:val="008E2FA2"/>
    <w:pPr>
      <w:keepNext/>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spacing w:line="173" w:lineRule="exact"/>
      <w:ind w:firstLine="0"/>
      <w:jc w:val="left"/>
    </w:pPr>
    <w:rPr>
      <w:rFonts w:ascii="Arial" w:eastAsia="Arial" w:hAnsi="Arial" w:cs="Arial"/>
      <w:color w:val="auto"/>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unhideWhenUsed/>
    <w:rsid w:val="00383D8E"/>
    <w:pPr>
      <w:spacing w:before="100" w:beforeAutospacing="1" w:after="100" w:afterAutospacing="1"/>
      <w:ind w:firstLine="0"/>
      <w:jc w:val="left"/>
    </w:pPr>
    <w:rPr>
      <w:rFonts w:ascii="Times New Roman" w:hAnsi="Times New Roman" w:cs="Times New Roman"/>
      <w:color w:val="auto"/>
      <w:sz w:val="24"/>
      <w:szCs w:val="24"/>
    </w:rPr>
  </w:style>
  <w:style w:type="paragraph" w:customStyle="1" w:styleId="Poradna1">
    <w:name w:val="Poradna 1"/>
    <w:basedOn w:val="Kontaktnnadpis"/>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1"/>
    <w:rsid w:val="00EB140F"/>
  </w:style>
  <w:style w:type="paragraph" w:customStyle="1" w:styleId="Zacatek2">
    <w:name w:val="Zacatek 2"/>
    <w:basedOn w:val="Nadpis2"/>
    <w:rsid w:val="008F67E9"/>
    <w:pPr>
      <w:framePr w:hSpace="142" w:wrap="around" w:vAnchor="text" w:hAnchor="margin" w:y="157"/>
      <w:spacing w:before="0" w:after="0"/>
      <w:jc w:val="center"/>
    </w:pPr>
    <w:rPr>
      <w:rFonts w:ascii="Linux Biolinum" w:hAnsi="Linux Biolinum" w:cs="Linux Biolinum"/>
      <w:b/>
      <w:bCs/>
      <w:color w:val="000000"/>
      <w:sz w:val="30"/>
      <w:szCs w:val="30"/>
    </w:rPr>
  </w:style>
  <w:style w:type="paragraph" w:customStyle="1" w:styleId="text-justify">
    <w:name w:val="text-justify"/>
    <w:basedOn w:val="Normln"/>
    <w:rsid w:val="006F6E1D"/>
    <w:pPr>
      <w:spacing w:before="100" w:beforeAutospacing="1" w:after="100" w:afterAutospacing="1"/>
      <w:ind w:firstLine="0"/>
      <w:jc w:val="left"/>
    </w:pPr>
    <w:rPr>
      <w:rFonts w:ascii="Times New Roman" w:hAnsi="Times New Roman" w:cs="Times New Roman"/>
      <w:color w:val="auto"/>
      <w:sz w:val="24"/>
      <w:szCs w:val="24"/>
    </w:rPr>
  </w:style>
  <w:style w:type="character" w:customStyle="1" w:styleId="time">
    <w:name w:val="time"/>
    <w:basedOn w:val="Standardnpsmoodstavce"/>
    <w:rsid w:val="000525A9"/>
  </w:style>
  <w:style w:type="character" w:customStyle="1" w:styleId="Jin">
    <w:name w:val="Jiné_"/>
    <w:link w:val="Jin0"/>
    <w:rsid w:val="00FC68DF"/>
    <w:rPr>
      <w:rFonts w:ascii="Arial" w:eastAsia="Arial" w:hAnsi="Arial" w:cs="Arial"/>
      <w:shd w:val="clear" w:color="auto" w:fill="FFFFFF"/>
    </w:rPr>
  </w:style>
  <w:style w:type="character" w:customStyle="1" w:styleId="Zhlavnebozpat2">
    <w:name w:val="Záhlaví nebo zápatí (2)_"/>
    <w:link w:val="Zhlavnebozpat20"/>
    <w:rsid w:val="00FC68DF"/>
    <w:rPr>
      <w:rFonts w:ascii="Times New Roman" w:hAnsi="Times New Roman"/>
      <w:shd w:val="clear" w:color="auto" w:fill="FFFFFF"/>
    </w:rPr>
  </w:style>
  <w:style w:type="character" w:customStyle="1" w:styleId="Zkladntext">
    <w:name w:val="Základní text_"/>
    <w:link w:val="Zkladntext1"/>
    <w:rsid w:val="00FC68DF"/>
    <w:rPr>
      <w:rFonts w:ascii="Arial" w:eastAsia="Arial" w:hAnsi="Arial" w:cs="Arial"/>
      <w:shd w:val="clear" w:color="auto" w:fill="FFFFFF"/>
    </w:rPr>
  </w:style>
  <w:style w:type="character" w:customStyle="1" w:styleId="Nadpis10">
    <w:name w:val="Nadpis #1_"/>
    <w:link w:val="Nadpis11"/>
    <w:rsid w:val="00FC68DF"/>
    <w:rPr>
      <w:rFonts w:ascii="Arial" w:eastAsia="Arial" w:hAnsi="Arial" w:cs="Arial"/>
      <w:b/>
      <w:bCs/>
      <w:i/>
      <w:iCs/>
      <w:shd w:val="clear" w:color="auto" w:fill="FFFFFF"/>
    </w:rPr>
  </w:style>
  <w:style w:type="paragraph" w:customStyle="1" w:styleId="Jin0">
    <w:name w:val="Jiné"/>
    <w:basedOn w:val="Normln"/>
    <w:link w:val="Jin"/>
    <w:rsid w:val="00FC68DF"/>
    <w:pPr>
      <w:spacing w:after="220"/>
      <w:ind w:firstLine="400"/>
      <w:jc w:val="left"/>
    </w:pPr>
    <w:rPr>
      <w:rFonts w:ascii="Arial" w:eastAsia="Arial" w:hAnsi="Arial" w:cs="Arial"/>
      <w:color w:val="auto"/>
      <w:sz w:val="20"/>
      <w:szCs w:val="20"/>
      <w:lang w:eastAsia="en-US"/>
    </w:rPr>
  </w:style>
  <w:style w:type="paragraph" w:customStyle="1" w:styleId="Zhlavnebozpat20">
    <w:name w:val="Záhlaví nebo zápatí (2)"/>
    <w:basedOn w:val="Normln"/>
    <w:link w:val="Zhlavnebozpat2"/>
    <w:rsid w:val="00FC68DF"/>
    <w:pPr>
      <w:ind w:firstLine="0"/>
      <w:jc w:val="left"/>
    </w:pPr>
    <w:rPr>
      <w:rFonts w:ascii="Times New Roman" w:hAnsi="Times New Roman" w:cs="Times New Roman"/>
      <w:color w:val="auto"/>
      <w:sz w:val="20"/>
      <w:szCs w:val="20"/>
      <w:lang w:eastAsia="en-US"/>
    </w:rPr>
  </w:style>
  <w:style w:type="paragraph" w:customStyle="1" w:styleId="Zkladntext1">
    <w:name w:val="Základní text1"/>
    <w:basedOn w:val="Normln"/>
    <w:link w:val="Zkladntext"/>
    <w:rsid w:val="00FC68DF"/>
    <w:pPr>
      <w:spacing w:after="220"/>
      <w:ind w:firstLine="400"/>
      <w:jc w:val="left"/>
    </w:pPr>
    <w:rPr>
      <w:rFonts w:ascii="Arial" w:eastAsia="Arial" w:hAnsi="Arial" w:cs="Arial"/>
      <w:color w:val="auto"/>
      <w:sz w:val="20"/>
      <w:szCs w:val="20"/>
      <w:lang w:eastAsia="en-US"/>
    </w:rPr>
  </w:style>
  <w:style w:type="paragraph" w:customStyle="1" w:styleId="Nadpis11">
    <w:name w:val="Nadpis #1"/>
    <w:basedOn w:val="Normln"/>
    <w:link w:val="Nadpis10"/>
    <w:rsid w:val="00FC68DF"/>
    <w:pPr>
      <w:spacing w:after="220"/>
      <w:ind w:firstLine="0"/>
      <w:jc w:val="left"/>
      <w:outlineLvl w:val="0"/>
    </w:pPr>
    <w:rPr>
      <w:rFonts w:ascii="Arial" w:eastAsia="Arial" w:hAnsi="Arial" w:cs="Arial"/>
      <w:b/>
      <w:bCs/>
      <w:i/>
      <w:iCs/>
      <w:color w:val="auto"/>
      <w:sz w:val="20"/>
      <w:szCs w:val="20"/>
      <w:lang w:eastAsia="en-US"/>
    </w:rPr>
  </w:style>
  <w:style w:type="paragraph" w:styleId="FormtovanvHTML">
    <w:name w:val="HTML Preformatted"/>
    <w:basedOn w:val="Normln"/>
    <w:link w:val="FormtovanvHTMLChar"/>
    <w:uiPriority w:val="99"/>
    <w:semiHidden/>
    <w:unhideWhenUsed/>
    <w:rsid w:val="00FC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FormtovanvHTMLChar">
    <w:name w:val="Formátovaný v HTML Char"/>
    <w:basedOn w:val="Standardnpsmoodstavce"/>
    <w:link w:val="FormtovanvHTML"/>
    <w:uiPriority w:val="99"/>
    <w:semiHidden/>
    <w:rsid w:val="00FC68DF"/>
    <w:rPr>
      <w:rFonts w:ascii="Courier New" w:hAnsi="Courier New" w:cs="Courier New"/>
      <w:lang w:eastAsia="cs-CZ"/>
    </w:rPr>
  </w:style>
  <w:style w:type="character" w:customStyle="1" w:styleId="Nadpis4Char">
    <w:name w:val="Nadpis 4 Char"/>
    <w:basedOn w:val="Standardnpsmoodstavce"/>
    <w:link w:val="Nadpis4"/>
    <w:rsid w:val="00324241"/>
    <w:rPr>
      <w:rFonts w:ascii="Arial Black" w:hAnsi="Arial Black" w:cs="Arial Black"/>
      <w:color w:val="243564"/>
      <w:sz w:val="32"/>
      <w:szCs w:val="32"/>
      <w:lang w:eastAsia="cs-CZ"/>
    </w:rPr>
  </w:style>
  <w:style w:type="numbering" w:customStyle="1" w:styleId="Styl2">
    <w:name w:val="Styl2"/>
    <w:uiPriority w:val="99"/>
    <w:rsid w:val="00611DAA"/>
    <w:pPr>
      <w:numPr>
        <w:numId w:val="7"/>
      </w:numPr>
    </w:pPr>
  </w:style>
  <w:style w:type="character" w:customStyle="1" w:styleId="photos-count-desc">
    <w:name w:val="photos-count-desc"/>
    <w:basedOn w:val="Standardnpsmoodstavce"/>
    <w:rsid w:val="000B0839"/>
  </w:style>
  <w:style w:type="character" w:customStyle="1" w:styleId="Datum1">
    <w:name w:val="Datum1"/>
    <w:basedOn w:val="Standardnpsmoodstavce"/>
    <w:rsid w:val="000B0839"/>
  </w:style>
  <w:style w:type="character" w:customStyle="1" w:styleId="h1-size">
    <w:name w:val="h1-size"/>
    <w:basedOn w:val="Standardnpsmoodstavce"/>
    <w:rsid w:val="000B0839"/>
  </w:style>
  <w:style w:type="character" w:customStyle="1" w:styleId="jw-time-update">
    <w:name w:val="jw-time-update"/>
    <w:basedOn w:val="Standardnpsmoodstavce"/>
    <w:rsid w:val="000B0839"/>
  </w:style>
  <w:style w:type="character" w:customStyle="1" w:styleId="jw-volume-update">
    <w:name w:val="jw-volume-update"/>
    <w:basedOn w:val="Standardnpsmoodstavce"/>
    <w:rsid w:val="000B0839"/>
  </w:style>
  <w:style w:type="character" w:customStyle="1" w:styleId="jw-text">
    <w:name w:val="jw-text"/>
    <w:basedOn w:val="Standardnpsmoodstavce"/>
    <w:rsid w:val="000B0839"/>
  </w:style>
  <w:style w:type="character" w:customStyle="1" w:styleId="description">
    <w:name w:val="description"/>
    <w:basedOn w:val="Standardnpsmoodstavce"/>
    <w:rsid w:val="000B0839"/>
  </w:style>
  <w:style w:type="numbering" w:customStyle="1" w:styleId="Styl3">
    <w:name w:val="Styl3"/>
    <w:uiPriority w:val="99"/>
    <w:rsid w:val="00461A3D"/>
    <w:pPr>
      <w:numPr>
        <w:numId w:val="9"/>
      </w:numPr>
    </w:pPr>
  </w:style>
  <w:style w:type="paragraph" w:styleId="Titulek">
    <w:name w:val="caption"/>
    <w:basedOn w:val="Normln"/>
    <w:next w:val="Normln"/>
    <w:uiPriority w:val="35"/>
    <w:unhideWhenUsed/>
    <w:rsid w:val="0026779F"/>
    <w:pPr>
      <w:spacing w:after="200"/>
    </w:pPr>
    <w:rPr>
      <w:i/>
      <w:iCs/>
      <w:color w:val="1F497D" w:themeColor="text2"/>
      <w:sz w:val="18"/>
      <w:szCs w:val="18"/>
    </w:rPr>
  </w:style>
  <w:style w:type="paragraph" w:customStyle="1" w:styleId="Tabulkaakc-strana">
    <w:name w:val="Tabulka akcí - strana"/>
    <w:basedOn w:val="Tabulkaakc-text"/>
    <w:next w:val="Tabulkaakc-text"/>
    <w:qFormat/>
    <w:rsid w:val="009A54B4"/>
    <w:pPr>
      <w:framePr w:hSpace="142" w:wrap="around" w:vAnchor="text" w:hAnchor="margin" w:y="157"/>
      <w:ind w:left="0"/>
      <w:jc w:val="center"/>
    </w:pPr>
    <w:rPr>
      <w:b/>
      <w:i/>
    </w:rPr>
  </w:style>
  <w:style w:type="paragraph" w:customStyle="1" w:styleId="Styl4">
    <w:name w:val="Styl4"/>
    <w:basedOn w:val="Tabulkaakc-text"/>
    <w:rsid w:val="00C563CE"/>
    <w:pPr>
      <w:framePr w:hSpace="142" w:wrap="around" w:vAnchor="text" w:hAnchor="margin" w:y="157"/>
      <w:ind w:left="0" w:right="142"/>
      <w:jc w:val="right"/>
    </w:pPr>
  </w:style>
  <w:style w:type="paragraph" w:customStyle="1" w:styleId="Obsah-nadpis">
    <w:name w:val="Obsah - nadpis"/>
    <w:basedOn w:val="Nadpis3"/>
    <w:qFormat/>
    <w:rsid w:val="009A54B4"/>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C563CE"/>
    <w:pPr>
      <w:tabs>
        <w:tab w:val="left" w:pos="567"/>
      </w:tabs>
      <w:spacing w:after="0"/>
      <w:ind w:firstLine="0"/>
      <w:jc w:val="left"/>
    </w:pPr>
  </w:style>
  <w:style w:type="paragraph" w:customStyle="1" w:styleId="Tabulkaakc-nadpis">
    <w:name w:val="Tabulka akcí - nadpis"/>
    <w:basedOn w:val="Tabulkaakc-text"/>
    <w:next w:val="Tabulkaakc-strana"/>
    <w:qFormat/>
    <w:rsid w:val="009A54B4"/>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Normln-podpis">
    <w:name w:val="Normální - podpis"/>
    <w:basedOn w:val="Normln"/>
    <w:qFormat/>
    <w:rsid w:val="00B87F4A"/>
    <w:pPr>
      <w:ind w:firstLine="0"/>
      <w:jc w:val="right"/>
    </w:pPr>
    <w:rPr>
      <w:b/>
      <w:i/>
    </w:rPr>
  </w:style>
  <w:style w:type="paragraph" w:customStyle="1" w:styleId="Normln-kdy">
    <w:name w:val="Normální - kdy"/>
    <w:aliases w:val="kde"/>
    <w:basedOn w:val="Normln"/>
    <w:qFormat/>
    <w:rsid w:val="005D2C38"/>
    <w:pPr>
      <w:tabs>
        <w:tab w:val="left" w:pos="1701"/>
        <w:tab w:val="left" w:pos="2552"/>
        <w:tab w:val="left" w:pos="3828"/>
      </w:tabs>
      <w:jc w:val="left"/>
    </w:pPr>
    <w:rPr>
      <w:b/>
    </w:rPr>
  </w:style>
  <w:style w:type="paragraph" w:customStyle="1" w:styleId="Default">
    <w:name w:val="Default"/>
    <w:rsid w:val="00194C1A"/>
    <w:pPr>
      <w:autoSpaceDE w:val="0"/>
      <w:autoSpaceDN w:val="0"/>
      <w:adjustRightInd w:val="0"/>
    </w:pPr>
    <w:rPr>
      <w:rFonts w:ascii="Arial" w:hAnsi="Arial" w:cs="Arial"/>
      <w:color w:val="000000"/>
      <w:sz w:val="24"/>
      <w:szCs w:val="24"/>
    </w:rPr>
  </w:style>
  <w:style w:type="paragraph" w:customStyle="1" w:styleId="Normln-odrky1">
    <w:name w:val="Normální - odrážky 1"/>
    <w:basedOn w:val="Normln"/>
    <w:qFormat/>
    <w:rsid w:val="00B92B3C"/>
    <w:pPr>
      <w:numPr>
        <w:numId w:val="30"/>
      </w:numPr>
      <w:spacing w:after="0"/>
      <w:ind w:left="1134" w:hanging="567"/>
    </w:pPr>
  </w:style>
  <w:style w:type="paragraph" w:customStyle="1" w:styleId="Normlntabulka1">
    <w:name w:val="Normální tabulka1"/>
    <w:basedOn w:val="Normln"/>
    <w:uiPriority w:val="99"/>
    <w:rsid w:val="00F04EAE"/>
    <w:pPr>
      <w:widowControl w:val="0"/>
      <w:shd w:val="clear" w:color="auto" w:fill="FFFFFF"/>
      <w:overflowPunct w:val="0"/>
      <w:autoSpaceDE w:val="0"/>
      <w:autoSpaceDN w:val="0"/>
      <w:adjustRightInd w:val="0"/>
      <w:spacing w:after="0"/>
      <w:ind w:firstLine="0"/>
    </w:pPr>
    <w:rPr>
      <w:noProo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84352905">
      <w:bodyDiv w:val="1"/>
      <w:marLeft w:val="0"/>
      <w:marRight w:val="0"/>
      <w:marTop w:val="0"/>
      <w:marBottom w:val="0"/>
      <w:divBdr>
        <w:top w:val="none" w:sz="0" w:space="0" w:color="auto"/>
        <w:left w:val="none" w:sz="0" w:space="0" w:color="auto"/>
        <w:bottom w:val="none" w:sz="0" w:space="0" w:color="auto"/>
        <w:right w:val="none" w:sz="0" w:space="0" w:color="auto"/>
      </w:divBdr>
    </w:div>
    <w:div w:id="156724794">
      <w:bodyDiv w:val="1"/>
      <w:marLeft w:val="0"/>
      <w:marRight w:val="0"/>
      <w:marTop w:val="0"/>
      <w:marBottom w:val="0"/>
      <w:divBdr>
        <w:top w:val="none" w:sz="0" w:space="0" w:color="auto"/>
        <w:left w:val="none" w:sz="0" w:space="0" w:color="auto"/>
        <w:bottom w:val="none" w:sz="0" w:space="0" w:color="auto"/>
        <w:right w:val="none" w:sz="0" w:space="0" w:color="auto"/>
      </w:divBdr>
    </w:div>
    <w:div w:id="543057999">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449">
      <w:bodyDiv w:val="1"/>
      <w:marLeft w:val="0"/>
      <w:marRight w:val="0"/>
      <w:marTop w:val="0"/>
      <w:marBottom w:val="0"/>
      <w:divBdr>
        <w:top w:val="none" w:sz="0" w:space="0" w:color="auto"/>
        <w:left w:val="none" w:sz="0" w:space="0" w:color="auto"/>
        <w:bottom w:val="none" w:sz="0" w:space="0" w:color="auto"/>
        <w:right w:val="none" w:sz="0" w:space="0" w:color="auto"/>
      </w:divBdr>
      <w:divsChild>
        <w:div w:id="2093772471">
          <w:marLeft w:val="0"/>
          <w:marRight w:val="0"/>
          <w:marTop w:val="0"/>
          <w:marBottom w:val="0"/>
          <w:divBdr>
            <w:top w:val="none" w:sz="0" w:space="0" w:color="auto"/>
            <w:left w:val="none" w:sz="0" w:space="0" w:color="auto"/>
            <w:bottom w:val="none" w:sz="0" w:space="0" w:color="auto"/>
            <w:right w:val="none" w:sz="0" w:space="0" w:color="auto"/>
          </w:divBdr>
        </w:div>
        <w:div w:id="1156218032">
          <w:marLeft w:val="0"/>
          <w:marRight w:val="0"/>
          <w:marTop w:val="120"/>
          <w:marBottom w:val="0"/>
          <w:divBdr>
            <w:top w:val="none" w:sz="0" w:space="0" w:color="auto"/>
            <w:left w:val="none" w:sz="0" w:space="0" w:color="auto"/>
            <w:bottom w:val="none" w:sz="0" w:space="0" w:color="auto"/>
            <w:right w:val="none" w:sz="0" w:space="0" w:color="auto"/>
          </w:divBdr>
          <w:divsChild>
            <w:div w:id="417219170">
              <w:marLeft w:val="0"/>
              <w:marRight w:val="0"/>
              <w:marTop w:val="0"/>
              <w:marBottom w:val="0"/>
              <w:divBdr>
                <w:top w:val="none" w:sz="0" w:space="0" w:color="auto"/>
                <w:left w:val="none" w:sz="0" w:space="0" w:color="auto"/>
                <w:bottom w:val="none" w:sz="0" w:space="0" w:color="auto"/>
                <w:right w:val="none" w:sz="0" w:space="0" w:color="auto"/>
              </w:divBdr>
            </w:div>
            <w:div w:id="1266035134">
              <w:marLeft w:val="0"/>
              <w:marRight w:val="0"/>
              <w:marTop w:val="0"/>
              <w:marBottom w:val="0"/>
              <w:divBdr>
                <w:top w:val="none" w:sz="0" w:space="0" w:color="auto"/>
                <w:left w:val="none" w:sz="0" w:space="0" w:color="auto"/>
                <w:bottom w:val="none" w:sz="0" w:space="0" w:color="auto"/>
                <w:right w:val="none" w:sz="0" w:space="0" w:color="auto"/>
              </w:divBdr>
            </w:div>
            <w:div w:id="1935478397">
              <w:marLeft w:val="0"/>
              <w:marRight w:val="0"/>
              <w:marTop w:val="0"/>
              <w:marBottom w:val="0"/>
              <w:divBdr>
                <w:top w:val="none" w:sz="0" w:space="0" w:color="auto"/>
                <w:left w:val="none" w:sz="0" w:space="0" w:color="auto"/>
                <w:bottom w:val="none" w:sz="0" w:space="0" w:color="auto"/>
                <w:right w:val="none" w:sz="0" w:space="0" w:color="auto"/>
              </w:divBdr>
            </w:div>
            <w:div w:id="1281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293">
      <w:bodyDiv w:val="1"/>
      <w:marLeft w:val="0"/>
      <w:marRight w:val="0"/>
      <w:marTop w:val="0"/>
      <w:marBottom w:val="0"/>
      <w:divBdr>
        <w:top w:val="none" w:sz="0" w:space="0" w:color="auto"/>
        <w:left w:val="none" w:sz="0" w:space="0" w:color="auto"/>
        <w:bottom w:val="none" w:sz="0" w:space="0" w:color="auto"/>
        <w:right w:val="none" w:sz="0" w:space="0" w:color="auto"/>
      </w:divBdr>
      <w:divsChild>
        <w:div w:id="1585650911">
          <w:marLeft w:val="0"/>
          <w:marRight w:val="0"/>
          <w:marTop w:val="0"/>
          <w:marBottom w:val="0"/>
          <w:divBdr>
            <w:top w:val="none" w:sz="0" w:space="0" w:color="auto"/>
            <w:left w:val="none" w:sz="0" w:space="0" w:color="auto"/>
            <w:bottom w:val="none" w:sz="0" w:space="0" w:color="auto"/>
            <w:right w:val="none" w:sz="0" w:space="0" w:color="auto"/>
          </w:divBdr>
          <w:divsChild>
            <w:div w:id="1920292012">
              <w:marLeft w:val="0"/>
              <w:marRight w:val="0"/>
              <w:marTop w:val="0"/>
              <w:marBottom w:val="0"/>
              <w:divBdr>
                <w:top w:val="none" w:sz="0" w:space="0" w:color="auto"/>
                <w:left w:val="none" w:sz="0" w:space="0" w:color="auto"/>
                <w:bottom w:val="none" w:sz="0" w:space="0" w:color="auto"/>
                <w:right w:val="none" w:sz="0" w:space="0" w:color="auto"/>
              </w:divBdr>
              <w:divsChild>
                <w:div w:id="1691565722">
                  <w:marLeft w:val="0"/>
                  <w:marRight w:val="0"/>
                  <w:marTop w:val="0"/>
                  <w:marBottom w:val="0"/>
                  <w:divBdr>
                    <w:top w:val="none" w:sz="0" w:space="0" w:color="auto"/>
                    <w:left w:val="none" w:sz="0" w:space="0" w:color="auto"/>
                    <w:bottom w:val="none" w:sz="0" w:space="0" w:color="auto"/>
                    <w:right w:val="none" w:sz="0" w:space="0" w:color="auto"/>
                  </w:divBdr>
                </w:div>
              </w:divsChild>
            </w:div>
            <w:div w:id="1840272189">
              <w:marLeft w:val="0"/>
              <w:marRight w:val="0"/>
              <w:marTop w:val="0"/>
              <w:marBottom w:val="0"/>
              <w:divBdr>
                <w:top w:val="none" w:sz="0" w:space="0" w:color="auto"/>
                <w:left w:val="none" w:sz="0" w:space="0" w:color="auto"/>
                <w:bottom w:val="none" w:sz="0" w:space="0" w:color="auto"/>
                <w:right w:val="none" w:sz="0" w:space="0" w:color="auto"/>
              </w:divBdr>
              <w:divsChild>
                <w:div w:id="1558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47">
      <w:bodyDiv w:val="1"/>
      <w:marLeft w:val="0"/>
      <w:marRight w:val="0"/>
      <w:marTop w:val="0"/>
      <w:marBottom w:val="0"/>
      <w:divBdr>
        <w:top w:val="none" w:sz="0" w:space="0" w:color="auto"/>
        <w:left w:val="none" w:sz="0" w:space="0" w:color="auto"/>
        <w:bottom w:val="none" w:sz="0" w:space="0" w:color="auto"/>
        <w:right w:val="none" w:sz="0" w:space="0" w:color="auto"/>
      </w:divBdr>
      <w:divsChild>
        <w:div w:id="1114514816">
          <w:marLeft w:val="0"/>
          <w:marRight w:val="0"/>
          <w:marTop w:val="0"/>
          <w:marBottom w:val="0"/>
          <w:divBdr>
            <w:top w:val="none" w:sz="0" w:space="0" w:color="auto"/>
            <w:left w:val="none" w:sz="0" w:space="0" w:color="auto"/>
            <w:bottom w:val="none" w:sz="0" w:space="0" w:color="auto"/>
            <w:right w:val="none" w:sz="0" w:space="0" w:color="auto"/>
          </w:divBdr>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05619951">
      <w:bodyDiv w:val="1"/>
      <w:marLeft w:val="0"/>
      <w:marRight w:val="0"/>
      <w:marTop w:val="0"/>
      <w:marBottom w:val="0"/>
      <w:divBdr>
        <w:top w:val="none" w:sz="0" w:space="0" w:color="auto"/>
        <w:left w:val="none" w:sz="0" w:space="0" w:color="auto"/>
        <w:bottom w:val="none" w:sz="0" w:space="0" w:color="auto"/>
        <w:right w:val="none" w:sz="0" w:space="0" w:color="auto"/>
      </w:divBdr>
      <w:divsChild>
        <w:div w:id="589119327">
          <w:marLeft w:val="300"/>
          <w:marRight w:val="0"/>
          <w:marTop w:val="0"/>
          <w:marBottom w:val="0"/>
          <w:divBdr>
            <w:top w:val="none" w:sz="0" w:space="0" w:color="auto"/>
            <w:left w:val="none" w:sz="0" w:space="0" w:color="auto"/>
            <w:bottom w:val="none" w:sz="0" w:space="0" w:color="auto"/>
            <w:right w:val="none" w:sz="0" w:space="0" w:color="auto"/>
          </w:divBdr>
        </w:div>
        <w:div w:id="957643713">
          <w:marLeft w:val="300"/>
          <w:marRight w:val="0"/>
          <w:marTop w:val="0"/>
          <w:marBottom w:val="0"/>
          <w:divBdr>
            <w:top w:val="none" w:sz="0" w:space="0" w:color="auto"/>
            <w:left w:val="none" w:sz="0" w:space="0" w:color="auto"/>
            <w:bottom w:val="none" w:sz="0" w:space="0" w:color="auto"/>
            <w:right w:val="none" w:sz="0" w:space="0" w:color="auto"/>
          </w:divBdr>
        </w:div>
      </w:divsChild>
    </w:div>
    <w:div w:id="1327170366">
      <w:bodyDiv w:val="1"/>
      <w:marLeft w:val="0"/>
      <w:marRight w:val="0"/>
      <w:marTop w:val="0"/>
      <w:marBottom w:val="0"/>
      <w:divBdr>
        <w:top w:val="none" w:sz="0" w:space="0" w:color="auto"/>
        <w:left w:val="none" w:sz="0" w:space="0" w:color="auto"/>
        <w:bottom w:val="none" w:sz="0" w:space="0" w:color="auto"/>
        <w:right w:val="none" w:sz="0" w:space="0" w:color="auto"/>
      </w:divBdr>
      <w:divsChild>
        <w:div w:id="10303619">
          <w:marLeft w:val="0"/>
          <w:marRight w:val="0"/>
          <w:marTop w:val="0"/>
          <w:marBottom w:val="0"/>
          <w:divBdr>
            <w:top w:val="none" w:sz="0" w:space="0" w:color="auto"/>
            <w:left w:val="none" w:sz="0" w:space="0" w:color="auto"/>
            <w:bottom w:val="none" w:sz="0" w:space="0" w:color="auto"/>
            <w:right w:val="none" w:sz="0" w:space="0" w:color="auto"/>
          </w:divBdr>
          <w:divsChild>
            <w:div w:id="266541268">
              <w:marLeft w:val="0"/>
              <w:marRight w:val="0"/>
              <w:marTop w:val="0"/>
              <w:marBottom w:val="0"/>
              <w:divBdr>
                <w:top w:val="none" w:sz="0" w:space="0" w:color="auto"/>
                <w:left w:val="none" w:sz="0" w:space="0" w:color="auto"/>
                <w:bottom w:val="none" w:sz="0" w:space="0" w:color="auto"/>
                <w:right w:val="none" w:sz="0" w:space="0" w:color="auto"/>
              </w:divBdr>
              <w:divsChild>
                <w:div w:id="1132477412">
                  <w:marLeft w:val="0"/>
                  <w:marRight w:val="0"/>
                  <w:marTop w:val="100"/>
                  <w:marBottom w:val="100"/>
                  <w:divBdr>
                    <w:top w:val="none" w:sz="0" w:space="0" w:color="auto"/>
                    <w:left w:val="none" w:sz="0" w:space="0" w:color="auto"/>
                    <w:bottom w:val="none" w:sz="0" w:space="0" w:color="auto"/>
                    <w:right w:val="none" w:sz="0" w:space="0" w:color="auto"/>
                  </w:divBdr>
                </w:div>
                <w:div w:id="2125079788">
                  <w:marLeft w:val="0"/>
                  <w:marRight w:val="0"/>
                  <w:marTop w:val="0"/>
                  <w:marBottom w:val="0"/>
                  <w:divBdr>
                    <w:top w:val="none" w:sz="0" w:space="0" w:color="auto"/>
                    <w:left w:val="none" w:sz="0" w:space="0" w:color="auto"/>
                    <w:bottom w:val="none" w:sz="0" w:space="0" w:color="auto"/>
                    <w:right w:val="none" w:sz="0" w:space="0" w:color="auto"/>
                  </w:divBdr>
                  <w:divsChild>
                    <w:div w:id="402610369">
                      <w:marLeft w:val="0"/>
                      <w:marRight w:val="0"/>
                      <w:marTop w:val="0"/>
                      <w:marBottom w:val="0"/>
                      <w:divBdr>
                        <w:top w:val="none" w:sz="0" w:space="0" w:color="auto"/>
                        <w:left w:val="none" w:sz="0" w:space="0" w:color="auto"/>
                        <w:bottom w:val="none" w:sz="0" w:space="0" w:color="auto"/>
                        <w:right w:val="none" w:sz="0" w:space="0" w:color="auto"/>
                      </w:divBdr>
                      <w:divsChild>
                        <w:div w:id="320275604">
                          <w:marLeft w:val="0"/>
                          <w:marRight w:val="0"/>
                          <w:marTop w:val="0"/>
                          <w:marBottom w:val="0"/>
                          <w:divBdr>
                            <w:top w:val="none" w:sz="0" w:space="0" w:color="auto"/>
                            <w:left w:val="none" w:sz="0" w:space="0" w:color="auto"/>
                            <w:bottom w:val="none" w:sz="0" w:space="0" w:color="auto"/>
                            <w:right w:val="none" w:sz="0" w:space="0" w:color="auto"/>
                          </w:divBdr>
                          <w:divsChild>
                            <w:div w:id="1165704266">
                              <w:marLeft w:val="0"/>
                              <w:marRight w:val="150"/>
                              <w:marTop w:val="0"/>
                              <w:marBottom w:val="0"/>
                              <w:divBdr>
                                <w:top w:val="none" w:sz="0" w:space="0" w:color="auto"/>
                                <w:left w:val="none" w:sz="0" w:space="0" w:color="auto"/>
                                <w:bottom w:val="none" w:sz="0" w:space="0" w:color="auto"/>
                                <w:right w:val="none" w:sz="0" w:space="0" w:color="auto"/>
                              </w:divBdr>
                            </w:div>
                            <w:div w:id="1789812095">
                              <w:marLeft w:val="0"/>
                              <w:marRight w:val="150"/>
                              <w:marTop w:val="0"/>
                              <w:marBottom w:val="0"/>
                              <w:divBdr>
                                <w:top w:val="none" w:sz="0" w:space="0" w:color="auto"/>
                                <w:left w:val="none" w:sz="0" w:space="0" w:color="auto"/>
                                <w:bottom w:val="none" w:sz="0" w:space="0" w:color="auto"/>
                                <w:right w:val="none" w:sz="0" w:space="0" w:color="auto"/>
                              </w:divBdr>
                            </w:div>
                            <w:div w:id="75397675">
                              <w:marLeft w:val="0"/>
                              <w:marRight w:val="150"/>
                              <w:marTop w:val="0"/>
                              <w:marBottom w:val="0"/>
                              <w:divBdr>
                                <w:top w:val="none" w:sz="0" w:space="0" w:color="auto"/>
                                <w:left w:val="none" w:sz="0" w:space="0" w:color="auto"/>
                                <w:bottom w:val="none" w:sz="0" w:space="0" w:color="auto"/>
                                <w:right w:val="none" w:sz="0" w:space="0" w:color="auto"/>
                              </w:divBdr>
                            </w:div>
                            <w:div w:id="1861510839">
                              <w:marLeft w:val="0"/>
                              <w:marRight w:val="150"/>
                              <w:marTop w:val="0"/>
                              <w:marBottom w:val="0"/>
                              <w:divBdr>
                                <w:top w:val="none" w:sz="0" w:space="0" w:color="auto"/>
                                <w:left w:val="none" w:sz="0" w:space="0" w:color="auto"/>
                                <w:bottom w:val="none" w:sz="0" w:space="0" w:color="auto"/>
                                <w:right w:val="none" w:sz="0" w:space="0" w:color="auto"/>
                              </w:divBdr>
                            </w:div>
                            <w:div w:id="801732367">
                              <w:marLeft w:val="0"/>
                              <w:marRight w:val="150"/>
                              <w:marTop w:val="0"/>
                              <w:marBottom w:val="0"/>
                              <w:divBdr>
                                <w:top w:val="none" w:sz="0" w:space="0" w:color="auto"/>
                                <w:left w:val="none" w:sz="0" w:space="0" w:color="auto"/>
                                <w:bottom w:val="none" w:sz="0" w:space="0" w:color="auto"/>
                                <w:right w:val="none" w:sz="0" w:space="0" w:color="auto"/>
                              </w:divBdr>
                            </w:div>
                            <w:div w:id="881476833">
                              <w:marLeft w:val="0"/>
                              <w:marRight w:val="150"/>
                              <w:marTop w:val="0"/>
                              <w:marBottom w:val="0"/>
                              <w:divBdr>
                                <w:top w:val="none" w:sz="0" w:space="0" w:color="auto"/>
                                <w:left w:val="none" w:sz="0" w:space="0" w:color="auto"/>
                                <w:bottom w:val="none" w:sz="0" w:space="0" w:color="auto"/>
                                <w:right w:val="none" w:sz="0" w:space="0" w:color="auto"/>
                              </w:divBdr>
                            </w:div>
                            <w:div w:id="138573497">
                              <w:marLeft w:val="0"/>
                              <w:marRight w:val="150"/>
                              <w:marTop w:val="0"/>
                              <w:marBottom w:val="0"/>
                              <w:divBdr>
                                <w:top w:val="none" w:sz="0" w:space="0" w:color="auto"/>
                                <w:left w:val="none" w:sz="0" w:space="0" w:color="auto"/>
                                <w:bottom w:val="none" w:sz="0" w:space="0" w:color="auto"/>
                                <w:right w:val="none" w:sz="0" w:space="0" w:color="auto"/>
                              </w:divBdr>
                            </w:div>
                            <w:div w:id="1041049657">
                              <w:marLeft w:val="0"/>
                              <w:marRight w:val="150"/>
                              <w:marTop w:val="0"/>
                              <w:marBottom w:val="0"/>
                              <w:divBdr>
                                <w:top w:val="none" w:sz="0" w:space="0" w:color="auto"/>
                                <w:left w:val="none" w:sz="0" w:space="0" w:color="auto"/>
                                <w:bottom w:val="none" w:sz="0" w:space="0" w:color="auto"/>
                                <w:right w:val="none" w:sz="0" w:space="0" w:color="auto"/>
                              </w:divBdr>
                            </w:div>
                            <w:div w:id="792481973">
                              <w:marLeft w:val="0"/>
                              <w:marRight w:val="150"/>
                              <w:marTop w:val="0"/>
                              <w:marBottom w:val="0"/>
                              <w:divBdr>
                                <w:top w:val="none" w:sz="0" w:space="0" w:color="auto"/>
                                <w:left w:val="none" w:sz="0" w:space="0" w:color="auto"/>
                                <w:bottom w:val="none" w:sz="0" w:space="0" w:color="auto"/>
                                <w:right w:val="none" w:sz="0" w:space="0" w:color="auto"/>
                              </w:divBdr>
                            </w:div>
                            <w:div w:id="1353612260">
                              <w:marLeft w:val="0"/>
                              <w:marRight w:val="150"/>
                              <w:marTop w:val="0"/>
                              <w:marBottom w:val="0"/>
                              <w:divBdr>
                                <w:top w:val="none" w:sz="0" w:space="0" w:color="auto"/>
                                <w:left w:val="none" w:sz="0" w:space="0" w:color="auto"/>
                                <w:bottom w:val="none" w:sz="0" w:space="0" w:color="auto"/>
                                <w:right w:val="none" w:sz="0" w:space="0" w:color="auto"/>
                              </w:divBdr>
                            </w:div>
                            <w:div w:id="18166331">
                              <w:marLeft w:val="0"/>
                              <w:marRight w:val="150"/>
                              <w:marTop w:val="0"/>
                              <w:marBottom w:val="0"/>
                              <w:divBdr>
                                <w:top w:val="none" w:sz="0" w:space="0" w:color="auto"/>
                                <w:left w:val="none" w:sz="0" w:space="0" w:color="auto"/>
                                <w:bottom w:val="none" w:sz="0" w:space="0" w:color="auto"/>
                                <w:right w:val="none" w:sz="0" w:space="0" w:color="auto"/>
                              </w:divBdr>
                            </w:div>
                            <w:div w:id="352073050">
                              <w:marLeft w:val="0"/>
                              <w:marRight w:val="150"/>
                              <w:marTop w:val="0"/>
                              <w:marBottom w:val="0"/>
                              <w:divBdr>
                                <w:top w:val="none" w:sz="0" w:space="0" w:color="auto"/>
                                <w:left w:val="none" w:sz="0" w:space="0" w:color="auto"/>
                                <w:bottom w:val="none" w:sz="0" w:space="0" w:color="auto"/>
                                <w:right w:val="none" w:sz="0" w:space="0" w:color="auto"/>
                              </w:divBdr>
                            </w:div>
                            <w:div w:id="1714116305">
                              <w:marLeft w:val="0"/>
                              <w:marRight w:val="150"/>
                              <w:marTop w:val="0"/>
                              <w:marBottom w:val="0"/>
                              <w:divBdr>
                                <w:top w:val="none" w:sz="0" w:space="0" w:color="auto"/>
                                <w:left w:val="none" w:sz="0" w:space="0" w:color="auto"/>
                                <w:bottom w:val="none" w:sz="0" w:space="0" w:color="auto"/>
                                <w:right w:val="none" w:sz="0" w:space="0" w:color="auto"/>
                              </w:divBdr>
                            </w:div>
                            <w:div w:id="608051955">
                              <w:marLeft w:val="0"/>
                              <w:marRight w:val="150"/>
                              <w:marTop w:val="0"/>
                              <w:marBottom w:val="0"/>
                              <w:divBdr>
                                <w:top w:val="none" w:sz="0" w:space="0" w:color="auto"/>
                                <w:left w:val="none" w:sz="0" w:space="0" w:color="auto"/>
                                <w:bottom w:val="none" w:sz="0" w:space="0" w:color="auto"/>
                                <w:right w:val="none" w:sz="0" w:space="0" w:color="auto"/>
                              </w:divBdr>
                            </w:div>
                            <w:div w:id="1272589179">
                              <w:marLeft w:val="0"/>
                              <w:marRight w:val="150"/>
                              <w:marTop w:val="0"/>
                              <w:marBottom w:val="0"/>
                              <w:divBdr>
                                <w:top w:val="none" w:sz="0" w:space="0" w:color="auto"/>
                                <w:left w:val="none" w:sz="0" w:space="0" w:color="auto"/>
                                <w:bottom w:val="none" w:sz="0" w:space="0" w:color="auto"/>
                                <w:right w:val="none" w:sz="0" w:space="0" w:color="auto"/>
                              </w:divBdr>
                            </w:div>
                            <w:div w:id="413354900">
                              <w:marLeft w:val="0"/>
                              <w:marRight w:val="150"/>
                              <w:marTop w:val="0"/>
                              <w:marBottom w:val="0"/>
                              <w:divBdr>
                                <w:top w:val="none" w:sz="0" w:space="0" w:color="auto"/>
                                <w:left w:val="none" w:sz="0" w:space="0" w:color="auto"/>
                                <w:bottom w:val="none" w:sz="0" w:space="0" w:color="auto"/>
                                <w:right w:val="none" w:sz="0" w:space="0" w:color="auto"/>
                              </w:divBdr>
                            </w:div>
                            <w:div w:id="488641288">
                              <w:marLeft w:val="0"/>
                              <w:marRight w:val="150"/>
                              <w:marTop w:val="0"/>
                              <w:marBottom w:val="0"/>
                              <w:divBdr>
                                <w:top w:val="none" w:sz="0" w:space="0" w:color="auto"/>
                                <w:left w:val="none" w:sz="0" w:space="0" w:color="auto"/>
                                <w:bottom w:val="none" w:sz="0" w:space="0" w:color="auto"/>
                                <w:right w:val="none" w:sz="0" w:space="0" w:color="auto"/>
                              </w:divBdr>
                            </w:div>
                            <w:div w:id="948124114">
                              <w:marLeft w:val="0"/>
                              <w:marRight w:val="150"/>
                              <w:marTop w:val="0"/>
                              <w:marBottom w:val="0"/>
                              <w:divBdr>
                                <w:top w:val="none" w:sz="0" w:space="0" w:color="auto"/>
                                <w:left w:val="none" w:sz="0" w:space="0" w:color="auto"/>
                                <w:bottom w:val="none" w:sz="0" w:space="0" w:color="auto"/>
                                <w:right w:val="none" w:sz="0" w:space="0" w:color="auto"/>
                              </w:divBdr>
                            </w:div>
                            <w:div w:id="1477066278">
                              <w:marLeft w:val="0"/>
                              <w:marRight w:val="150"/>
                              <w:marTop w:val="0"/>
                              <w:marBottom w:val="0"/>
                              <w:divBdr>
                                <w:top w:val="none" w:sz="0" w:space="0" w:color="auto"/>
                                <w:left w:val="none" w:sz="0" w:space="0" w:color="auto"/>
                                <w:bottom w:val="none" w:sz="0" w:space="0" w:color="auto"/>
                                <w:right w:val="none" w:sz="0" w:space="0" w:color="auto"/>
                              </w:divBdr>
                            </w:div>
                            <w:div w:id="12338094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4906">
          <w:marLeft w:val="0"/>
          <w:marRight w:val="0"/>
          <w:marTop w:val="450"/>
          <w:marBottom w:val="450"/>
          <w:divBdr>
            <w:top w:val="none" w:sz="0" w:space="0" w:color="auto"/>
            <w:left w:val="none" w:sz="0" w:space="0" w:color="auto"/>
            <w:bottom w:val="none" w:sz="0" w:space="0" w:color="auto"/>
            <w:right w:val="none" w:sz="0" w:space="0" w:color="auto"/>
          </w:divBdr>
        </w:div>
        <w:div w:id="1182160673">
          <w:marLeft w:val="0"/>
          <w:marRight w:val="0"/>
          <w:marTop w:val="0"/>
          <w:marBottom w:val="0"/>
          <w:divBdr>
            <w:top w:val="none" w:sz="0" w:space="0" w:color="auto"/>
            <w:left w:val="none" w:sz="0" w:space="0" w:color="auto"/>
            <w:bottom w:val="none" w:sz="0" w:space="0" w:color="auto"/>
            <w:right w:val="none" w:sz="0" w:space="0" w:color="auto"/>
          </w:divBdr>
          <w:divsChild>
            <w:div w:id="700670234">
              <w:marLeft w:val="0"/>
              <w:marRight w:val="0"/>
              <w:marTop w:val="0"/>
              <w:marBottom w:val="0"/>
              <w:divBdr>
                <w:top w:val="none" w:sz="0" w:space="0" w:color="auto"/>
                <w:left w:val="none" w:sz="0" w:space="0" w:color="auto"/>
                <w:bottom w:val="none" w:sz="0" w:space="0" w:color="auto"/>
                <w:right w:val="none" w:sz="0" w:space="0" w:color="auto"/>
              </w:divBdr>
            </w:div>
          </w:divsChild>
        </w:div>
        <w:div w:id="634022576">
          <w:marLeft w:val="0"/>
          <w:marRight w:val="0"/>
          <w:marTop w:val="0"/>
          <w:marBottom w:val="0"/>
          <w:divBdr>
            <w:top w:val="none" w:sz="0" w:space="0" w:color="auto"/>
            <w:left w:val="none" w:sz="0" w:space="0" w:color="auto"/>
            <w:bottom w:val="none" w:sz="0" w:space="0" w:color="auto"/>
            <w:right w:val="none" w:sz="0" w:space="0" w:color="auto"/>
          </w:divBdr>
          <w:divsChild>
            <w:div w:id="1105661793">
              <w:marLeft w:val="0"/>
              <w:marRight w:val="0"/>
              <w:marTop w:val="0"/>
              <w:marBottom w:val="0"/>
              <w:divBdr>
                <w:top w:val="none" w:sz="0" w:space="0" w:color="auto"/>
                <w:left w:val="none" w:sz="0" w:space="0" w:color="auto"/>
                <w:bottom w:val="none" w:sz="0" w:space="0" w:color="auto"/>
                <w:right w:val="none" w:sz="0" w:space="0" w:color="auto"/>
              </w:divBdr>
            </w:div>
            <w:div w:id="1387950155">
              <w:marLeft w:val="225"/>
              <w:marRight w:val="0"/>
              <w:marTop w:val="0"/>
              <w:marBottom w:val="0"/>
              <w:divBdr>
                <w:top w:val="none" w:sz="0" w:space="0" w:color="auto"/>
                <w:left w:val="none" w:sz="0" w:space="0" w:color="auto"/>
                <w:bottom w:val="none" w:sz="0" w:space="0" w:color="auto"/>
                <w:right w:val="none" w:sz="0" w:space="0" w:color="auto"/>
              </w:divBdr>
            </w:div>
          </w:divsChild>
        </w:div>
        <w:div w:id="1879931254">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0"/>
              <w:marBottom w:val="0"/>
              <w:divBdr>
                <w:top w:val="single" w:sz="6" w:space="0" w:color="CAD5DF"/>
                <w:left w:val="single" w:sz="6" w:space="0" w:color="CAD5DF"/>
                <w:bottom w:val="single" w:sz="6" w:space="0" w:color="CAD5DF"/>
                <w:right w:val="single" w:sz="6" w:space="0" w:color="CAD5DF"/>
              </w:divBdr>
              <w:divsChild>
                <w:div w:id="482744326">
                  <w:marLeft w:val="0"/>
                  <w:marRight w:val="0"/>
                  <w:marTop w:val="0"/>
                  <w:marBottom w:val="0"/>
                  <w:divBdr>
                    <w:top w:val="none" w:sz="0" w:space="0" w:color="auto"/>
                    <w:left w:val="none" w:sz="0" w:space="0" w:color="auto"/>
                    <w:bottom w:val="none" w:sz="0" w:space="0" w:color="auto"/>
                    <w:right w:val="none" w:sz="0" w:space="0" w:color="auto"/>
                  </w:divBdr>
                  <w:divsChild>
                    <w:div w:id="302078722">
                      <w:marLeft w:val="0"/>
                      <w:marRight w:val="0"/>
                      <w:marTop w:val="0"/>
                      <w:marBottom w:val="0"/>
                      <w:divBdr>
                        <w:top w:val="none" w:sz="0" w:space="0" w:color="auto"/>
                        <w:left w:val="none" w:sz="0" w:space="0" w:color="auto"/>
                        <w:bottom w:val="none" w:sz="0" w:space="0" w:color="auto"/>
                        <w:right w:val="none" w:sz="0" w:space="0" w:color="auto"/>
                      </w:divBdr>
                    </w:div>
                    <w:div w:id="1021126920">
                      <w:marLeft w:val="0"/>
                      <w:marRight w:val="0"/>
                      <w:marTop w:val="0"/>
                      <w:marBottom w:val="0"/>
                      <w:divBdr>
                        <w:top w:val="none" w:sz="0" w:space="0" w:color="auto"/>
                        <w:left w:val="none" w:sz="0" w:space="0" w:color="auto"/>
                        <w:bottom w:val="none" w:sz="0" w:space="0" w:color="auto"/>
                        <w:right w:val="none" w:sz="0" w:space="0" w:color="auto"/>
                      </w:divBdr>
                      <w:divsChild>
                        <w:div w:id="555355959">
                          <w:marLeft w:val="0"/>
                          <w:marRight w:val="0"/>
                          <w:marTop w:val="0"/>
                          <w:marBottom w:val="0"/>
                          <w:divBdr>
                            <w:top w:val="none" w:sz="0" w:space="0" w:color="auto"/>
                            <w:left w:val="none" w:sz="0" w:space="0" w:color="auto"/>
                            <w:bottom w:val="none" w:sz="0" w:space="0" w:color="auto"/>
                            <w:right w:val="none" w:sz="0" w:space="0" w:color="auto"/>
                          </w:divBdr>
                          <w:divsChild>
                            <w:div w:id="1165123535">
                              <w:marLeft w:val="0"/>
                              <w:marRight w:val="207"/>
                              <w:marTop w:val="0"/>
                              <w:marBottom w:val="0"/>
                              <w:divBdr>
                                <w:top w:val="none" w:sz="0" w:space="0" w:color="auto"/>
                                <w:left w:val="none" w:sz="0" w:space="0" w:color="auto"/>
                                <w:bottom w:val="none" w:sz="0" w:space="0" w:color="auto"/>
                                <w:right w:val="none" w:sz="0" w:space="0" w:color="auto"/>
                              </w:divBdr>
                              <w:divsChild>
                                <w:div w:id="994065462">
                                  <w:marLeft w:val="0"/>
                                  <w:marRight w:val="0"/>
                                  <w:marTop w:val="0"/>
                                  <w:marBottom w:val="0"/>
                                  <w:divBdr>
                                    <w:top w:val="single" w:sz="6" w:space="0" w:color="CAD5DF"/>
                                    <w:left w:val="single" w:sz="6" w:space="0" w:color="CAD5DF"/>
                                    <w:bottom w:val="single" w:sz="6" w:space="0" w:color="CAD5DF"/>
                                    <w:right w:val="single" w:sz="6" w:space="0" w:color="CAD5DF"/>
                                  </w:divBdr>
                                  <w:divsChild>
                                    <w:div w:id="2137016654">
                                      <w:marLeft w:val="0"/>
                                      <w:marRight w:val="0"/>
                                      <w:marTop w:val="45"/>
                                      <w:marBottom w:val="45"/>
                                      <w:divBdr>
                                        <w:top w:val="none" w:sz="0" w:space="0" w:color="auto"/>
                                        <w:left w:val="none" w:sz="0" w:space="0" w:color="auto"/>
                                        <w:bottom w:val="single" w:sz="6" w:space="2" w:color="CAD5DF"/>
                                        <w:right w:val="none" w:sz="0" w:space="0" w:color="auto"/>
                                      </w:divBdr>
                                    </w:div>
                                    <w:div w:id="1843397664">
                                      <w:marLeft w:val="0"/>
                                      <w:marRight w:val="0"/>
                                      <w:marTop w:val="0"/>
                                      <w:marBottom w:val="120"/>
                                      <w:divBdr>
                                        <w:top w:val="none" w:sz="0" w:space="0" w:color="auto"/>
                                        <w:left w:val="none" w:sz="0" w:space="0" w:color="auto"/>
                                        <w:bottom w:val="none" w:sz="0" w:space="0" w:color="auto"/>
                                        <w:right w:val="none" w:sz="0" w:space="0" w:color="auto"/>
                                      </w:divBdr>
                                      <w:divsChild>
                                        <w:div w:id="1673944994">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222984632">
                                  <w:marLeft w:val="0"/>
                                  <w:marRight w:val="0"/>
                                  <w:marTop w:val="0"/>
                                  <w:marBottom w:val="0"/>
                                  <w:divBdr>
                                    <w:top w:val="none" w:sz="0" w:space="0" w:color="auto"/>
                                    <w:left w:val="none" w:sz="0" w:space="0" w:color="auto"/>
                                    <w:bottom w:val="none" w:sz="0" w:space="0" w:color="auto"/>
                                    <w:right w:val="none" w:sz="0" w:space="0" w:color="auto"/>
                                  </w:divBdr>
                                  <w:divsChild>
                                    <w:div w:id="1825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642">
                              <w:marLeft w:val="0"/>
                              <w:marRight w:val="207"/>
                              <w:marTop w:val="0"/>
                              <w:marBottom w:val="0"/>
                              <w:divBdr>
                                <w:top w:val="none" w:sz="0" w:space="0" w:color="auto"/>
                                <w:left w:val="none" w:sz="0" w:space="0" w:color="auto"/>
                                <w:bottom w:val="none" w:sz="0" w:space="0" w:color="auto"/>
                                <w:right w:val="none" w:sz="0" w:space="0" w:color="auto"/>
                              </w:divBdr>
                              <w:divsChild>
                                <w:div w:id="209273173">
                                  <w:marLeft w:val="0"/>
                                  <w:marRight w:val="0"/>
                                  <w:marTop w:val="0"/>
                                  <w:marBottom w:val="0"/>
                                  <w:divBdr>
                                    <w:top w:val="single" w:sz="6" w:space="0" w:color="CAD5DF"/>
                                    <w:left w:val="single" w:sz="6" w:space="0" w:color="CAD5DF"/>
                                    <w:bottom w:val="single" w:sz="6" w:space="0" w:color="CAD5DF"/>
                                    <w:right w:val="single" w:sz="6" w:space="0" w:color="CAD5DF"/>
                                  </w:divBdr>
                                  <w:divsChild>
                                    <w:div w:id="957763528">
                                      <w:marLeft w:val="0"/>
                                      <w:marRight w:val="0"/>
                                      <w:marTop w:val="45"/>
                                      <w:marBottom w:val="45"/>
                                      <w:divBdr>
                                        <w:top w:val="none" w:sz="0" w:space="0" w:color="auto"/>
                                        <w:left w:val="none" w:sz="0" w:space="0" w:color="auto"/>
                                        <w:bottom w:val="single" w:sz="6" w:space="2" w:color="CAD5DF"/>
                                        <w:right w:val="none" w:sz="0" w:space="0" w:color="auto"/>
                                      </w:divBdr>
                                    </w:div>
                                    <w:div w:id="45614417">
                                      <w:marLeft w:val="0"/>
                                      <w:marRight w:val="0"/>
                                      <w:marTop w:val="0"/>
                                      <w:marBottom w:val="120"/>
                                      <w:divBdr>
                                        <w:top w:val="none" w:sz="0" w:space="0" w:color="auto"/>
                                        <w:left w:val="none" w:sz="0" w:space="0" w:color="auto"/>
                                        <w:bottom w:val="none" w:sz="0" w:space="0" w:color="auto"/>
                                        <w:right w:val="none" w:sz="0" w:space="0" w:color="auto"/>
                                      </w:divBdr>
                                      <w:divsChild>
                                        <w:div w:id="108731015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418551000">
                                  <w:marLeft w:val="0"/>
                                  <w:marRight w:val="0"/>
                                  <w:marTop w:val="0"/>
                                  <w:marBottom w:val="0"/>
                                  <w:divBdr>
                                    <w:top w:val="none" w:sz="0" w:space="0" w:color="auto"/>
                                    <w:left w:val="none" w:sz="0" w:space="0" w:color="auto"/>
                                    <w:bottom w:val="none" w:sz="0" w:space="0" w:color="auto"/>
                                    <w:right w:val="none" w:sz="0" w:space="0" w:color="auto"/>
                                  </w:divBdr>
                                  <w:divsChild>
                                    <w:div w:id="9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558">
                              <w:marLeft w:val="0"/>
                              <w:marRight w:val="207"/>
                              <w:marTop w:val="0"/>
                              <w:marBottom w:val="0"/>
                              <w:divBdr>
                                <w:top w:val="none" w:sz="0" w:space="0" w:color="auto"/>
                                <w:left w:val="none" w:sz="0" w:space="0" w:color="auto"/>
                                <w:bottom w:val="none" w:sz="0" w:space="0" w:color="auto"/>
                                <w:right w:val="none" w:sz="0" w:space="0" w:color="auto"/>
                              </w:divBdr>
                              <w:divsChild>
                                <w:div w:id="221521628">
                                  <w:marLeft w:val="0"/>
                                  <w:marRight w:val="0"/>
                                  <w:marTop w:val="0"/>
                                  <w:marBottom w:val="0"/>
                                  <w:divBdr>
                                    <w:top w:val="single" w:sz="6" w:space="0" w:color="CAD5DF"/>
                                    <w:left w:val="single" w:sz="6" w:space="0" w:color="CAD5DF"/>
                                    <w:bottom w:val="single" w:sz="6" w:space="0" w:color="CAD5DF"/>
                                    <w:right w:val="single" w:sz="6" w:space="0" w:color="CAD5DF"/>
                                  </w:divBdr>
                                  <w:divsChild>
                                    <w:div w:id="1290353751">
                                      <w:marLeft w:val="0"/>
                                      <w:marRight w:val="0"/>
                                      <w:marTop w:val="45"/>
                                      <w:marBottom w:val="45"/>
                                      <w:divBdr>
                                        <w:top w:val="none" w:sz="0" w:space="0" w:color="auto"/>
                                        <w:left w:val="none" w:sz="0" w:space="0" w:color="auto"/>
                                        <w:bottom w:val="single" w:sz="6" w:space="2" w:color="CAD5DF"/>
                                        <w:right w:val="none" w:sz="0" w:space="0" w:color="auto"/>
                                      </w:divBdr>
                                    </w:div>
                                    <w:div w:id="1402101407">
                                      <w:marLeft w:val="0"/>
                                      <w:marRight w:val="0"/>
                                      <w:marTop w:val="0"/>
                                      <w:marBottom w:val="120"/>
                                      <w:divBdr>
                                        <w:top w:val="none" w:sz="0" w:space="0" w:color="auto"/>
                                        <w:left w:val="none" w:sz="0" w:space="0" w:color="auto"/>
                                        <w:bottom w:val="none" w:sz="0" w:space="0" w:color="auto"/>
                                        <w:right w:val="none" w:sz="0" w:space="0" w:color="auto"/>
                                      </w:divBdr>
                                      <w:divsChild>
                                        <w:div w:id="2094858439">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21849753">
                                  <w:marLeft w:val="0"/>
                                  <w:marRight w:val="0"/>
                                  <w:marTop w:val="0"/>
                                  <w:marBottom w:val="0"/>
                                  <w:divBdr>
                                    <w:top w:val="none" w:sz="0" w:space="0" w:color="auto"/>
                                    <w:left w:val="none" w:sz="0" w:space="0" w:color="auto"/>
                                    <w:bottom w:val="none" w:sz="0" w:space="0" w:color="auto"/>
                                    <w:right w:val="none" w:sz="0" w:space="0" w:color="auto"/>
                                  </w:divBdr>
                                  <w:divsChild>
                                    <w:div w:id="1543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5182">
                              <w:marLeft w:val="0"/>
                              <w:marRight w:val="207"/>
                              <w:marTop w:val="0"/>
                              <w:marBottom w:val="0"/>
                              <w:divBdr>
                                <w:top w:val="none" w:sz="0" w:space="0" w:color="auto"/>
                                <w:left w:val="none" w:sz="0" w:space="0" w:color="auto"/>
                                <w:bottom w:val="none" w:sz="0" w:space="0" w:color="auto"/>
                                <w:right w:val="none" w:sz="0" w:space="0" w:color="auto"/>
                              </w:divBdr>
                              <w:divsChild>
                                <w:div w:id="710805468">
                                  <w:marLeft w:val="0"/>
                                  <w:marRight w:val="0"/>
                                  <w:marTop w:val="0"/>
                                  <w:marBottom w:val="0"/>
                                  <w:divBdr>
                                    <w:top w:val="single" w:sz="6" w:space="0" w:color="CAD5DF"/>
                                    <w:left w:val="single" w:sz="6" w:space="0" w:color="CAD5DF"/>
                                    <w:bottom w:val="single" w:sz="6" w:space="0" w:color="CAD5DF"/>
                                    <w:right w:val="single" w:sz="6" w:space="0" w:color="CAD5DF"/>
                                  </w:divBdr>
                                  <w:divsChild>
                                    <w:div w:id="1459909954">
                                      <w:marLeft w:val="0"/>
                                      <w:marRight w:val="0"/>
                                      <w:marTop w:val="45"/>
                                      <w:marBottom w:val="45"/>
                                      <w:divBdr>
                                        <w:top w:val="none" w:sz="0" w:space="0" w:color="auto"/>
                                        <w:left w:val="none" w:sz="0" w:space="0" w:color="auto"/>
                                        <w:bottom w:val="single" w:sz="6" w:space="2" w:color="CAD5DF"/>
                                        <w:right w:val="none" w:sz="0" w:space="0" w:color="auto"/>
                                      </w:divBdr>
                                    </w:div>
                                    <w:div w:id="1692219494">
                                      <w:marLeft w:val="0"/>
                                      <w:marRight w:val="0"/>
                                      <w:marTop w:val="0"/>
                                      <w:marBottom w:val="120"/>
                                      <w:divBdr>
                                        <w:top w:val="none" w:sz="0" w:space="0" w:color="auto"/>
                                        <w:left w:val="none" w:sz="0" w:space="0" w:color="auto"/>
                                        <w:bottom w:val="none" w:sz="0" w:space="0" w:color="auto"/>
                                        <w:right w:val="none" w:sz="0" w:space="0" w:color="auto"/>
                                      </w:divBdr>
                                      <w:divsChild>
                                        <w:div w:id="10075832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603878268">
                                  <w:marLeft w:val="0"/>
                                  <w:marRight w:val="0"/>
                                  <w:marTop w:val="0"/>
                                  <w:marBottom w:val="0"/>
                                  <w:divBdr>
                                    <w:top w:val="none" w:sz="0" w:space="0" w:color="auto"/>
                                    <w:left w:val="none" w:sz="0" w:space="0" w:color="auto"/>
                                    <w:bottom w:val="none" w:sz="0" w:space="0" w:color="auto"/>
                                    <w:right w:val="none" w:sz="0" w:space="0" w:color="auto"/>
                                  </w:divBdr>
                                  <w:divsChild>
                                    <w:div w:id="215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4324">
                              <w:marLeft w:val="0"/>
                              <w:marRight w:val="0"/>
                              <w:marTop w:val="0"/>
                              <w:marBottom w:val="0"/>
                              <w:divBdr>
                                <w:top w:val="none" w:sz="0" w:space="0" w:color="auto"/>
                                <w:left w:val="none" w:sz="0" w:space="0" w:color="auto"/>
                                <w:bottom w:val="none" w:sz="0" w:space="0" w:color="auto"/>
                                <w:right w:val="none" w:sz="0" w:space="0" w:color="auto"/>
                              </w:divBdr>
                              <w:divsChild>
                                <w:div w:id="1016233189">
                                  <w:marLeft w:val="0"/>
                                  <w:marRight w:val="0"/>
                                  <w:marTop w:val="0"/>
                                  <w:marBottom w:val="0"/>
                                  <w:divBdr>
                                    <w:top w:val="single" w:sz="6" w:space="0" w:color="CAD5DF"/>
                                    <w:left w:val="single" w:sz="6" w:space="0" w:color="CAD5DF"/>
                                    <w:bottom w:val="single" w:sz="6" w:space="0" w:color="CAD5DF"/>
                                    <w:right w:val="single" w:sz="6" w:space="0" w:color="CAD5DF"/>
                                  </w:divBdr>
                                  <w:divsChild>
                                    <w:div w:id="427888863">
                                      <w:marLeft w:val="0"/>
                                      <w:marRight w:val="0"/>
                                      <w:marTop w:val="45"/>
                                      <w:marBottom w:val="45"/>
                                      <w:divBdr>
                                        <w:top w:val="none" w:sz="0" w:space="0" w:color="auto"/>
                                        <w:left w:val="none" w:sz="0" w:space="0" w:color="auto"/>
                                        <w:bottom w:val="single" w:sz="6" w:space="2" w:color="CAD5DF"/>
                                        <w:right w:val="none" w:sz="0" w:space="0" w:color="auto"/>
                                      </w:divBdr>
                                    </w:div>
                                    <w:div w:id="2029601465">
                                      <w:marLeft w:val="0"/>
                                      <w:marRight w:val="0"/>
                                      <w:marTop w:val="0"/>
                                      <w:marBottom w:val="120"/>
                                      <w:divBdr>
                                        <w:top w:val="none" w:sz="0" w:space="0" w:color="auto"/>
                                        <w:left w:val="none" w:sz="0" w:space="0" w:color="auto"/>
                                        <w:bottom w:val="none" w:sz="0" w:space="0" w:color="auto"/>
                                        <w:right w:val="none" w:sz="0" w:space="0" w:color="auto"/>
                                      </w:divBdr>
                                      <w:divsChild>
                                        <w:div w:id="1186676767">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87235548">
                                  <w:marLeft w:val="0"/>
                                  <w:marRight w:val="0"/>
                                  <w:marTop w:val="0"/>
                                  <w:marBottom w:val="0"/>
                                  <w:divBdr>
                                    <w:top w:val="none" w:sz="0" w:space="0" w:color="auto"/>
                                    <w:left w:val="none" w:sz="0" w:space="0" w:color="auto"/>
                                    <w:bottom w:val="none" w:sz="0" w:space="0" w:color="auto"/>
                                    <w:right w:val="none" w:sz="0" w:space="0" w:color="auto"/>
                                  </w:divBdr>
                                  <w:divsChild>
                                    <w:div w:id="380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56528">
          <w:marLeft w:val="0"/>
          <w:marRight w:val="0"/>
          <w:marTop w:val="0"/>
          <w:marBottom w:val="0"/>
          <w:divBdr>
            <w:top w:val="none" w:sz="0" w:space="0" w:color="auto"/>
            <w:left w:val="none" w:sz="0" w:space="0" w:color="auto"/>
            <w:bottom w:val="none" w:sz="0" w:space="0" w:color="auto"/>
            <w:right w:val="none" w:sz="0" w:space="0" w:color="auto"/>
          </w:divBdr>
          <w:divsChild>
            <w:div w:id="1400131598">
              <w:marLeft w:val="0"/>
              <w:marRight w:val="0"/>
              <w:marTop w:val="0"/>
              <w:marBottom w:val="0"/>
              <w:divBdr>
                <w:top w:val="single" w:sz="6" w:space="11" w:color="DCDCDC"/>
                <w:left w:val="none" w:sz="0" w:space="0" w:color="auto"/>
                <w:bottom w:val="single" w:sz="6" w:space="11" w:color="DCDCDC"/>
                <w:right w:val="none" w:sz="0" w:space="0" w:color="auto"/>
              </w:divBdr>
              <w:divsChild>
                <w:div w:id="898713610">
                  <w:marLeft w:val="0"/>
                  <w:marRight w:val="0"/>
                  <w:marTop w:val="0"/>
                  <w:marBottom w:val="0"/>
                  <w:divBdr>
                    <w:top w:val="none" w:sz="0" w:space="0" w:color="auto"/>
                    <w:left w:val="none" w:sz="0" w:space="0" w:color="auto"/>
                    <w:bottom w:val="none" w:sz="0" w:space="0" w:color="auto"/>
                    <w:right w:val="none" w:sz="0" w:space="0" w:color="auto"/>
                  </w:divBdr>
                  <w:divsChild>
                    <w:div w:id="608782386">
                      <w:marLeft w:val="0"/>
                      <w:marRight w:val="0"/>
                      <w:marTop w:val="0"/>
                      <w:marBottom w:val="0"/>
                      <w:divBdr>
                        <w:top w:val="none" w:sz="0" w:space="0" w:color="auto"/>
                        <w:left w:val="none" w:sz="0" w:space="0" w:color="auto"/>
                        <w:bottom w:val="none" w:sz="0" w:space="0" w:color="auto"/>
                        <w:right w:val="none" w:sz="0" w:space="0" w:color="auto"/>
                      </w:divBdr>
                      <w:divsChild>
                        <w:div w:id="1166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066">
          <w:marLeft w:val="0"/>
          <w:marRight w:val="0"/>
          <w:marTop w:val="0"/>
          <w:marBottom w:val="0"/>
          <w:divBdr>
            <w:top w:val="none" w:sz="0" w:space="0" w:color="auto"/>
            <w:left w:val="none" w:sz="0" w:space="0" w:color="auto"/>
            <w:bottom w:val="none" w:sz="0" w:space="0" w:color="auto"/>
            <w:right w:val="none" w:sz="0" w:space="0" w:color="auto"/>
          </w:divBdr>
          <w:divsChild>
            <w:div w:id="589004410">
              <w:marLeft w:val="0"/>
              <w:marRight w:val="0"/>
              <w:marTop w:val="0"/>
              <w:marBottom w:val="0"/>
              <w:divBdr>
                <w:top w:val="none" w:sz="0" w:space="0" w:color="auto"/>
                <w:left w:val="none" w:sz="0" w:space="0" w:color="auto"/>
                <w:bottom w:val="none" w:sz="0" w:space="0" w:color="auto"/>
                <w:right w:val="none" w:sz="0" w:space="0" w:color="auto"/>
              </w:divBdr>
              <w:divsChild>
                <w:div w:id="359667394">
                  <w:marLeft w:val="0"/>
                  <w:marRight w:val="0"/>
                  <w:marTop w:val="0"/>
                  <w:marBottom w:val="0"/>
                  <w:divBdr>
                    <w:top w:val="none" w:sz="0" w:space="0" w:color="auto"/>
                    <w:left w:val="none" w:sz="0" w:space="0" w:color="auto"/>
                    <w:bottom w:val="none" w:sz="0" w:space="0" w:color="auto"/>
                    <w:right w:val="none" w:sz="0" w:space="0" w:color="auto"/>
                  </w:divBdr>
                  <w:divsChild>
                    <w:div w:id="2077506441">
                      <w:marLeft w:val="0"/>
                      <w:marRight w:val="0"/>
                      <w:marTop w:val="0"/>
                      <w:marBottom w:val="0"/>
                      <w:divBdr>
                        <w:top w:val="none" w:sz="0" w:space="0" w:color="auto"/>
                        <w:left w:val="none" w:sz="0" w:space="0" w:color="auto"/>
                        <w:bottom w:val="none" w:sz="0" w:space="0" w:color="auto"/>
                        <w:right w:val="none" w:sz="0" w:space="0" w:color="auto"/>
                      </w:divBdr>
                      <w:divsChild>
                        <w:div w:id="1283225245">
                          <w:marLeft w:val="-15"/>
                          <w:marRight w:val="-15"/>
                          <w:marTop w:val="0"/>
                          <w:marBottom w:val="0"/>
                          <w:divBdr>
                            <w:top w:val="none" w:sz="0" w:space="0" w:color="auto"/>
                            <w:left w:val="none" w:sz="0" w:space="0" w:color="auto"/>
                            <w:bottom w:val="none" w:sz="0" w:space="0" w:color="auto"/>
                            <w:right w:val="none" w:sz="0" w:space="0" w:color="auto"/>
                          </w:divBdr>
                        </w:div>
                        <w:div w:id="5183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31846">
          <w:marLeft w:val="0"/>
          <w:marRight w:val="0"/>
          <w:marTop w:val="0"/>
          <w:marBottom w:val="0"/>
          <w:divBdr>
            <w:top w:val="none" w:sz="0" w:space="0" w:color="auto"/>
            <w:left w:val="none" w:sz="0" w:space="0" w:color="auto"/>
            <w:bottom w:val="none" w:sz="0" w:space="0" w:color="auto"/>
            <w:right w:val="none" w:sz="0" w:space="0" w:color="auto"/>
          </w:divBdr>
          <w:divsChild>
            <w:div w:id="1948191308">
              <w:marLeft w:val="0"/>
              <w:marRight w:val="0"/>
              <w:marTop w:val="225"/>
              <w:marBottom w:val="225"/>
              <w:divBdr>
                <w:top w:val="none" w:sz="0" w:space="0" w:color="auto"/>
                <w:left w:val="none" w:sz="0" w:space="0" w:color="auto"/>
                <w:bottom w:val="none" w:sz="0" w:space="0" w:color="auto"/>
                <w:right w:val="none" w:sz="0" w:space="0" w:color="auto"/>
              </w:divBdr>
              <w:divsChild>
                <w:div w:id="509756360">
                  <w:marLeft w:val="0"/>
                  <w:marRight w:val="0"/>
                  <w:marTop w:val="0"/>
                  <w:marBottom w:val="0"/>
                  <w:divBdr>
                    <w:top w:val="single" w:sz="6" w:space="15" w:color="DCDCDC"/>
                    <w:left w:val="single" w:sz="6" w:space="15" w:color="DCDCDC"/>
                    <w:bottom w:val="single" w:sz="6" w:space="15" w:color="DCDCDC"/>
                    <w:right w:val="single" w:sz="6" w:space="15" w:color="DCDCDC"/>
                  </w:divBdr>
                </w:div>
              </w:divsChild>
            </w:div>
          </w:divsChild>
        </w:div>
      </w:divsChild>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52492945">
      <w:bodyDiv w:val="1"/>
      <w:marLeft w:val="0"/>
      <w:marRight w:val="0"/>
      <w:marTop w:val="0"/>
      <w:marBottom w:val="0"/>
      <w:divBdr>
        <w:top w:val="none" w:sz="0" w:space="0" w:color="auto"/>
        <w:left w:val="none" w:sz="0" w:space="0" w:color="auto"/>
        <w:bottom w:val="none" w:sz="0" w:space="0" w:color="auto"/>
        <w:right w:val="none" w:sz="0" w:space="0" w:color="auto"/>
      </w:divBdr>
    </w:div>
    <w:div w:id="1366981537">
      <w:bodyDiv w:val="1"/>
      <w:marLeft w:val="0"/>
      <w:marRight w:val="0"/>
      <w:marTop w:val="0"/>
      <w:marBottom w:val="0"/>
      <w:divBdr>
        <w:top w:val="none" w:sz="0" w:space="0" w:color="auto"/>
        <w:left w:val="none" w:sz="0" w:space="0" w:color="auto"/>
        <w:bottom w:val="none" w:sz="0" w:space="0" w:color="auto"/>
        <w:right w:val="none" w:sz="0" w:space="0" w:color="auto"/>
      </w:divBdr>
      <w:divsChild>
        <w:div w:id="543368639">
          <w:marLeft w:val="0"/>
          <w:marRight w:val="0"/>
          <w:marTop w:val="0"/>
          <w:marBottom w:val="120"/>
          <w:divBdr>
            <w:top w:val="none" w:sz="0" w:space="0" w:color="auto"/>
            <w:left w:val="none" w:sz="0" w:space="0" w:color="auto"/>
            <w:bottom w:val="none" w:sz="0" w:space="0" w:color="auto"/>
            <w:right w:val="none" w:sz="0" w:space="0" w:color="auto"/>
          </w:divBdr>
        </w:div>
        <w:div w:id="350187833">
          <w:marLeft w:val="0"/>
          <w:marRight w:val="0"/>
          <w:marTop w:val="0"/>
          <w:marBottom w:val="0"/>
          <w:divBdr>
            <w:top w:val="none" w:sz="0" w:space="0" w:color="auto"/>
            <w:left w:val="none" w:sz="0" w:space="0" w:color="auto"/>
            <w:bottom w:val="none" w:sz="0" w:space="0" w:color="auto"/>
            <w:right w:val="none" w:sz="0" w:space="0" w:color="auto"/>
          </w:divBdr>
        </w:div>
      </w:divsChild>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385107546">
      <w:bodyDiv w:val="1"/>
      <w:marLeft w:val="0"/>
      <w:marRight w:val="0"/>
      <w:marTop w:val="0"/>
      <w:marBottom w:val="0"/>
      <w:divBdr>
        <w:top w:val="none" w:sz="0" w:space="0" w:color="auto"/>
        <w:left w:val="none" w:sz="0" w:space="0" w:color="auto"/>
        <w:bottom w:val="none" w:sz="0" w:space="0" w:color="auto"/>
        <w:right w:val="none" w:sz="0" w:space="0" w:color="auto"/>
      </w:divBdr>
    </w:div>
    <w:div w:id="1430540520">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1788960603">
      <w:bodyDiv w:val="1"/>
      <w:marLeft w:val="0"/>
      <w:marRight w:val="0"/>
      <w:marTop w:val="0"/>
      <w:marBottom w:val="0"/>
      <w:divBdr>
        <w:top w:val="none" w:sz="0" w:space="0" w:color="auto"/>
        <w:left w:val="none" w:sz="0" w:space="0" w:color="auto"/>
        <w:bottom w:val="none" w:sz="0" w:space="0" w:color="auto"/>
        <w:right w:val="none" w:sz="0" w:space="0" w:color="auto"/>
      </w:divBdr>
      <w:divsChild>
        <w:div w:id="1649818718">
          <w:marLeft w:val="0"/>
          <w:marRight w:val="0"/>
          <w:marTop w:val="0"/>
          <w:marBottom w:val="0"/>
          <w:divBdr>
            <w:top w:val="none" w:sz="0" w:space="0" w:color="auto"/>
            <w:left w:val="none" w:sz="0" w:space="0" w:color="auto"/>
            <w:bottom w:val="none" w:sz="0" w:space="0" w:color="auto"/>
            <w:right w:val="none" w:sz="0" w:space="0" w:color="auto"/>
          </w:divBdr>
        </w:div>
      </w:divsChild>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wikipedia.org/wiki/1830" TargetMode="External"/><Relationship Id="rId18" Type="http://schemas.openxmlformats.org/officeDocument/2006/relationships/hyperlink" Target="mailto:novyjicin-odbocka@sons.cz"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file:///C:\Users\U&#382;ivatel\Documents\PR\00-Informator\www.mpsv.cz\web\cz\formulare"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novyjicin-odbocka@sons.cz"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novyjicin-odbocka@sons.cz" TargetMode="External"/><Relationship Id="rId20" Type="http://schemas.openxmlformats.org/officeDocument/2006/relationships/hyperlink" Target="https://www.5plus2.cz/default.aspx?d=04.03.2022&amp;e=MA-BRNO-M%23strana=6"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novyjicin-odbocka@sons.c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s.wikipedia.org/wiki/Felix_Vetter_z_Lilie" TargetMode="External"/><Relationship Id="rId23" Type="http://schemas.openxmlformats.org/officeDocument/2006/relationships/hyperlink" Target="http://www.sonsnj.cz/" TargetMode="External"/><Relationship Id="rId28" Type="http://schemas.openxmlformats.org/officeDocument/2006/relationships/hyperlink" Target="mailto:novyjicin-odbocka@sons.cz" TargetMode="External"/><Relationship Id="rId10" Type="http://schemas.openxmlformats.org/officeDocument/2006/relationships/footer" Target="footer2.xml"/><Relationship Id="rId19" Type="http://schemas.openxmlformats.org/officeDocument/2006/relationships/hyperlink" Target="mailto:novyjicin-odbocka@sons.c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s.wikipedia.org/wiki/1913" TargetMode="External"/><Relationship Id="rId22" Type="http://schemas.openxmlformats.org/officeDocument/2006/relationships/hyperlink" Target="https://www.sons.cz/12-2018-Informace-a-odpovedi-na-dotazy-ze-Socialne-/pravni-poradny-SONS-v-Praze-P4006599.html" TargetMode="External"/><Relationship Id="rId27" Type="http://schemas.openxmlformats.org/officeDocument/2006/relationships/hyperlink" Target="file:///C:\Users\Petr\AppData\Local\Temp\www.sonsnj.cz" TargetMode="External"/><Relationship Id="rId30"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2148-7CEC-4D8C-BEBB-AA16EF95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28</Pages>
  <Words>4738</Words>
  <Characters>27955</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Odbočka Nový Jičín</cp:lastModifiedBy>
  <cp:revision>17</cp:revision>
  <cp:lastPrinted>2021-02-15T20:19:00Z</cp:lastPrinted>
  <dcterms:created xsi:type="dcterms:W3CDTF">2022-04-08T09:21:00Z</dcterms:created>
  <dcterms:modified xsi:type="dcterms:W3CDTF">2022-04-13T10:46:00Z</dcterms:modified>
</cp:coreProperties>
</file>