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B056" w14:textId="65A9131E" w:rsidR="000D4F69" w:rsidRPr="0001229C" w:rsidRDefault="00754E9F" w:rsidP="004D2D4E">
      <w:pPr>
        <w:pStyle w:val="Kontaktnnadpis"/>
        <w:rPr>
          <w:noProof w:val="0"/>
          <w:sz w:val="20"/>
          <w:szCs w:val="20"/>
        </w:rPr>
      </w:pPr>
      <w:r>
        <mc:AlternateContent>
          <mc:Choice Requires="wps">
            <w:drawing>
              <wp:anchor distT="0" distB="0" distL="114300" distR="114300" simplePos="0" relativeHeight="251659264" behindDoc="0" locked="0" layoutInCell="1" allowOverlap="1" wp14:anchorId="1B1E22B8" wp14:editId="6E269BE5">
                <wp:simplePos x="0" y="0"/>
                <wp:positionH relativeFrom="column">
                  <wp:posOffset>3463290</wp:posOffset>
                </wp:positionH>
                <wp:positionV relativeFrom="paragraph">
                  <wp:posOffset>1795780</wp:posOffset>
                </wp:positionV>
                <wp:extent cx="117475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21640"/>
                        </a:xfrm>
                        <a:prstGeom prst="rect">
                          <a:avLst/>
                        </a:prstGeom>
                        <a:noFill/>
                        <a:ln>
                          <a:noFill/>
                        </a:ln>
                        <a:effectLst>
                          <a:outerShdw sx="1000" sy="1000" algn="ctr" rotWithShape="0">
                            <a:srgbClr val="000000"/>
                          </a:outerShdw>
                        </a:effectLst>
                      </wps:spPr>
                      <wps:txbx>
                        <w:txbxContent>
                          <w:p w14:paraId="777F161B" w14:textId="4FE501C7" w:rsidR="001F0697" w:rsidRDefault="001F0697" w:rsidP="00383D8E">
                            <w:r>
                              <w:t>06/2021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E22B8" id="_x0000_t202" coordsize="21600,21600" o:spt="202" path="m,l,21600r21600,l21600,xe">
                <v:stroke joinstyle="miter"/>
                <v:path gradientshapeok="t" o:connecttype="rect"/>
              </v:shapetype>
              <v:shape id="Textové pole 2" o:spid="_x0000_s1026" type="#_x0000_t202" style="position:absolute;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" filled="f" stroked="f">
                <v:shadow on="t" type="perspective" color="black" offset="0,0" matrix="655f,,,655f"/>
                <v:textbox>
                  <w:txbxContent>
                    <w:p w14:paraId="777F161B" w14:textId="4FE501C7" w:rsidR="001F0697" w:rsidRDefault="001F0697" w:rsidP="00383D8E">
                      <w:r>
                        <w:t>06/2021</w:t>
                      </w:r>
                    </w:p>
                  </w:txbxContent>
                </v:textbox>
              </v:shape>
            </w:pict>
          </mc:Fallback>
        </mc:AlternateContent>
      </w:r>
      <w:r w:rsidR="008E2FA2" w:rsidRPr="0028313B">
        <w:drawing>
          <wp:inline distT="0" distB="0" distL="0" distR="0" wp14:anchorId="5A37A317" wp14:editId="23788FC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r w:rsidR="000D4F69" w:rsidRPr="000D4F69">
        <w:rPr>
          <w:noProof w:val="0"/>
          <w:sz w:val="20"/>
          <w:szCs w:val="20"/>
        </w:rPr>
        <w:t xml:space="preserve"> </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245"/>
        <w:gridCol w:w="709"/>
      </w:tblGrid>
      <w:tr w:rsidR="000D4F69" w:rsidRPr="000D4F69" w14:paraId="731B3BE5" w14:textId="77777777" w:rsidTr="004D7B14">
        <w:trPr>
          <w:trHeight w:hRule="exact" w:val="449"/>
        </w:trPr>
        <w:tc>
          <w:tcPr>
            <w:tcW w:w="6511" w:type="dxa"/>
            <w:gridSpan w:val="2"/>
          </w:tcPr>
          <w:p w14:paraId="3ADDBFD0" w14:textId="77777777" w:rsidR="000D4F69" w:rsidRPr="0028313B" w:rsidRDefault="000D4F69" w:rsidP="008F67E9">
            <w:pPr>
              <w:pStyle w:val="Zacatek1"/>
              <w:framePr w:hSpace="0" w:wrap="auto" w:vAnchor="margin" w:hAnchor="text" w:yAlign="inline"/>
              <w:rPr>
                <w:i/>
                <w:iCs/>
              </w:rPr>
            </w:pPr>
            <w:r w:rsidRPr="008F67E9">
              <w:t>Termíny nejbližších akcí</w:t>
            </w:r>
          </w:p>
        </w:tc>
        <w:tc>
          <w:tcPr>
            <w:tcW w:w="709" w:type="dxa"/>
            <w:shd w:val="clear" w:color="auto" w:fill="auto"/>
            <w:vAlign w:val="center"/>
          </w:tcPr>
          <w:p w14:paraId="6814700B" w14:textId="77777777" w:rsidR="000D4F69" w:rsidRPr="008F67E9" w:rsidRDefault="000D4F69" w:rsidP="008F67E9">
            <w:pPr>
              <w:pStyle w:val="Zacatek2"/>
              <w:framePr w:hSpace="0" w:wrap="auto" w:vAnchor="margin" w:hAnchor="text" w:yAlign="inline"/>
            </w:pPr>
            <w:r w:rsidRPr="008F67E9">
              <w:t>str.</w:t>
            </w:r>
          </w:p>
        </w:tc>
      </w:tr>
      <w:tr w:rsidR="009229D2" w:rsidRPr="0028313B" w14:paraId="2A63C768" w14:textId="77777777" w:rsidTr="004D7B14">
        <w:tc>
          <w:tcPr>
            <w:tcW w:w="1266" w:type="dxa"/>
            <w:shd w:val="clear" w:color="auto" w:fill="auto"/>
          </w:tcPr>
          <w:p w14:paraId="0FF82B50" w14:textId="5C425D0E" w:rsidR="009229D2" w:rsidRDefault="009229D2" w:rsidP="00211A44">
            <w:pPr>
              <w:ind w:firstLine="0"/>
              <w:jc w:val="center"/>
            </w:pPr>
            <w:r>
              <w:t>18.11.21</w:t>
            </w:r>
          </w:p>
        </w:tc>
        <w:tc>
          <w:tcPr>
            <w:tcW w:w="5245" w:type="dxa"/>
            <w:vAlign w:val="center"/>
          </w:tcPr>
          <w:p w14:paraId="3EA2608C" w14:textId="747B3DFF" w:rsidR="009229D2" w:rsidRDefault="007F666F" w:rsidP="00527A1D">
            <w:pPr>
              <w:ind w:left="142" w:firstLine="0"/>
              <w:jc w:val="left"/>
            </w:pPr>
            <w:hyperlink w:anchor="Setkani_s_historii_regionu_Novojicinska" w:history="1">
              <w:r w:rsidR="009229D2" w:rsidRPr="009229D2">
                <w:rPr>
                  <w:rStyle w:val="Hypertextovodkaz"/>
                </w:rPr>
                <w:t>Setkání s historií Novojičínska</w:t>
              </w:r>
            </w:hyperlink>
          </w:p>
        </w:tc>
        <w:tc>
          <w:tcPr>
            <w:tcW w:w="709" w:type="dxa"/>
            <w:shd w:val="clear" w:color="auto" w:fill="auto"/>
            <w:vAlign w:val="center"/>
          </w:tcPr>
          <w:p w14:paraId="765EB572" w14:textId="690EBC26" w:rsidR="009229D2" w:rsidRDefault="009229D2" w:rsidP="006F63D8">
            <w:pPr>
              <w:ind w:firstLine="0"/>
              <w:jc w:val="center"/>
              <w:rPr>
                <w:noProof w:val="0"/>
              </w:rPr>
            </w:pPr>
            <w:r>
              <w:rPr>
                <w:noProof w:val="0"/>
              </w:rPr>
              <w:t>13</w:t>
            </w:r>
          </w:p>
        </w:tc>
      </w:tr>
      <w:tr w:rsidR="00211A44" w:rsidRPr="0028313B" w14:paraId="18F63295" w14:textId="77777777" w:rsidTr="004D7B14">
        <w:tc>
          <w:tcPr>
            <w:tcW w:w="1266" w:type="dxa"/>
            <w:shd w:val="clear" w:color="auto" w:fill="auto"/>
          </w:tcPr>
          <w:p w14:paraId="76D5C197" w14:textId="57E05037" w:rsidR="00211A44" w:rsidRPr="00D75501" w:rsidRDefault="00A20DC1" w:rsidP="00211A44">
            <w:pPr>
              <w:ind w:firstLine="0"/>
              <w:jc w:val="center"/>
            </w:pPr>
            <w:r>
              <w:t>2.12</w:t>
            </w:r>
            <w:r w:rsidR="00211A44" w:rsidRPr="00D75501">
              <w:t>.21</w:t>
            </w:r>
          </w:p>
        </w:tc>
        <w:tc>
          <w:tcPr>
            <w:tcW w:w="5245" w:type="dxa"/>
            <w:vAlign w:val="center"/>
          </w:tcPr>
          <w:p w14:paraId="0170B260" w14:textId="398B1347" w:rsidR="00211A44" w:rsidRPr="0028313B" w:rsidRDefault="007F666F" w:rsidP="00527A1D">
            <w:pPr>
              <w:ind w:left="142" w:firstLine="0"/>
              <w:jc w:val="left"/>
              <w:rPr>
                <w:noProof w:val="0"/>
              </w:rPr>
            </w:pPr>
            <w:hyperlink w:anchor="Diskusni_klub" w:history="1">
              <w:r w:rsidR="00527A1D" w:rsidRPr="00824CB7">
                <w:rPr>
                  <w:rStyle w:val="Hypertextovodkaz"/>
                </w:rPr>
                <w:t>Diskusní klub u kávy</w:t>
              </w:r>
            </w:hyperlink>
          </w:p>
        </w:tc>
        <w:tc>
          <w:tcPr>
            <w:tcW w:w="709" w:type="dxa"/>
            <w:shd w:val="clear" w:color="auto" w:fill="auto"/>
            <w:vAlign w:val="center"/>
          </w:tcPr>
          <w:p w14:paraId="5B77AB5F" w14:textId="561C1DD9" w:rsidR="00211A44" w:rsidRPr="0028313B" w:rsidRDefault="00730825" w:rsidP="006F63D8">
            <w:pPr>
              <w:ind w:firstLine="0"/>
              <w:jc w:val="center"/>
              <w:rPr>
                <w:noProof w:val="0"/>
              </w:rPr>
            </w:pPr>
            <w:r>
              <w:rPr>
                <w:noProof w:val="0"/>
              </w:rPr>
              <w:t>1</w:t>
            </w:r>
            <w:r w:rsidR="006F63D8">
              <w:rPr>
                <w:noProof w:val="0"/>
              </w:rPr>
              <w:t>2</w:t>
            </w:r>
          </w:p>
        </w:tc>
      </w:tr>
      <w:tr w:rsidR="00211A44" w:rsidRPr="0028313B" w14:paraId="5C69E18B" w14:textId="77777777" w:rsidTr="004D7B14">
        <w:tc>
          <w:tcPr>
            <w:tcW w:w="1266" w:type="dxa"/>
            <w:shd w:val="clear" w:color="auto" w:fill="auto"/>
          </w:tcPr>
          <w:p w14:paraId="37FF3F9E" w14:textId="4F14DA46" w:rsidR="00211A44" w:rsidRPr="00D75501" w:rsidRDefault="00A20DC1" w:rsidP="001E0D7B">
            <w:pPr>
              <w:ind w:firstLine="0"/>
              <w:jc w:val="center"/>
            </w:pPr>
            <w:r>
              <w:t>1</w:t>
            </w:r>
            <w:r w:rsidR="00E45B31">
              <w:t>4</w:t>
            </w:r>
            <w:r>
              <w:t>.</w:t>
            </w:r>
            <w:r w:rsidR="00AA60BE">
              <w:t>1</w:t>
            </w:r>
            <w:r>
              <w:t>2</w:t>
            </w:r>
            <w:r w:rsidR="00211A44" w:rsidRPr="00D75501">
              <w:t>.21</w:t>
            </w:r>
          </w:p>
        </w:tc>
        <w:tc>
          <w:tcPr>
            <w:tcW w:w="5245" w:type="dxa"/>
            <w:vAlign w:val="center"/>
          </w:tcPr>
          <w:p w14:paraId="563860CC" w14:textId="3BFE9A4A" w:rsidR="00211A44" w:rsidRPr="0028313B" w:rsidRDefault="007F666F" w:rsidP="002B58DC">
            <w:pPr>
              <w:ind w:left="142" w:firstLine="0"/>
              <w:jc w:val="left"/>
              <w:rPr>
                <w:noProof w:val="0"/>
              </w:rPr>
            </w:pPr>
            <w:hyperlink w:anchor="Tvorive_predvanocni_posezeni" w:history="1">
              <w:r w:rsidR="00A20DC1" w:rsidRPr="00730825">
                <w:rPr>
                  <w:rStyle w:val="Hypertextovodkaz"/>
                </w:rPr>
                <w:t>Předvánoční posezení</w:t>
              </w:r>
              <w:r w:rsidR="00E45B31" w:rsidRPr="00730825">
                <w:rPr>
                  <w:rStyle w:val="Hypertextovodkaz"/>
                </w:rPr>
                <w:t xml:space="preserve"> s tvořením</w:t>
              </w:r>
            </w:hyperlink>
          </w:p>
        </w:tc>
        <w:tc>
          <w:tcPr>
            <w:tcW w:w="709" w:type="dxa"/>
            <w:shd w:val="clear" w:color="auto" w:fill="auto"/>
            <w:vAlign w:val="center"/>
          </w:tcPr>
          <w:p w14:paraId="4BE64820" w14:textId="052ACD49" w:rsidR="00211A44" w:rsidRPr="0028313B" w:rsidRDefault="00730825" w:rsidP="006F63D8">
            <w:pPr>
              <w:ind w:firstLine="0"/>
              <w:jc w:val="center"/>
              <w:rPr>
                <w:noProof w:val="0"/>
              </w:rPr>
            </w:pPr>
            <w:r>
              <w:rPr>
                <w:noProof w:val="0"/>
              </w:rPr>
              <w:t>1</w:t>
            </w:r>
            <w:r w:rsidR="006F63D8">
              <w:rPr>
                <w:noProof w:val="0"/>
              </w:rPr>
              <w:t>3</w:t>
            </w:r>
          </w:p>
        </w:tc>
      </w:tr>
    </w:tbl>
    <w:p w14:paraId="163D5F45" w14:textId="0C990B5B" w:rsidR="00A0523D" w:rsidRDefault="00A0523D" w:rsidP="008F67E9">
      <w:pPr>
        <w:pStyle w:val="Nadpis2"/>
        <w:spacing w:before="0" w:after="0"/>
        <w:jc w:val="center"/>
        <w:rPr>
          <w:rFonts w:ascii="Linux Biolinum Capitals" w:hAnsi="Linux Biolinum Capitals" w:cs="Linux Biolinum Capitals"/>
          <w:b/>
          <w:bCs/>
          <w:color w:val="000000"/>
          <w:sz w:val="30"/>
          <w:szCs w:val="30"/>
        </w:rPr>
      </w:pPr>
    </w:p>
    <w:p w14:paraId="2A73B511" w14:textId="77777777" w:rsidR="001E0D7B" w:rsidRPr="001E0D7B" w:rsidRDefault="001E0D7B" w:rsidP="001E0D7B"/>
    <w:p w14:paraId="4B7C9329" w14:textId="77777777" w:rsidR="000D4F69" w:rsidRPr="000D4F69" w:rsidRDefault="000D4F69" w:rsidP="008F67E9">
      <w:pPr>
        <w:pStyle w:val="Nadpis2"/>
        <w:spacing w:before="0" w:after="0"/>
        <w:jc w:val="center"/>
        <w:sectPr w:rsidR="000D4F69" w:rsidRPr="000D4F69" w:rsidSect="008E2FA2">
          <w:footerReference w:type="even" r:id="rId9"/>
          <w:footerReference w:type="first" r:id="rId10"/>
          <w:pgSz w:w="8392" w:h="11907" w:code="11"/>
          <w:pgMar w:top="567" w:right="567" w:bottom="284" w:left="567" w:header="0" w:footer="567" w:gutter="0"/>
          <w:cols w:space="708"/>
          <w:noEndnote/>
          <w:docGrid w:linePitch="408"/>
        </w:sectPr>
      </w:pPr>
      <w:r w:rsidRPr="008F67E9">
        <w:rPr>
          <w:rFonts w:ascii="Linux Biolinum Capitals" w:hAnsi="Linux Biolinum Capitals" w:cs="Linux Biolinum Capitals"/>
          <w:b/>
          <w:bCs/>
          <w:color w:val="000000"/>
          <w:sz w:val="30"/>
          <w:szCs w:val="30"/>
        </w:rPr>
        <w:t>OBSAH</w:t>
      </w:r>
    </w:p>
    <w:p w14:paraId="05267579" w14:textId="77777777" w:rsidR="00211A44" w:rsidRPr="00542B30" w:rsidRDefault="007F666F" w:rsidP="00211A44">
      <w:pPr>
        <w:tabs>
          <w:tab w:val="left" w:pos="567"/>
        </w:tabs>
        <w:spacing w:line="360" w:lineRule="exact"/>
        <w:ind w:firstLine="0"/>
        <w:jc w:val="left"/>
      </w:pPr>
      <w:hyperlink w:anchor="Uvod" w:history="1">
        <w:r w:rsidR="00211A44" w:rsidRPr="00C20830">
          <w:rPr>
            <w:rStyle w:val="Hypertextovodkaz"/>
            <w:u w:val="none"/>
          </w:rPr>
          <w:t xml:space="preserve">02 - </w:t>
        </w:r>
        <w:r w:rsidR="00211A44" w:rsidRPr="00C20830">
          <w:rPr>
            <w:rStyle w:val="Hypertextovodkaz"/>
          </w:rPr>
          <w:t>Úvod</w:t>
        </w:r>
      </w:hyperlink>
    </w:p>
    <w:p w14:paraId="1C6DF037" w14:textId="4C733CAA" w:rsidR="00703517" w:rsidRPr="00542B30" w:rsidRDefault="007F666F" w:rsidP="00642649">
      <w:pPr>
        <w:tabs>
          <w:tab w:val="left" w:pos="567"/>
        </w:tabs>
        <w:spacing w:line="360" w:lineRule="exact"/>
        <w:ind w:firstLine="0"/>
        <w:jc w:val="left"/>
        <w:rPr>
          <w:rStyle w:val="Hypertextovodkaz"/>
          <w:u w:val="none"/>
        </w:rPr>
      </w:pPr>
      <w:hyperlink w:anchor="Oznameni" w:history="1">
        <w:r w:rsidR="00642649" w:rsidRPr="00542B30">
          <w:rPr>
            <w:rStyle w:val="Hypertextovodkaz"/>
            <w:u w:val="none"/>
          </w:rPr>
          <w:t>0</w:t>
        </w:r>
        <w:r w:rsidR="001C59D1" w:rsidRPr="00542B30">
          <w:rPr>
            <w:rStyle w:val="Hypertextovodkaz"/>
            <w:u w:val="none"/>
          </w:rPr>
          <w:t>2</w:t>
        </w:r>
        <w:r w:rsidR="00642649" w:rsidRPr="00542B30">
          <w:rPr>
            <w:rStyle w:val="Hypertextovodkaz"/>
            <w:u w:val="none"/>
          </w:rPr>
          <w:t xml:space="preserve"> - Spolkové oznámení</w:t>
        </w:r>
      </w:hyperlink>
    </w:p>
    <w:p w14:paraId="515A5911" w14:textId="52F0F363" w:rsidR="001C59D1" w:rsidRPr="00542B30" w:rsidRDefault="00542B30" w:rsidP="00642649">
      <w:pPr>
        <w:tabs>
          <w:tab w:val="left" w:pos="567"/>
        </w:tabs>
        <w:spacing w:line="360" w:lineRule="exact"/>
        <w:ind w:firstLine="0"/>
        <w:jc w:val="left"/>
        <w:rPr>
          <w:rStyle w:val="Hypertextovodkaz"/>
          <w:u w:val="none"/>
        </w:rPr>
      </w:pPr>
      <w:r w:rsidRPr="00542B30">
        <w:fldChar w:fldCharType="begin"/>
      </w:r>
      <w:r w:rsidRPr="00542B30">
        <w:instrText xml:space="preserve"> HYPERLINK  \l "Cinnosti_prezidenta_a_viceprezidenta" </w:instrText>
      </w:r>
      <w:r w:rsidRPr="00542B30">
        <w:fldChar w:fldCharType="separate"/>
      </w:r>
      <w:r w:rsidR="001C59D1" w:rsidRPr="00542B30">
        <w:rPr>
          <w:rStyle w:val="Hypertextovodkaz"/>
          <w:u w:val="none"/>
        </w:rPr>
        <w:t>02 - Činnosti prezidenta</w:t>
      </w:r>
    </w:p>
    <w:p w14:paraId="342508BF" w14:textId="3B6232C5" w:rsidR="001C59D1" w:rsidRPr="00542B30" w:rsidRDefault="001C59D1" w:rsidP="00642649">
      <w:pPr>
        <w:tabs>
          <w:tab w:val="left" w:pos="567"/>
        </w:tabs>
        <w:spacing w:line="360" w:lineRule="exact"/>
        <w:ind w:firstLine="0"/>
        <w:jc w:val="left"/>
      </w:pPr>
      <w:r w:rsidRPr="00542B30">
        <w:rPr>
          <w:rStyle w:val="Hypertextovodkaz"/>
          <w:u w:val="none"/>
        </w:rPr>
        <w:tab/>
        <w:t>a víceprezidenta</w:t>
      </w:r>
      <w:r w:rsidR="00542B30" w:rsidRPr="00542B30">
        <w:fldChar w:fldCharType="end"/>
      </w:r>
    </w:p>
    <w:p w14:paraId="3D212EFC" w14:textId="16F12C16" w:rsidR="001C59D1" w:rsidRPr="00542B30" w:rsidRDefault="007F666F" w:rsidP="001C59D1">
      <w:pPr>
        <w:tabs>
          <w:tab w:val="left" w:pos="567"/>
        </w:tabs>
        <w:spacing w:line="360" w:lineRule="exact"/>
        <w:ind w:firstLine="0"/>
        <w:jc w:val="left"/>
      </w:pPr>
      <w:hyperlink w:anchor="Volby_2021_vysledky" w:history="1">
        <w:r w:rsidR="001C59D1" w:rsidRPr="00542B30">
          <w:rPr>
            <w:rStyle w:val="Hypertextovodkaz"/>
            <w:u w:val="none"/>
          </w:rPr>
          <w:t>06 - Volby 2021 – výsledky</w:t>
        </w:r>
      </w:hyperlink>
    </w:p>
    <w:p w14:paraId="573534F2" w14:textId="274B1E66" w:rsidR="001C59D1" w:rsidRPr="00542B30" w:rsidRDefault="007F666F" w:rsidP="001C59D1">
      <w:pPr>
        <w:tabs>
          <w:tab w:val="left" w:pos="567"/>
        </w:tabs>
        <w:spacing w:line="360" w:lineRule="exact"/>
        <w:ind w:firstLine="0"/>
        <w:jc w:val="left"/>
      </w:pPr>
      <w:hyperlink w:anchor="Podekovani" w:history="1">
        <w:r w:rsidR="001C59D1" w:rsidRPr="00542B30">
          <w:rPr>
            <w:rStyle w:val="Hypertextovodkaz"/>
            <w:u w:val="none"/>
          </w:rPr>
          <w:t>1</w:t>
        </w:r>
        <w:r w:rsidR="006F63D8">
          <w:rPr>
            <w:rStyle w:val="Hypertextovodkaz"/>
            <w:u w:val="none"/>
          </w:rPr>
          <w:t>1</w:t>
        </w:r>
        <w:r w:rsidR="001C59D1" w:rsidRPr="00542B30">
          <w:rPr>
            <w:rStyle w:val="Hypertextovodkaz"/>
            <w:u w:val="none"/>
          </w:rPr>
          <w:t xml:space="preserve"> - Poděkování</w:t>
        </w:r>
      </w:hyperlink>
    </w:p>
    <w:p w14:paraId="2C5763AE" w14:textId="066BB092" w:rsidR="00211A44" w:rsidRPr="00542B30" w:rsidRDefault="007F666F" w:rsidP="00211A44">
      <w:pPr>
        <w:tabs>
          <w:tab w:val="left" w:pos="567"/>
        </w:tabs>
        <w:spacing w:line="360" w:lineRule="exact"/>
        <w:ind w:firstLine="0"/>
        <w:jc w:val="left"/>
      </w:pPr>
      <w:hyperlink w:anchor="Nase_aktivity" w:history="1">
        <w:r w:rsidR="00542B30" w:rsidRPr="00542B30">
          <w:rPr>
            <w:rStyle w:val="Hypertextovodkaz"/>
            <w:u w:val="none"/>
          </w:rPr>
          <w:t>1</w:t>
        </w:r>
        <w:r w:rsidR="006F63D8">
          <w:rPr>
            <w:rStyle w:val="Hypertextovodkaz"/>
            <w:u w:val="none"/>
          </w:rPr>
          <w:t>2</w:t>
        </w:r>
        <w:r w:rsidR="00211A44" w:rsidRPr="00542B30">
          <w:rPr>
            <w:rStyle w:val="Hypertextovodkaz"/>
            <w:u w:val="none"/>
          </w:rPr>
          <w:t xml:space="preserve"> - </w:t>
        </w:r>
        <w:r w:rsidR="00E431F7" w:rsidRPr="00542B30">
          <w:rPr>
            <w:rStyle w:val="Hypertextovodkaz"/>
            <w:u w:val="none"/>
          </w:rPr>
          <w:t>Chystané</w:t>
        </w:r>
        <w:r w:rsidR="00211A44" w:rsidRPr="00542B30">
          <w:rPr>
            <w:rStyle w:val="Hypertextovodkaz"/>
            <w:u w:val="none"/>
          </w:rPr>
          <w:t xml:space="preserve"> aktivity</w:t>
        </w:r>
      </w:hyperlink>
    </w:p>
    <w:p w14:paraId="2F97E135" w14:textId="1914D270" w:rsidR="00211A44" w:rsidRPr="00542B30" w:rsidRDefault="005577F3" w:rsidP="00211A44">
      <w:pPr>
        <w:tabs>
          <w:tab w:val="left" w:pos="567"/>
        </w:tabs>
        <w:spacing w:line="360" w:lineRule="exact"/>
        <w:ind w:firstLine="0"/>
        <w:jc w:val="left"/>
        <w:rPr>
          <w:rStyle w:val="Hypertextovodkaz"/>
          <w:u w:val="none"/>
        </w:rPr>
      </w:pPr>
      <w:r w:rsidRPr="00542B30">
        <w:fldChar w:fldCharType="begin"/>
      </w:r>
      <w:r w:rsidRPr="00542B30">
        <w:instrText xml:space="preserve"> HYPERLINK  \l "Diskusni_klub" </w:instrText>
      </w:r>
      <w:r w:rsidRPr="00542B30">
        <w:fldChar w:fldCharType="separate"/>
      </w:r>
      <w:r w:rsidR="006F63D8">
        <w:rPr>
          <w:rStyle w:val="Hypertextovodkaz"/>
          <w:u w:val="none"/>
        </w:rPr>
        <w:t>12</w:t>
      </w:r>
      <w:r w:rsidR="00434B89" w:rsidRPr="00542B30">
        <w:rPr>
          <w:rStyle w:val="Hypertextovodkaz"/>
          <w:u w:val="none"/>
        </w:rPr>
        <w:t xml:space="preserve"> </w:t>
      </w:r>
      <w:r w:rsidR="002B58DC" w:rsidRPr="00542B30">
        <w:rPr>
          <w:rStyle w:val="Hypertextovodkaz"/>
          <w:u w:val="none"/>
        </w:rPr>
        <w:t>-</w:t>
      </w:r>
      <w:r w:rsidR="00434B89" w:rsidRPr="00542B30">
        <w:rPr>
          <w:rStyle w:val="Hypertextovodkaz"/>
          <w:u w:val="none"/>
        </w:rPr>
        <w:t xml:space="preserve"> </w:t>
      </w:r>
      <w:r w:rsidR="00642649" w:rsidRPr="00542B30">
        <w:rPr>
          <w:rStyle w:val="Hypertextovodkaz"/>
          <w:u w:val="none"/>
        </w:rPr>
        <w:t>D</w:t>
      </w:r>
      <w:r w:rsidR="00DF6323" w:rsidRPr="00542B30">
        <w:rPr>
          <w:rStyle w:val="Hypertextovodkaz"/>
          <w:u w:val="none"/>
        </w:rPr>
        <w:t>iskus</w:t>
      </w:r>
      <w:r w:rsidR="00642649" w:rsidRPr="00542B30">
        <w:rPr>
          <w:rStyle w:val="Hypertextovodkaz"/>
          <w:u w:val="none"/>
        </w:rPr>
        <w:t>ní klub u kávy</w:t>
      </w:r>
    </w:p>
    <w:p w14:paraId="70A768CF" w14:textId="6099AB0C" w:rsidR="00211A44" w:rsidRDefault="005577F3" w:rsidP="00211A44">
      <w:pPr>
        <w:tabs>
          <w:tab w:val="left" w:pos="567"/>
        </w:tabs>
        <w:spacing w:line="360" w:lineRule="exact"/>
        <w:ind w:firstLine="0"/>
        <w:jc w:val="left"/>
        <w:rPr>
          <w:rStyle w:val="Hypertextovodkaz"/>
          <w:u w:val="none"/>
        </w:rPr>
      </w:pPr>
      <w:r w:rsidRPr="00542B30">
        <w:fldChar w:fldCharType="end"/>
      </w:r>
      <w:hyperlink w:anchor="Setkani_s_historii_regionu_Novojicinska" w:history="1">
        <w:r w:rsidR="00542B30" w:rsidRPr="00542B30">
          <w:rPr>
            <w:rStyle w:val="Hypertextovodkaz"/>
            <w:u w:val="none"/>
          </w:rPr>
          <w:t>1</w:t>
        </w:r>
        <w:r w:rsidR="006F63D8">
          <w:rPr>
            <w:rStyle w:val="Hypertextovodkaz"/>
            <w:u w:val="none"/>
          </w:rPr>
          <w:t>3</w:t>
        </w:r>
        <w:r w:rsidR="00211A44" w:rsidRPr="00542B30">
          <w:rPr>
            <w:rStyle w:val="Hypertextovodkaz"/>
            <w:u w:val="none"/>
          </w:rPr>
          <w:t xml:space="preserve"> - Setkání s historií NJ</w:t>
        </w:r>
      </w:hyperlink>
    </w:p>
    <w:p w14:paraId="388D495A" w14:textId="47A5B7AF" w:rsidR="00A93482" w:rsidRPr="00A93482" w:rsidRDefault="00A93482" w:rsidP="00A93482">
      <w:pPr>
        <w:tabs>
          <w:tab w:val="left" w:pos="567"/>
        </w:tabs>
        <w:spacing w:line="360" w:lineRule="exact"/>
        <w:ind w:firstLine="0"/>
        <w:jc w:val="left"/>
        <w:rPr>
          <w:rStyle w:val="Hypertextovodkaz"/>
          <w:u w:val="none"/>
        </w:rPr>
      </w:pPr>
      <w:r w:rsidRPr="00A93482">
        <w:fldChar w:fldCharType="begin"/>
      </w:r>
      <w:r w:rsidRPr="00A93482">
        <w:instrText xml:space="preserve"> HYPERLINK  \l "Tvorive_predvanocni_posezeni" </w:instrText>
      </w:r>
      <w:r w:rsidRPr="00A93482">
        <w:fldChar w:fldCharType="separate"/>
      </w:r>
      <w:r w:rsidRPr="00A93482">
        <w:rPr>
          <w:rStyle w:val="Hypertextovodkaz"/>
          <w:u w:val="none"/>
        </w:rPr>
        <w:t>13 - Předvánoční posezení</w:t>
      </w:r>
    </w:p>
    <w:p w14:paraId="2C7724CE" w14:textId="7C4B0511" w:rsidR="00A93482" w:rsidRPr="00A93482" w:rsidRDefault="00A93482" w:rsidP="00211A44">
      <w:pPr>
        <w:tabs>
          <w:tab w:val="left" w:pos="567"/>
        </w:tabs>
        <w:spacing w:line="360" w:lineRule="exact"/>
        <w:ind w:firstLine="0"/>
        <w:jc w:val="left"/>
        <w:rPr>
          <w:rStyle w:val="Hypertextovodkaz"/>
          <w:u w:val="none"/>
        </w:rPr>
      </w:pPr>
      <w:r w:rsidRPr="00A93482">
        <w:rPr>
          <w:rStyle w:val="Hypertextovodkaz"/>
          <w:u w:val="none"/>
        </w:rPr>
        <w:tab/>
        <w:t>s tvořením</w:t>
      </w:r>
    </w:p>
    <w:p w14:paraId="616CB862" w14:textId="7AFAB8AA" w:rsidR="00211A44" w:rsidRPr="00542B30" w:rsidRDefault="00A93482" w:rsidP="00211A44">
      <w:pPr>
        <w:tabs>
          <w:tab w:val="left" w:pos="567"/>
        </w:tabs>
        <w:spacing w:line="360" w:lineRule="exact"/>
        <w:ind w:firstLine="0"/>
        <w:jc w:val="left"/>
        <w:rPr>
          <w:color w:val="0000FF"/>
        </w:rPr>
      </w:pPr>
      <w:r w:rsidRPr="00A93482">
        <w:fldChar w:fldCharType="end"/>
      </w:r>
      <w:hyperlink w:anchor="Rekondicni_pobyt_v_Uherskem_Hradisti" w:history="1">
        <w:r w:rsidR="00542B30" w:rsidRPr="00542B30">
          <w:rPr>
            <w:rStyle w:val="Hypertextovodkaz"/>
            <w:u w:val="none"/>
          </w:rPr>
          <w:t>1</w:t>
        </w:r>
        <w:r w:rsidR="006F63D8">
          <w:rPr>
            <w:rStyle w:val="Hypertextovodkaz"/>
            <w:u w:val="none"/>
          </w:rPr>
          <w:t>4</w:t>
        </w:r>
        <w:r w:rsidR="00642649" w:rsidRPr="00542B30">
          <w:rPr>
            <w:rStyle w:val="Hypertextovodkaz"/>
            <w:u w:val="none"/>
          </w:rPr>
          <w:t xml:space="preserve"> - Rekondiční pobyt v</w:t>
        </w:r>
        <w:r w:rsidR="001C59D1" w:rsidRPr="00542B30">
          <w:rPr>
            <w:rStyle w:val="Hypertextovodkaz"/>
            <w:u w:val="none"/>
          </w:rPr>
          <w:t xml:space="preserve"> UH</w:t>
        </w:r>
      </w:hyperlink>
    </w:p>
    <w:p w14:paraId="31C384C9" w14:textId="26EC4EBB" w:rsidR="00542B30" w:rsidRPr="00542B30" w:rsidRDefault="007F666F" w:rsidP="00211A44">
      <w:pPr>
        <w:tabs>
          <w:tab w:val="left" w:pos="567"/>
        </w:tabs>
        <w:spacing w:line="360" w:lineRule="exact"/>
        <w:ind w:firstLine="0"/>
        <w:jc w:val="left"/>
      </w:pPr>
      <w:hyperlink w:anchor="Kalendare_na_rok_2022" w:history="1">
        <w:r w:rsidR="006F63D8">
          <w:rPr>
            <w:rStyle w:val="Hypertextovodkaz"/>
            <w:u w:val="none"/>
          </w:rPr>
          <w:t>14</w:t>
        </w:r>
        <w:r w:rsidR="00542B30" w:rsidRPr="00542B30">
          <w:rPr>
            <w:rStyle w:val="Hypertextovodkaz"/>
            <w:u w:val="none"/>
          </w:rPr>
          <w:t xml:space="preserve"> - </w:t>
        </w:r>
        <w:r w:rsidR="00542B30" w:rsidRPr="00542B30">
          <w:rPr>
            <w:rStyle w:val="Hypertextovodkaz"/>
          </w:rPr>
          <w:t>Kalendáře na rok 2022</w:t>
        </w:r>
      </w:hyperlink>
    </w:p>
    <w:p w14:paraId="29CDA6A5" w14:textId="6D0787D2" w:rsidR="00642649" w:rsidRPr="002B58DC" w:rsidRDefault="007F666F" w:rsidP="00211A44">
      <w:pPr>
        <w:tabs>
          <w:tab w:val="left" w:pos="567"/>
        </w:tabs>
        <w:spacing w:line="360" w:lineRule="exact"/>
        <w:ind w:firstLine="0"/>
        <w:jc w:val="left"/>
      </w:pPr>
      <w:hyperlink w:anchor="Nabidka_periodik_na_rok_2021" w:history="1">
        <w:r w:rsidR="006F63D8">
          <w:rPr>
            <w:rStyle w:val="Hypertextovodkaz"/>
            <w:u w:val="none"/>
          </w:rPr>
          <w:t>14</w:t>
        </w:r>
        <w:r w:rsidR="00642649" w:rsidRPr="002B58DC">
          <w:rPr>
            <w:rStyle w:val="Hypertextovodkaz"/>
            <w:u w:val="none"/>
          </w:rPr>
          <w:t xml:space="preserve"> - </w:t>
        </w:r>
        <w:r w:rsidR="00642649" w:rsidRPr="002B58DC">
          <w:rPr>
            <w:rStyle w:val="Hypertextovodkaz"/>
          </w:rPr>
          <w:t>Nabídka periodik 202</w:t>
        </w:r>
        <w:r w:rsidR="00730825">
          <w:rPr>
            <w:rStyle w:val="Hypertextovodkaz"/>
          </w:rPr>
          <w:t>2</w:t>
        </w:r>
      </w:hyperlink>
    </w:p>
    <w:p w14:paraId="3D593B98" w14:textId="11A299CC" w:rsidR="002B58DC" w:rsidRPr="002B58DC" w:rsidRDefault="002B58DC" w:rsidP="002B58DC">
      <w:pPr>
        <w:tabs>
          <w:tab w:val="left" w:pos="567"/>
        </w:tabs>
        <w:spacing w:line="360" w:lineRule="exact"/>
        <w:ind w:firstLine="0"/>
        <w:jc w:val="left"/>
        <w:rPr>
          <w:rStyle w:val="Hypertextovodkaz"/>
          <w:u w:val="none"/>
        </w:rPr>
      </w:pPr>
      <w:r w:rsidRPr="002B58DC">
        <w:fldChar w:fldCharType="begin"/>
      </w:r>
      <w:r w:rsidRPr="002B58DC">
        <w:instrText xml:space="preserve"> HYPERLINK  \l "Seznam_nabizenych_periodik" </w:instrText>
      </w:r>
      <w:r w:rsidRPr="002B58DC">
        <w:fldChar w:fldCharType="separate"/>
      </w:r>
      <w:r w:rsidR="006F63D8">
        <w:rPr>
          <w:rStyle w:val="Hypertextovodkaz"/>
          <w:u w:val="none"/>
        </w:rPr>
        <w:t>1</w:t>
      </w:r>
      <w:r w:rsidR="00601110">
        <w:rPr>
          <w:rStyle w:val="Hypertextovodkaz"/>
          <w:u w:val="none"/>
        </w:rPr>
        <w:t>5</w:t>
      </w:r>
      <w:r w:rsidRPr="002B58DC">
        <w:rPr>
          <w:rStyle w:val="Hypertextovodkaz"/>
          <w:u w:val="none"/>
        </w:rPr>
        <w:t xml:space="preserve"> - Seznam nabízených</w:t>
      </w:r>
    </w:p>
    <w:p w14:paraId="55160F67" w14:textId="70C5C0FE" w:rsidR="002B58DC" w:rsidRPr="002B58DC" w:rsidRDefault="002B58DC" w:rsidP="002B58DC">
      <w:pPr>
        <w:tabs>
          <w:tab w:val="left" w:pos="567"/>
        </w:tabs>
        <w:spacing w:line="360" w:lineRule="exact"/>
        <w:ind w:firstLine="0"/>
        <w:jc w:val="left"/>
      </w:pPr>
      <w:r w:rsidRPr="002B58DC">
        <w:rPr>
          <w:rStyle w:val="Hypertextovodkaz"/>
          <w:u w:val="none"/>
        </w:rPr>
        <w:tab/>
        <w:t>periodik</w:t>
      </w:r>
      <w:r w:rsidRPr="002B58DC">
        <w:fldChar w:fldCharType="end"/>
      </w:r>
    </w:p>
    <w:p w14:paraId="5D728DE5" w14:textId="1E3BF24C" w:rsidR="002B58DC" w:rsidRPr="002B58DC" w:rsidRDefault="002B58DC" w:rsidP="002B58DC">
      <w:pPr>
        <w:tabs>
          <w:tab w:val="left" w:pos="567"/>
        </w:tabs>
        <w:spacing w:line="360" w:lineRule="exact"/>
        <w:ind w:firstLine="0"/>
        <w:jc w:val="left"/>
        <w:rPr>
          <w:rStyle w:val="Hypertextovodkaz"/>
          <w:u w:val="none"/>
        </w:rPr>
      </w:pPr>
      <w:r w:rsidRPr="002B58DC">
        <w:fldChar w:fldCharType="begin"/>
      </w:r>
      <w:r w:rsidRPr="002B58DC">
        <w:instrText xml:space="preserve"> HYPERLINK  \l "Nejcastejsi_otazky" </w:instrText>
      </w:r>
      <w:r w:rsidRPr="002B58DC">
        <w:fldChar w:fldCharType="separate"/>
      </w:r>
      <w:r w:rsidRPr="002B58DC">
        <w:rPr>
          <w:rStyle w:val="Hypertextovodkaz"/>
          <w:u w:val="none"/>
        </w:rPr>
        <w:t>1</w:t>
      </w:r>
      <w:r w:rsidR="006F63D8">
        <w:rPr>
          <w:rStyle w:val="Hypertextovodkaz"/>
          <w:u w:val="none"/>
        </w:rPr>
        <w:t>8</w:t>
      </w:r>
      <w:r w:rsidRPr="002B58DC">
        <w:rPr>
          <w:rStyle w:val="Hypertextovodkaz"/>
          <w:u w:val="none"/>
        </w:rPr>
        <w:t xml:space="preserve"> - Nejčastější otázky</w:t>
      </w:r>
    </w:p>
    <w:p w14:paraId="232460EB" w14:textId="3309C107" w:rsidR="002B58DC" w:rsidRPr="002B58DC" w:rsidRDefault="002B58DC" w:rsidP="002B58DC">
      <w:pPr>
        <w:tabs>
          <w:tab w:val="left" w:pos="567"/>
        </w:tabs>
        <w:spacing w:line="360" w:lineRule="exact"/>
        <w:ind w:firstLine="0"/>
        <w:jc w:val="left"/>
      </w:pPr>
      <w:r w:rsidRPr="002B58DC">
        <w:rPr>
          <w:rStyle w:val="Hypertextovodkaz"/>
          <w:u w:val="none"/>
        </w:rPr>
        <w:tab/>
        <w:t>a odpovědi</w:t>
      </w:r>
      <w:r w:rsidRPr="002B58DC">
        <w:fldChar w:fldCharType="end"/>
      </w:r>
    </w:p>
    <w:p w14:paraId="6ED4B528" w14:textId="0B812A00" w:rsidR="00211A44" w:rsidRPr="00C20830" w:rsidRDefault="007F666F" w:rsidP="00211A44">
      <w:pPr>
        <w:tabs>
          <w:tab w:val="left" w:pos="567"/>
        </w:tabs>
        <w:spacing w:line="360" w:lineRule="exact"/>
        <w:ind w:firstLine="0"/>
        <w:jc w:val="left"/>
      </w:pPr>
      <w:hyperlink w:anchor="Socialne_pravni_poradna" w:history="1">
        <w:r w:rsidR="006F63D8">
          <w:rPr>
            <w:rStyle w:val="Hypertextovodkaz"/>
            <w:u w:val="none"/>
          </w:rPr>
          <w:t>21</w:t>
        </w:r>
        <w:r w:rsidR="00211A44" w:rsidRPr="00C20830">
          <w:rPr>
            <w:rStyle w:val="Hypertextovodkaz"/>
            <w:u w:val="none"/>
          </w:rPr>
          <w:t xml:space="preserve"> - </w:t>
        </w:r>
        <w:r w:rsidR="00211A44" w:rsidRPr="00C20830">
          <w:rPr>
            <w:rStyle w:val="Hypertextovodkaz"/>
          </w:rPr>
          <w:t>Soc. práv. poradna</w:t>
        </w:r>
      </w:hyperlink>
    </w:p>
    <w:p w14:paraId="0178B61C" w14:textId="19D959E6" w:rsidR="001C59D1" w:rsidRPr="00542B30" w:rsidRDefault="00542B30" w:rsidP="001C59D1">
      <w:pPr>
        <w:tabs>
          <w:tab w:val="left" w:pos="567"/>
        </w:tabs>
        <w:spacing w:line="360" w:lineRule="exact"/>
        <w:ind w:firstLine="0"/>
        <w:jc w:val="left"/>
        <w:rPr>
          <w:rStyle w:val="Hypertextovodkaz"/>
          <w:u w:val="none"/>
        </w:rPr>
      </w:pPr>
      <w:r w:rsidRPr="00542B30">
        <w:fldChar w:fldCharType="begin"/>
      </w:r>
      <w:r w:rsidRPr="00542B30">
        <w:instrText xml:space="preserve"> HYPERLINK  \l "Uhrada_bilych_a_cervenobílych_holi_2022" </w:instrText>
      </w:r>
      <w:r w:rsidRPr="00542B30">
        <w:fldChar w:fldCharType="separate"/>
      </w:r>
      <w:r w:rsidR="006F63D8">
        <w:rPr>
          <w:rStyle w:val="Hypertextovodkaz"/>
          <w:u w:val="none"/>
        </w:rPr>
        <w:t>22</w:t>
      </w:r>
      <w:r w:rsidR="001C59D1" w:rsidRPr="00542B30">
        <w:rPr>
          <w:rStyle w:val="Hypertextovodkaz"/>
          <w:u w:val="none"/>
        </w:rPr>
        <w:t xml:space="preserve"> - Úhrada bílých</w:t>
      </w:r>
    </w:p>
    <w:p w14:paraId="20234C67" w14:textId="1E0082DC" w:rsidR="001C59D1" w:rsidRPr="00542B30" w:rsidRDefault="001C59D1" w:rsidP="001C59D1">
      <w:pPr>
        <w:tabs>
          <w:tab w:val="left" w:pos="567"/>
        </w:tabs>
        <w:spacing w:line="360" w:lineRule="exact"/>
        <w:ind w:firstLine="0"/>
        <w:jc w:val="left"/>
      </w:pPr>
      <w:r w:rsidRPr="00542B30">
        <w:rPr>
          <w:rStyle w:val="Hypertextovodkaz"/>
          <w:u w:val="none"/>
        </w:rPr>
        <w:tab/>
        <w:t>a červenobílých holí</w:t>
      </w:r>
      <w:r w:rsidR="00542B30" w:rsidRPr="00542B30">
        <w:fldChar w:fldCharType="end"/>
      </w:r>
    </w:p>
    <w:p w14:paraId="5DE59177" w14:textId="59922293" w:rsidR="001C59D1" w:rsidRPr="00542B30" w:rsidRDefault="00542B30" w:rsidP="001C59D1">
      <w:pPr>
        <w:tabs>
          <w:tab w:val="left" w:pos="567"/>
        </w:tabs>
        <w:spacing w:line="360" w:lineRule="exact"/>
        <w:ind w:firstLine="0"/>
        <w:jc w:val="left"/>
        <w:rPr>
          <w:rStyle w:val="Hypertextovodkaz"/>
          <w:u w:val="none"/>
        </w:rPr>
      </w:pPr>
      <w:r w:rsidRPr="00542B30">
        <w:fldChar w:fldCharType="begin"/>
      </w:r>
      <w:r w:rsidRPr="00542B30">
        <w:instrText xml:space="preserve"> HYPERLINK  \l "Sazky_a_hry_optikou_prava" </w:instrText>
      </w:r>
      <w:r w:rsidRPr="00542B30">
        <w:fldChar w:fldCharType="separate"/>
      </w:r>
      <w:r w:rsidR="006F63D8">
        <w:rPr>
          <w:rStyle w:val="Hypertextovodkaz"/>
          <w:u w:val="none"/>
        </w:rPr>
        <w:t>24</w:t>
      </w:r>
      <w:r w:rsidR="001C59D1" w:rsidRPr="00542B30">
        <w:rPr>
          <w:rStyle w:val="Hypertextovodkaz"/>
          <w:u w:val="none"/>
        </w:rPr>
        <w:t xml:space="preserve"> - Sázky a hry optikou</w:t>
      </w:r>
    </w:p>
    <w:p w14:paraId="35D3BC16" w14:textId="26736C1D" w:rsidR="001C59D1" w:rsidRPr="00542B30" w:rsidRDefault="001C59D1" w:rsidP="001C59D1">
      <w:pPr>
        <w:tabs>
          <w:tab w:val="left" w:pos="567"/>
        </w:tabs>
        <w:spacing w:line="360" w:lineRule="exact"/>
        <w:ind w:firstLine="0"/>
        <w:jc w:val="left"/>
      </w:pPr>
      <w:r w:rsidRPr="00542B30">
        <w:rPr>
          <w:rStyle w:val="Hypertextovodkaz"/>
          <w:u w:val="none"/>
        </w:rPr>
        <w:tab/>
        <w:t>práva</w:t>
      </w:r>
      <w:r w:rsidR="00542B30" w:rsidRPr="00542B30">
        <w:fldChar w:fldCharType="end"/>
      </w:r>
    </w:p>
    <w:p w14:paraId="299E8D0A" w14:textId="7A4E92EF" w:rsidR="00211A44" w:rsidRDefault="007F666F" w:rsidP="00211A44">
      <w:pPr>
        <w:tabs>
          <w:tab w:val="left" w:pos="567"/>
        </w:tabs>
        <w:spacing w:line="360" w:lineRule="exact"/>
        <w:ind w:firstLine="0"/>
        <w:jc w:val="left"/>
      </w:pPr>
      <w:hyperlink w:anchor="Poradna_SONS_NJ" w:history="1">
        <w:r w:rsidR="000C3E27" w:rsidRPr="00C20830">
          <w:rPr>
            <w:rStyle w:val="Hypertextovodkaz"/>
            <w:u w:val="none"/>
          </w:rPr>
          <w:t>2</w:t>
        </w:r>
        <w:r w:rsidR="006F63D8">
          <w:rPr>
            <w:rStyle w:val="Hypertextovodkaz"/>
            <w:u w:val="none"/>
          </w:rPr>
          <w:t>7</w:t>
        </w:r>
        <w:r w:rsidR="00211A44" w:rsidRPr="00C20830">
          <w:rPr>
            <w:rStyle w:val="Hypertextovodkaz"/>
            <w:u w:val="none"/>
          </w:rPr>
          <w:t xml:space="preserve"> - </w:t>
        </w:r>
        <w:r w:rsidR="00211A44" w:rsidRPr="00C20830">
          <w:rPr>
            <w:rStyle w:val="Hypertextovodkaz"/>
          </w:rPr>
          <w:t>Poradna SONS NJ</w:t>
        </w:r>
      </w:hyperlink>
    </w:p>
    <w:p w14:paraId="42956EBB" w14:textId="77777777" w:rsidR="00211A44" w:rsidRPr="006A72E6" w:rsidRDefault="00211A44" w:rsidP="00211A44">
      <w:pPr>
        <w:tabs>
          <w:tab w:val="left" w:pos="567"/>
        </w:tabs>
        <w:spacing w:line="360" w:lineRule="exact"/>
        <w:ind w:firstLine="0"/>
        <w:jc w:val="left"/>
        <w:rPr>
          <w:noProof w:val="0"/>
        </w:rPr>
        <w:sectPr w:rsidR="00211A44" w:rsidRPr="006A72E6"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14:paraId="79C5DB50" w14:textId="77777777" w:rsidR="00FC68DF" w:rsidRDefault="009D451B" w:rsidP="00FC68DF">
      <w:pPr>
        <w:pStyle w:val="Prosttext"/>
      </w:pPr>
      <w:bookmarkStart w:id="0" w:name="Uvod"/>
      <w:r w:rsidRPr="00406921">
        <w:lastRenderedPageBreak/>
        <w:t>Milí přátelé,</w:t>
      </w:r>
      <w:bookmarkEnd w:id="0"/>
    </w:p>
    <w:p w14:paraId="367B9508" w14:textId="3BED25EC" w:rsidR="00FC68DF" w:rsidRDefault="00276165" w:rsidP="00FC68DF">
      <w:pPr>
        <w:pStyle w:val="Prosttext"/>
      </w:pPr>
      <w:r>
        <w:t>p</w:t>
      </w:r>
      <w:r w:rsidR="00FC68DF" w:rsidRPr="005712B0">
        <w:t xml:space="preserve">řinášíme nové informace z dění nejen na naší odbočce v Novém Jičíně. </w:t>
      </w:r>
    </w:p>
    <w:p w14:paraId="0BC9A1A8" w14:textId="77777777" w:rsidR="00AB7293" w:rsidRDefault="00AB7293" w:rsidP="00AB7293">
      <w:pPr>
        <w:pStyle w:val="Nadpis1"/>
      </w:pPr>
      <w:bookmarkStart w:id="1" w:name="Oznameni"/>
      <w:r>
        <w:t xml:space="preserve">SPOLKOVÉ </w:t>
      </w:r>
      <w:r w:rsidRPr="001B2ED1">
        <w:t>Oznámení</w:t>
      </w:r>
      <w:bookmarkEnd w:id="1"/>
    </w:p>
    <w:p w14:paraId="2DE7EE15" w14:textId="4225CDC9" w:rsidR="000B0839" w:rsidRDefault="00AB7293" w:rsidP="00AB7293">
      <w:pPr>
        <w:pStyle w:val="Nadpis2"/>
      </w:pPr>
      <w:bookmarkStart w:id="2" w:name="Cinnosti_prezidenta_a_viceprezidenta"/>
      <w:r>
        <w:t>Č</w:t>
      </w:r>
      <w:r w:rsidR="000B0839">
        <w:t xml:space="preserve">innosti </w:t>
      </w:r>
      <w:r>
        <w:t xml:space="preserve">prezidenta a </w:t>
      </w:r>
      <w:proofErr w:type="spellStart"/>
      <w:r>
        <w:t>víceprezidenta</w:t>
      </w:r>
      <w:proofErr w:type="spellEnd"/>
    </w:p>
    <w:bookmarkEnd w:id="2"/>
    <w:p w14:paraId="30A61DE8" w14:textId="2769582D" w:rsidR="00E45B31" w:rsidRPr="00AB7293" w:rsidRDefault="00206291" w:rsidP="00AB7293">
      <w:pPr>
        <w:pStyle w:val="Prosttext"/>
        <w:jc w:val="right"/>
        <w:rPr>
          <w:b/>
          <w:i/>
        </w:rPr>
      </w:pPr>
      <w:r>
        <w:rPr>
          <w:b/>
          <w:i/>
        </w:rPr>
        <w:t>Publikoval</w:t>
      </w:r>
      <w:r w:rsidR="00E45B31" w:rsidRPr="00AB7293">
        <w:rPr>
          <w:b/>
          <w:i/>
        </w:rPr>
        <w:t xml:space="preserve"> </w:t>
      </w:r>
      <w:proofErr w:type="gramStart"/>
      <w:r w:rsidR="00E45B31" w:rsidRPr="00AB7293">
        <w:rPr>
          <w:b/>
          <w:i/>
        </w:rPr>
        <w:t>08.10.</w:t>
      </w:r>
      <w:r>
        <w:rPr>
          <w:b/>
          <w:i/>
        </w:rPr>
        <w:t xml:space="preserve"> na</w:t>
      </w:r>
      <w:proofErr w:type="gramEnd"/>
      <w:r w:rsidR="00E45B31" w:rsidRPr="008D4D94">
        <w:rPr>
          <w:b/>
          <w:i/>
        </w:rPr>
        <w:t xml:space="preserve"> </w:t>
      </w:r>
      <w:hyperlink r:id="rId13" w:history="1">
        <w:r w:rsidR="00601110" w:rsidRPr="008D4D94">
          <w:rPr>
            <w:rStyle w:val="Hypertextovodkaz"/>
            <w:b/>
            <w:i/>
          </w:rPr>
          <w:t>www.sons.cz</w:t>
        </w:r>
      </w:hyperlink>
      <w:r w:rsidR="000B0839" w:rsidRPr="00AB7293">
        <w:rPr>
          <w:b/>
          <w:i/>
        </w:rPr>
        <w:t xml:space="preserve"> </w:t>
      </w:r>
      <w:r w:rsidR="00E45B31" w:rsidRPr="00AB7293">
        <w:rPr>
          <w:b/>
          <w:i/>
        </w:rPr>
        <w:t>Zajíc Luboš</w:t>
      </w:r>
      <w:hyperlink r:id="rId14" w:tooltip="09/21 - informace o činnosti prezidenta a viceprezidenta" w:history="1"/>
    </w:p>
    <w:p w14:paraId="6FD60B3F" w14:textId="02568B58" w:rsidR="00E45B31" w:rsidRPr="00AB7293" w:rsidRDefault="00E45B31" w:rsidP="00AB7293">
      <w:pPr>
        <w:pStyle w:val="Prosttext"/>
      </w:pPr>
      <w:r w:rsidRPr="00AB7293">
        <w:t>Vážené členky a členové SONS,</w:t>
      </w:r>
      <w:r w:rsidR="008D4D94">
        <w:t xml:space="preserve"> </w:t>
      </w:r>
      <w:r w:rsidRPr="00AB7293">
        <w:t>vážení zájemci o dění v SONS,</w:t>
      </w:r>
    </w:p>
    <w:p w14:paraId="017A520C" w14:textId="3720A78D" w:rsidR="00E45B31" w:rsidRPr="00AB7293" w:rsidRDefault="00E45B31" w:rsidP="00AB7293">
      <w:pPr>
        <w:pStyle w:val="Prosttext"/>
      </w:pPr>
      <w:r w:rsidRPr="00AB7293">
        <w:t xml:space="preserve">v rámci zvýšení povědomí o tom, čemu se SONS, resp. její nejvyšší představitelé věnují, jsme s kolegou (viceprezidentem) Janem </w:t>
      </w:r>
      <w:proofErr w:type="spellStart"/>
      <w:r w:rsidRPr="00AB7293">
        <w:t>Šnyrychem</w:t>
      </w:r>
      <w:proofErr w:type="spellEnd"/>
      <w:r w:rsidRPr="00AB7293">
        <w:t xml:space="preserve"> slibovali, že o tom každý měsíc napíšeme pár řádků; níže tedy nabízím řádky shrnující první dny našeho funkčního období, září 2021.</w:t>
      </w:r>
    </w:p>
    <w:p w14:paraId="5B05A8C5" w14:textId="4DCDC96E" w:rsidR="00AB7293" w:rsidRDefault="00BD17D7" w:rsidP="00AB7293">
      <w:pPr>
        <w:pStyle w:val="Prosttext"/>
        <w:rPr>
          <w:rFonts w:ascii="Verdana" w:hAnsi="Verdana"/>
          <w:sz w:val="20"/>
          <w:szCs w:val="20"/>
        </w:rPr>
      </w:pPr>
      <w:r>
        <w:t>P</w:t>
      </w:r>
      <w:r w:rsidR="00E45B31" w:rsidRPr="00AB7293">
        <w:t xml:space="preserve">okusím se být maximálně stručný, abych Vás nenudil </w:t>
      </w:r>
      <w:proofErr w:type="spellStart"/>
      <w:r w:rsidR="00E45B31" w:rsidRPr="00AB7293">
        <w:t>dlouhosáhlými</w:t>
      </w:r>
      <w:proofErr w:type="spellEnd"/>
      <w:r w:rsidR="00E45B31" w:rsidRPr="00AB7293">
        <w:t>, nezajímavými podrobnostmi, ačkoliv věřte, že právě tentokrát to je velmi těžké, protože se toho za uplynulý měsíc událo mnoho.</w:t>
      </w:r>
    </w:p>
    <w:p w14:paraId="3B9A6B85" w14:textId="1E7DB890" w:rsidR="00E45B31" w:rsidRPr="00AB7293" w:rsidRDefault="00E45B31" w:rsidP="00AB7293">
      <w:pPr>
        <w:pStyle w:val="Odstavecseseznamem"/>
        <w:numPr>
          <w:ilvl w:val="0"/>
          <w:numId w:val="35"/>
        </w:numPr>
        <w:ind w:left="567" w:hanging="567"/>
      </w:pPr>
      <w:r w:rsidRPr="00AB7293">
        <w:t xml:space="preserve">Prvního září, hned po návratu z pardubického celostátního shromáždění jsme se všichni zaměstnanci SONS v Krakovské krátce sešli v zasedací místnosti, kde nám minulé vedení symbolicky předalo pomyslný štafetový kolík a probrali jsme několik zásadních provozních záležitostí a milníků pro nejbližší období, blížící se sbírkové bílopastelkové dny (11. až 13. října), </w:t>
      </w:r>
      <w:r w:rsidRPr="00AB7293">
        <w:lastRenderedPageBreak/>
        <w:t>den otevřených dveří v Krakovské (11. listopadu) a</w:t>
      </w:r>
      <w:r w:rsidR="00355371">
        <w:t> </w:t>
      </w:r>
      <w:r w:rsidRPr="00AB7293">
        <w:t>další...</w:t>
      </w:r>
    </w:p>
    <w:p w14:paraId="2E1BA1FD" w14:textId="77777777" w:rsidR="00E45B31" w:rsidRPr="00AB7293" w:rsidRDefault="00E45B31" w:rsidP="00AB7293">
      <w:pPr>
        <w:pStyle w:val="Odstavecseseznamem"/>
        <w:numPr>
          <w:ilvl w:val="0"/>
          <w:numId w:val="35"/>
        </w:numPr>
        <w:ind w:left="567" w:hanging="567"/>
      </w:pPr>
      <w:r w:rsidRPr="00AB7293">
        <w:t>Téměř vše, čemu jsem se během září věnoval, pro mě bylo naprosto nové. Ještě že se minulému vedení podařilo zajistit do funkce výkonné ředitelky SONS Veroniku Pokornou, protože se ukazuje, že název její funkce zároveň velmi dobře vystihuje jednu z jejích vynikajících vlastností, je opravdu výkonná. :-) Vedle plnění mnoha svých pracovních povinností si stále nachází dostatek času na to, aby mě i nového viceprezidenta seznamovala s mnohými podstatnými věcmi i detaily chodu celé naší velké organizace. Už jsme strávili hodně hodin (a další nás určitě ještě čekají) jejím popisem, našimi otázkami a jejími odpověďmi, neboť ač jsme již o SONS z našeho předchozího působení věděli leccos, toho, co jsme nevěděli, je stále dost.</w:t>
      </w:r>
    </w:p>
    <w:p w14:paraId="75222420" w14:textId="77777777" w:rsidR="00E45B31" w:rsidRPr="00AB7293" w:rsidRDefault="00E45B31" w:rsidP="00AB7293">
      <w:pPr>
        <w:pStyle w:val="Odstavecseseznamem"/>
        <w:numPr>
          <w:ilvl w:val="0"/>
          <w:numId w:val="35"/>
        </w:numPr>
        <w:ind w:left="567" w:hanging="567"/>
      </w:pPr>
      <w:r w:rsidRPr="00AB7293">
        <w:t>Postupně se začínáme scházet s vedoucími jednotlivých útvarů i oddělení, začali jsme s vedoucí Střediska výcviku vodicích psů paní Lenkou Kreidlovou, která nám vylíčila jejich aktuální radosti i starosti.</w:t>
      </w:r>
    </w:p>
    <w:p w14:paraId="39D0C8D3" w14:textId="75B60FA7" w:rsidR="00341E44" w:rsidRDefault="00E45B31" w:rsidP="00AB7293">
      <w:pPr>
        <w:pStyle w:val="Odstavecseseznamem"/>
        <w:numPr>
          <w:ilvl w:val="0"/>
          <w:numId w:val="35"/>
        </w:numPr>
        <w:ind w:left="567" w:hanging="567"/>
      </w:pPr>
      <w:r w:rsidRPr="00AB7293">
        <w:t>Zúčastnil jsem se schůzky ekonomické komise prezidenta SONS, která se zabývala zejména realizací současných projektů, rekondicemi, detailním nastavením spolupráce odboček s naší účetní firmou Kočka, s.r.o. a mnohým dalším, ostatně jednotlivé členy komise i její náplň práce určitě časem představím blíže.</w:t>
      </w:r>
    </w:p>
    <w:p w14:paraId="64836856" w14:textId="77777777" w:rsidR="00341E44" w:rsidRDefault="00341E44">
      <w:pPr>
        <w:widowControl/>
        <w:shd w:val="clear" w:color="auto" w:fill="auto"/>
        <w:tabs>
          <w:tab w:val="clear" w:pos="1700"/>
          <w:tab w:val="clear" w:pos="2267"/>
          <w:tab w:val="clear" w:pos="3401"/>
        </w:tabs>
        <w:overflowPunct/>
        <w:autoSpaceDE/>
        <w:autoSpaceDN/>
        <w:adjustRightInd/>
        <w:ind w:firstLine="0"/>
        <w:jc w:val="left"/>
      </w:pPr>
      <w:r>
        <w:br w:type="page"/>
      </w:r>
    </w:p>
    <w:p w14:paraId="19B52165" w14:textId="293900F9" w:rsidR="00E45B31" w:rsidRPr="00AB7293" w:rsidRDefault="00E45B31" w:rsidP="00AB7293">
      <w:pPr>
        <w:pStyle w:val="Odstavecseseznamem"/>
        <w:numPr>
          <w:ilvl w:val="0"/>
          <w:numId w:val="35"/>
        </w:numPr>
        <w:ind w:left="567" w:hanging="567"/>
      </w:pPr>
      <w:r w:rsidRPr="00AB7293">
        <w:lastRenderedPageBreak/>
        <w:t>Hned po zvolení do funkce prezidenta (vlastně dokonce přímo už na shromáždění) se můj iPhonový kalendář a</w:t>
      </w:r>
      <w:r w:rsidR="00355371">
        <w:t> </w:t>
      </w:r>
      <w:r w:rsidRPr="00AB7293">
        <w:t>e-mailová schránka začaly plnit pozvánkami na různé slavnostní či pracovní akce oblastních odboček a</w:t>
      </w:r>
      <w:r w:rsidR="00355371">
        <w:t> </w:t>
      </w:r>
      <w:r w:rsidRPr="00AB7293">
        <w:t>dalších institucí. Nic nenasvědčuje tomu, že by tento příval měl sestupnou tendenci, určitě se budeme snažit s viceprezidentem pozváním maximálně vyhovět, jisté je, že to nepůjde vždy. Ale dobré je, že přinést informace z ústředí do odboček a klubů, a naopak ty odbočkové a klubové načerpat, a přivézt je zpět do Prahy mohou i další členové vedení či pracovníci oddělení pro oblastní odbočky a celostátní kluby, jmenovitě Veronika Pokorná, Romana Moravcová, Radka Lienertová a další.</w:t>
      </w:r>
    </w:p>
    <w:p w14:paraId="54CED1E4" w14:textId="77777777" w:rsidR="00E45B31" w:rsidRPr="00AB7293" w:rsidRDefault="00E45B31" w:rsidP="00AB7293">
      <w:pPr>
        <w:pStyle w:val="Odstavecseseznamem"/>
        <w:numPr>
          <w:ilvl w:val="0"/>
          <w:numId w:val="35"/>
        </w:numPr>
        <w:ind w:left="567" w:hanging="567"/>
      </w:pPr>
      <w:r w:rsidRPr="00AB7293">
        <w:t>V úterý 7. září jsem se zúčastnil besedy klubu Potměchuť pořádané na platformě Club House, kam mě pozval Radek Seifert. Jím i ostatními účastníky kladené dotazy směřovaly zejména k našim budoucím plánům v SONS.</w:t>
      </w:r>
    </w:p>
    <w:p w14:paraId="1D570C7E" w14:textId="77777777" w:rsidR="00E45B31" w:rsidRPr="00AB7293" w:rsidRDefault="00E45B31" w:rsidP="00AB7293">
      <w:pPr>
        <w:pStyle w:val="Odstavecseseznamem"/>
        <w:numPr>
          <w:ilvl w:val="0"/>
          <w:numId w:val="35"/>
        </w:numPr>
        <w:ind w:left="567" w:hanging="567"/>
      </w:pPr>
      <w:r w:rsidRPr="00AB7293">
        <w:t>Čtvrtek 9. září patřil semináři pořádanému kanceláří veřejného ochránce práv, byly zde za účasti některých ministerstev a Vládního výboru OZP představeny indikátory provádění dvou článků Úmluvy o právech osob se zdravotním postižením.</w:t>
      </w:r>
    </w:p>
    <w:p w14:paraId="2F87107F" w14:textId="77777777" w:rsidR="00E45B31" w:rsidRPr="00AB7293" w:rsidRDefault="00E45B31" w:rsidP="00AB7293">
      <w:pPr>
        <w:pStyle w:val="Odstavecseseznamem"/>
        <w:numPr>
          <w:ilvl w:val="0"/>
          <w:numId w:val="35"/>
        </w:numPr>
        <w:ind w:left="567" w:hanging="567"/>
      </w:pPr>
      <w:r w:rsidRPr="00AB7293">
        <w:t>Na několika schůzkách jsme probírali sociální služby poskytované SONS, velkou snahu věnujeme jejich zkvalitnění, a to v rámci i mimo projekt OPZ.</w:t>
      </w:r>
    </w:p>
    <w:p w14:paraId="6B909FFE" w14:textId="7BB58477" w:rsidR="00E45B31" w:rsidRPr="00AB7293" w:rsidRDefault="00E45B31" w:rsidP="00AB7293">
      <w:pPr>
        <w:pStyle w:val="Odstavecseseznamem"/>
        <w:numPr>
          <w:ilvl w:val="0"/>
          <w:numId w:val="35"/>
        </w:numPr>
        <w:ind w:left="567" w:hanging="567"/>
      </w:pPr>
      <w:r w:rsidRPr="00AB7293">
        <w:t xml:space="preserve">Významným dnem byl čtvrtek 16. září, kdy proběhl slavnostní ceremoniál otevření domu Josefa Chaloupky; zde vedení SONS reprezentoval Jan </w:t>
      </w:r>
      <w:r w:rsidRPr="00AB7293">
        <w:lastRenderedPageBreak/>
        <w:t>Šnyrych, já jsem se bohužel zúčastnit nemohl. Zatím jsme se s Honzou dohodli, že se budeme v měsíčním referování střídat, pokud tedy někdo z nás nebude mít něco aktuálního, oč bychom se v rubrice chtěli podělit hned. Je tedy možné, že se od viceprezidenta dozvíte o</w:t>
      </w:r>
      <w:r w:rsidR="00355371">
        <w:t> </w:t>
      </w:r>
      <w:r w:rsidRPr="00AB7293">
        <w:t>brněnské slávě časem o něco více.</w:t>
      </w:r>
    </w:p>
    <w:p w14:paraId="2656B488" w14:textId="77777777" w:rsidR="00E45B31" w:rsidRPr="00AB7293" w:rsidRDefault="00E45B31" w:rsidP="00AB7293">
      <w:pPr>
        <w:pStyle w:val="Odstavecseseznamem"/>
        <w:numPr>
          <w:ilvl w:val="0"/>
          <w:numId w:val="35"/>
        </w:numPr>
        <w:ind w:left="567" w:hanging="567"/>
      </w:pPr>
      <w:r w:rsidRPr="00AB7293">
        <w:t>Po odmlce způsobené hlavně covidovými událostmi se v sobotu 18. září v Praze na Dědině sešlo i klubové shromáždění Cechu zrakově postižených masérů, kteří začali opět plánovat své budoucí společné aktivity.</w:t>
      </w:r>
    </w:p>
    <w:p w14:paraId="6758968D" w14:textId="75576751" w:rsidR="00E45B31" w:rsidRPr="00AB7293" w:rsidRDefault="00E45B31" w:rsidP="00AB7293">
      <w:pPr>
        <w:pStyle w:val="Odstavecseseznamem"/>
        <w:numPr>
          <w:ilvl w:val="0"/>
          <w:numId w:val="35"/>
        </w:numPr>
        <w:ind w:left="567" w:hanging="567"/>
      </w:pPr>
      <w:r w:rsidRPr="00AB7293">
        <w:t>Kyjovská odbočka SONS slavila 30. výročí od svého založení a připadalo mi, že o tom v pátek 24. září ví celý Kyjov – alespoň podle hojné účasti dětských i</w:t>
      </w:r>
      <w:r w:rsidR="00355371">
        <w:t> </w:t>
      </w:r>
      <w:r w:rsidRPr="00AB7293">
        <w:t>dospělých diváků přítomných na tamním hlavním náměstí.</w:t>
      </w:r>
    </w:p>
    <w:p w14:paraId="2E45F781" w14:textId="77777777" w:rsidR="004E212C" w:rsidRDefault="00E45B31" w:rsidP="001F0697">
      <w:pPr>
        <w:pStyle w:val="Odstavecseseznamem"/>
        <w:numPr>
          <w:ilvl w:val="0"/>
          <w:numId w:val="35"/>
        </w:numPr>
        <w:spacing w:after="150"/>
        <w:ind w:left="567" w:hanging="567"/>
      </w:pPr>
      <w:r w:rsidRPr="00AB7293">
        <w:t>A nakonec slavnost, z níž mám v okamžiku, kdy píšu tento článeček, ty nejčerstvější zážitky, protože jsem se právě dnes, v neděli 3. října, vrátil ze Vsetína, kde proběhl festival Tyfloart. Pestrost a zajímavost tamního programu bych Vám přál zažít, hudební vystoupení různých žánrů se střídala s audionahrávkami, se čtením poezie i prózy, v předsálí bylo možno obdivovat i nakupovat nejrozmanitější výtvarná dílka i díla, o jídlo ani pití nebyla nouze, zkrátka vše klapalo na výbornou.</w:t>
      </w:r>
    </w:p>
    <w:p w14:paraId="7B141D05" w14:textId="0903AFB3" w:rsidR="00E45B31" w:rsidRPr="00AB7293" w:rsidRDefault="00E45B31" w:rsidP="001F0697">
      <w:pPr>
        <w:pStyle w:val="Odstavecseseznamem"/>
        <w:numPr>
          <w:ilvl w:val="0"/>
          <w:numId w:val="35"/>
        </w:numPr>
        <w:spacing w:after="150"/>
        <w:ind w:left="567" w:hanging="567"/>
      </w:pPr>
      <w:r w:rsidRPr="00AB7293">
        <w:t>Jedním z bodů našeho kandidátského programu bylo i</w:t>
      </w:r>
      <w:r w:rsidR="00355371">
        <w:t> </w:t>
      </w:r>
      <w:r w:rsidRPr="00AB7293">
        <w:t>prohloubení spolupráce s dalšími institucemi, které pracují ve prospěch zrakově postižených; i na tom pomalu začínáme pracovat, takže se již těšíme na</w:t>
      </w:r>
      <w:r w:rsidR="00341E44">
        <w:t xml:space="preserve"> </w:t>
      </w:r>
      <w:r w:rsidR="00341E44">
        <w:br/>
      </w:r>
      <w:r w:rsidR="00341E44">
        <w:br/>
      </w:r>
      <w:r w:rsidRPr="00AB7293">
        <w:lastRenderedPageBreak/>
        <w:t>schůzku s ředitelkou nadačního fondu Českého rozhlasu Světluška paní Gabrielou Drastichovou.</w:t>
      </w:r>
    </w:p>
    <w:p w14:paraId="4DAA384F" w14:textId="6E661022" w:rsidR="00E45B31" w:rsidRPr="00AB7293" w:rsidRDefault="00E45B31" w:rsidP="004E212C">
      <w:pPr>
        <w:spacing w:after="150"/>
      </w:pPr>
      <w:r w:rsidRPr="00AB7293">
        <w:t>Já vím, sliboval jsem stručnost, ale když tak nahlížím do kalendáře na uplynulé události, mohl bych napsat ještě nejméně dvě stránky. Ale přestat se má prý v nejlepším, takže pokračování z mé klávesnice nejpozději na přelomu listopadu a prosince, protože o říjnovém dění bude informovat Honza Šnyrych.</w:t>
      </w:r>
    </w:p>
    <w:p w14:paraId="0CD5552F" w14:textId="445F2E66" w:rsidR="00E45B31" w:rsidRPr="004E212C" w:rsidRDefault="00E45B31" w:rsidP="00341E44">
      <w:pPr>
        <w:tabs>
          <w:tab w:val="right" w:pos="7230"/>
        </w:tabs>
        <w:spacing w:after="150"/>
        <w:rPr>
          <w:b/>
          <w:i/>
        </w:rPr>
      </w:pPr>
      <w:r w:rsidRPr="00AB7293">
        <w:t>Mějte se fajn a držme si palce!</w:t>
      </w:r>
      <w:r w:rsidR="00341E44">
        <w:tab/>
      </w:r>
      <w:r w:rsidRPr="004E212C">
        <w:rPr>
          <w:b/>
          <w:i/>
        </w:rPr>
        <w:t>Luboš Zajíc</w:t>
      </w:r>
    </w:p>
    <w:p w14:paraId="790E0508" w14:textId="73BC244B" w:rsidR="00CA0262" w:rsidRDefault="00CA0262" w:rsidP="00CA0262">
      <w:pPr>
        <w:pStyle w:val="Nadpis1"/>
      </w:pPr>
      <w:bookmarkStart w:id="3" w:name="Volby_2021_vysledky"/>
      <w:r>
        <w:t>Volby 2021</w:t>
      </w:r>
      <w:r w:rsidR="00542B30">
        <w:t xml:space="preserve"> - výsledky</w:t>
      </w:r>
    </w:p>
    <w:bookmarkEnd w:id="3"/>
    <w:p w14:paraId="3F3E09FD" w14:textId="64531E97" w:rsidR="000B0839" w:rsidRDefault="00CA0262" w:rsidP="00CA0262">
      <w:pPr>
        <w:pStyle w:val="Nadpis2"/>
      </w:pPr>
      <w:r>
        <w:t>M</w:t>
      </w:r>
      <w:r w:rsidR="000B0839" w:rsidRPr="00CA0262">
        <w:t>andáty, průzkumy, vítězové a poražení</w:t>
      </w:r>
    </w:p>
    <w:p w14:paraId="3C44B85A" w14:textId="6027CEA0" w:rsidR="00730825" w:rsidRDefault="007F666F" w:rsidP="00730825">
      <w:pPr>
        <w:pStyle w:val="Prosttext"/>
        <w:numPr>
          <w:ilvl w:val="0"/>
          <w:numId w:val="23"/>
        </w:numPr>
        <w:spacing w:after="0"/>
        <w:ind w:left="1134" w:hanging="567"/>
      </w:pPr>
      <w:hyperlink w:anchor="Vitezove_a_porazeni" w:history="1">
        <w:r w:rsidR="00730825" w:rsidRPr="00147865">
          <w:rPr>
            <w:rStyle w:val="Hypertextovodkaz"/>
          </w:rPr>
          <w:t>06 - Vítězové a poražení</w:t>
        </w:r>
      </w:hyperlink>
    </w:p>
    <w:p w14:paraId="33613474" w14:textId="39A0D2F6" w:rsidR="00730825" w:rsidRDefault="007F666F" w:rsidP="00730825">
      <w:pPr>
        <w:pStyle w:val="Prosttext"/>
        <w:numPr>
          <w:ilvl w:val="0"/>
          <w:numId w:val="23"/>
        </w:numPr>
        <w:spacing w:after="0"/>
        <w:ind w:left="1134" w:hanging="567"/>
      </w:pPr>
      <w:hyperlink w:anchor="Volebni_ucast" w:history="1">
        <w:r w:rsidR="00147865" w:rsidRPr="00147865">
          <w:rPr>
            <w:rStyle w:val="Hypertextovodkaz"/>
          </w:rPr>
          <w:t>09</w:t>
        </w:r>
        <w:r w:rsidR="00730825" w:rsidRPr="00147865">
          <w:rPr>
            <w:rStyle w:val="Hypertextovodkaz"/>
          </w:rPr>
          <w:t xml:space="preserve"> - Volební účast</w:t>
        </w:r>
      </w:hyperlink>
    </w:p>
    <w:p w14:paraId="3326253A" w14:textId="32FB6CFF" w:rsidR="00730825" w:rsidRDefault="007F666F" w:rsidP="00730825">
      <w:pPr>
        <w:pStyle w:val="Prosttext"/>
        <w:numPr>
          <w:ilvl w:val="0"/>
          <w:numId w:val="23"/>
        </w:numPr>
        <w:spacing w:after="0"/>
        <w:ind w:left="1134" w:hanging="567"/>
      </w:pPr>
      <w:hyperlink w:anchor="Volebni_pruzkumy_a_realita" w:history="1">
        <w:r w:rsidR="00147865" w:rsidRPr="00147865">
          <w:rPr>
            <w:rStyle w:val="Hypertextovodkaz"/>
          </w:rPr>
          <w:t>09</w:t>
        </w:r>
        <w:r w:rsidR="00730825" w:rsidRPr="00147865">
          <w:rPr>
            <w:rStyle w:val="Hypertextovodkaz"/>
          </w:rPr>
          <w:t xml:space="preserve"> - Volební průzkumy a realita</w:t>
        </w:r>
      </w:hyperlink>
    </w:p>
    <w:p w14:paraId="596EE8CD" w14:textId="38B2F1B4" w:rsidR="00730825" w:rsidRDefault="007F666F" w:rsidP="00730825">
      <w:pPr>
        <w:pStyle w:val="Prosttext"/>
        <w:numPr>
          <w:ilvl w:val="0"/>
          <w:numId w:val="23"/>
        </w:numPr>
        <w:spacing w:after="0"/>
        <w:ind w:left="1134" w:hanging="567"/>
      </w:pPr>
      <w:hyperlink w:anchor="Krouzkovani" w:history="1">
        <w:r w:rsidR="00147865" w:rsidRPr="00147865">
          <w:rPr>
            <w:rStyle w:val="Hypertextovodkaz"/>
          </w:rPr>
          <w:t>10</w:t>
        </w:r>
        <w:r w:rsidR="00730825" w:rsidRPr="00147865">
          <w:rPr>
            <w:rStyle w:val="Hypertextovodkaz"/>
          </w:rPr>
          <w:t xml:space="preserve"> - Kroužkování</w:t>
        </w:r>
      </w:hyperlink>
    </w:p>
    <w:p w14:paraId="63C962F1" w14:textId="4B69159A" w:rsidR="00730825" w:rsidRDefault="007F666F" w:rsidP="00730825">
      <w:pPr>
        <w:pStyle w:val="Prosttext"/>
        <w:numPr>
          <w:ilvl w:val="0"/>
          <w:numId w:val="23"/>
        </w:numPr>
        <w:spacing w:after="0"/>
        <w:ind w:left="1134" w:hanging="567"/>
      </w:pPr>
      <w:hyperlink w:anchor="Mandaty" w:history="1">
        <w:r w:rsidR="00147865" w:rsidRPr="00147865">
          <w:rPr>
            <w:rStyle w:val="Hypertextovodkaz"/>
          </w:rPr>
          <w:t>11</w:t>
        </w:r>
        <w:r w:rsidR="00730825" w:rsidRPr="00147865">
          <w:rPr>
            <w:rStyle w:val="Hypertextovodkaz"/>
          </w:rPr>
          <w:t xml:space="preserve"> - Mandáty</w:t>
        </w:r>
      </w:hyperlink>
    </w:p>
    <w:p w14:paraId="71CC6770" w14:textId="77777777" w:rsidR="001C1A20" w:rsidRPr="007100DF" w:rsidRDefault="001C1A20" w:rsidP="001C1A20">
      <w:pPr>
        <w:pStyle w:val="Nadpis3"/>
        <w:rPr>
          <w:color w:val="auto"/>
        </w:rPr>
      </w:pPr>
      <w:bookmarkStart w:id="4" w:name="Vitezove_a_porazeni"/>
      <w:r w:rsidRPr="007100DF">
        <w:rPr>
          <w:color w:val="auto"/>
        </w:rPr>
        <w:t>Vítězové a poražení</w:t>
      </w:r>
    </w:p>
    <w:bookmarkEnd w:id="4"/>
    <w:p w14:paraId="6A801A72" w14:textId="25E1FC8B" w:rsidR="000B0839" w:rsidRPr="00CA0262" w:rsidRDefault="000B0839" w:rsidP="00AB7293">
      <w:pPr>
        <w:spacing w:after="150"/>
      </w:pPr>
      <w:r w:rsidRPr="00CA0262">
        <w:t>Volby do Poslanecké sněmovny skončily. Sčítání výsledků bylo tentokrát do poslední chvíle napínavé. Nové rozložení sil ve sněmovně představuje radikální odklon od předchozí situace. Volební průzkumy preferencí se letos dost lišily od konečného výsledku. Velkou roli tentokrát hrály preferenční hlasy a kroužkování. Na domácí poměry byla vysoká i volební účast.</w:t>
      </w:r>
    </w:p>
    <w:p w14:paraId="4F8389B7" w14:textId="77777777" w:rsidR="000B0839" w:rsidRPr="00CA0262" w:rsidRDefault="000B0839" w:rsidP="00AB7293">
      <w:pPr>
        <w:spacing w:after="150"/>
      </w:pPr>
      <w:r w:rsidRPr="00CA0262">
        <w:lastRenderedPageBreak/>
        <w:t>Po sečtení všech hlasů jsou letošní volební výsledky jasné. Největší počet platných hlasů získala koalice Spolu tvořená stranami ODS, KDU-ČSL a TOP 09. Na druhém místě se umístilo Hnutí ANO premiéra Andreje Babiše. Třetí zůstala s velkým odstupem koalice Pirátů se Starosty (PirStan). Poslední politickou stranou, která se dostala do sněmovny, je SPD Tomia Okamury.</w:t>
      </w:r>
    </w:p>
    <w:p w14:paraId="2B454F2B" w14:textId="37744364" w:rsidR="001C1A20" w:rsidRDefault="000B0839" w:rsidP="00AB7293">
      <w:pPr>
        <w:spacing w:after="150"/>
      </w:pPr>
      <w:r w:rsidRPr="00CA0262">
        <w:t>Na pět procent, jež zaručují účast v parlamentu, nedosáhla vládní ČSSD, která opouští sněmovnu po třiceti letech. Ani nové politické hnutí Přísaha bývalého policisty Róberta Šlachty se nedokázalo napoprvé prosadit. Poprvé od svého založení před sto lety se do parlamentu nedostali ani komunisté (KSČM). Velký debakl zaznamenala Trikolora–Svobodní–Soukromníci a Volný blok.</w:t>
      </w:r>
    </w:p>
    <w:p w14:paraId="73844BA1" w14:textId="77777777" w:rsidR="001A1350" w:rsidRDefault="001A1350" w:rsidP="001A1350">
      <w:pPr>
        <w:tabs>
          <w:tab w:val="clear" w:pos="1700"/>
          <w:tab w:val="clear" w:pos="2267"/>
          <w:tab w:val="clear" w:pos="3401"/>
          <w:tab w:val="right" w:pos="3544"/>
          <w:tab w:val="right" w:pos="5670"/>
          <w:tab w:val="center" w:pos="6804"/>
        </w:tabs>
        <w:spacing w:after="150"/>
        <w:rPr>
          <w:spacing w:val="2"/>
          <w:shd w:val="clear" w:color="auto" w:fill="FFFFFF"/>
        </w:rPr>
      </w:pPr>
    </w:p>
    <w:p w14:paraId="35564C36" w14:textId="3AE99A7F" w:rsidR="001A1350" w:rsidRDefault="00C00142" w:rsidP="00C00142">
      <w:pPr>
        <w:tabs>
          <w:tab w:val="clear" w:pos="1700"/>
          <w:tab w:val="clear" w:pos="2267"/>
          <w:tab w:val="clear" w:pos="3401"/>
          <w:tab w:val="right" w:pos="3544"/>
          <w:tab w:val="right" w:pos="7230"/>
        </w:tabs>
        <w:spacing w:after="150"/>
        <w:rPr>
          <w:b/>
          <w:spacing w:val="2"/>
          <w:shd w:val="clear" w:color="auto" w:fill="FFFFFF"/>
        </w:rPr>
      </w:pPr>
      <w:r>
        <w:rPr>
          <w:b/>
          <w:spacing w:val="2"/>
          <w:shd w:val="clear" w:color="auto" w:fill="FFFFFF"/>
        </w:rPr>
        <w:t>ÚČAST</w:t>
      </w:r>
      <w:r>
        <w:rPr>
          <w:b/>
          <w:spacing w:val="2"/>
          <w:shd w:val="clear" w:color="auto" w:fill="FFFFFF"/>
        </w:rPr>
        <w:tab/>
      </w:r>
      <w:r w:rsidR="001A1350" w:rsidRPr="00382531">
        <w:rPr>
          <w:b/>
          <w:spacing w:val="2"/>
          <w:shd w:val="clear" w:color="auto" w:fill="FFFFFF"/>
        </w:rPr>
        <w:t>65,43 %</w:t>
      </w:r>
      <w:r w:rsidR="001A1350" w:rsidRPr="00382531">
        <w:rPr>
          <w:b/>
          <w:spacing w:val="2"/>
          <w:shd w:val="clear" w:color="auto" w:fill="FFFFFF"/>
        </w:rPr>
        <w:tab/>
      </w:r>
      <w:r>
        <w:rPr>
          <w:b/>
          <w:spacing w:val="2"/>
          <w:shd w:val="clear" w:color="auto" w:fill="FFFFFF"/>
        </w:rPr>
        <w:t>5.</w:t>
      </w:r>
      <w:r w:rsidR="001A1350" w:rsidRPr="00382531">
        <w:rPr>
          <w:b/>
          <w:spacing w:val="2"/>
          <w:shd w:val="clear" w:color="auto" w:fill="FFFFFF"/>
        </w:rPr>
        <w:t>375</w:t>
      </w:r>
      <w:r>
        <w:rPr>
          <w:b/>
          <w:spacing w:val="2"/>
          <w:shd w:val="clear" w:color="auto" w:fill="FFFFFF"/>
        </w:rPr>
        <w:t>.</w:t>
      </w:r>
      <w:r w:rsidR="001A1350" w:rsidRPr="00382531">
        <w:rPr>
          <w:b/>
          <w:spacing w:val="2"/>
          <w:shd w:val="clear" w:color="auto" w:fill="FFFFFF"/>
        </w:rPr>
        <w:t>090</w:t>
      </w:r>
      <w:r>
        <w:rPr>
          <w:b/>
          <w:spacing w:val="2"/>
          <w:shd w:val="clear" w:color="auto" w:fill="FFFFFF"/>
        </w:rPr>
        <w:t xml:space="preserve"> platných hlasů</w:t>
      </w:r>
    </w:p>
    <w:p w14:paraId="4AB67CAC" w14:textId="77777777" w:rsidR="001A1350" w:rsidRPr="00382531" w:rsidRDefault="007F666F" w:rsidP="001A1350">
      <w:pPr>
        <w:spacing w:after="150"/>
        <w:rPr>
          <w:b/>
          <w:spacing w:val="2"/>
          <w:shd w:val="clear" w:color="auto" w:fill="FFFFFF"/>
        </w:rPr>
      </w:pPr>
      <w:hyperlink r:id="rId15" w:tgtFrame="_blank" w:history="1">
        <w:r w:rsidR="001A1350" w:rsidRPr="00B31376">
          <w:rPr>
            <w:rStyle w:val="Hypertextovodkaz"/>
            <w:noProof w:val="0"/>
            <w:kern w:val="0"/>
          </w:rPr>
          <w:t>Kompletní výsledky voleb</w:t>
        </w:r>
      </w:hyperlink>
      <w:r w:rsidR="001A1350" w:rsidRPr="005D565D">
        <w:rPr>
          <w:color w:val="1E1E1E"/>
        </w:rPr>
        <w:t> vč</w:t>
      </w:r>
      <w:r w:rsidR="001A1350">
        <w:rPr>
          <w:color w:val="1E1E1E"/>
        </w:rPr>
        <w:t>.</w:t>
      </w:r>
      <w:r w:rsidR="001A1350" w:rsidRPr="005D565D">
        <w:rPr>
          <w:color w:val="1E1E1E"/>
        </w:rPr>
        <w:t xml:space="preserve"> výsledků v krajích.</w:t>
      </w:r>
    </w:p>
    <w:p w14:paraId="024A1FFC" w14:textId="77777777" w:rsidR="00382531" w:rsidRDefault="00382531" w:rsidP="00AB7293">
      <w:pPr>
        <w:spacing w:after="150"/>
      </w:pPr>
    </w:p>
    <w:p w14:paraId="31FCBCD4" w14:textId="33F65F06" w:rsidR="00382531" w:rsidRPr="00382531" w:rsidRDefault="00382531" w:rsidP="00382531">
      <w:pPr>
        <w:spacing w:after="150"/>
        <w:rPr>
          <w:b/>
          <w:spacing w:val="2"/>
          <w:shd w:val="clear" w:color="auto" w:fill="FFFFFF"/>
        </w:rPr>
      </w:pPr>
      <w:r w:rsidRPr="00382531">
        <w:rPr>
          <w:b/>
          <w:spacing w:val="2"/>
          <w:shd w:val="clear" w:color="auto" w:fill="FFFFFF"/>
        </w:rPr>
        <w:t>Vítězové</w:t>
      </w:r>
    </w:p>
    <w:p w14:paraId="01A65AFD" w14:textId="056762E2" w:rsidR="00382531" w:rsidRPr="00382531" w:rsidRDefault="00382531" w:rsidP="00CC727E">
      <w:pPr>
        <w:tabs>
          <w:tab w:val="clear" w:pos="1700"/>
          <w:tab w:val="clear" w:pos="2267"/>
          <w:tab w:val="clear" w:pos="3401"/>
          <w:tab w:val="center" w:pos="3119"/>
          <w:tab w:val="center" w:pos="5103"/>
          <w:tab w:val="center" w:pos="6804"/>
        </w:tabs>
        <w:spacing w:after="150"/>
        <w:rPr>
          <w:b/>
          <w:spacing w:val="2"/>
          <w:shd w:val="clear" w:color="auto" w:fill="FFFFFF"/>
        </w:rPr>
      </w:pPr>
      <w:r w:rsidRPr="00382531">
        <w:rPr>
          <w:b/>
          <w:spacing w:val="2"/>
          <w:shd w:val="clear" w:color="auto" w:fill="FFFFFF"/>
        </w:rPr>
        <w:t>Název</w:t>
      </w:r>
      <w:r w:rsidRPr="00382531">
        <w:rPr>
          <w:b/>
          <w:spacing w:val="2"/>
          <w:shd w:val="clear" w:color="auto" w:fill="FFFFFF"/>
        </w:rPr>
        <w:tab/>
        <w:t>%</w:t>
      </w:r>
      <w:r>
        <w:rPr>
          <w:b/>
          <w:spacing w:val="2"/>
          <w:shd w:val="clear" w:color="auto" w:fill="FFFFFF"/>
        </w:rPr>
        <w:t xml:space="preserve"> zisk</w:t>
      </w:r>
      <w:r>
        <w:rPr>
          <w:b/>
          <w:spacing w:val="2"/>
          <w:shd w:val="clear" w:color="auto" w:fill="FFFFFF"/>
        </w:rPr>
        <w:tab/>
      </w:r>
      <w:r w:rsidRPr="00382531">
        <w:rPr>
          <w:b/>
          <w:spacing w:val="2"/>
          <w:shd w:val="clear" w:color="auto" w:fill="FFFFFF"/>
        </w:rPr>
        <w:t>hlasů</w:t>
      </w:r>
      <w:r w:rsidRPr="00382531">
        <w:rPr>
          <w:b/>
          <w:spacing w:val="2"/>
          <w:shd w:val="clear" w:color="auto" w:fill="FFFFFF"/>
        </w:rPr>
        <w:tab/>
        <w:t>křesel</w:t>
      </w:r>
    </w:p>
    <w:p w14:paraId="5D12A591" w14:textId="2A6F0F30" w:rsidR="00C54440" w:rsidRPr="001F0697" w:rsidRDefault="00C54440" w:rsidP="00382531">
      <w:pPr>
        <w:tabs>
          <w:tab w:val="clear" w:pos="1700"/>
          <w:tab w:val="clear" w:pos="2267"/>
          <w:tab w:val="clear" w:pos="3401"/>
          <w:tab w:val="right" w:pos="3544"/>
          <w:tab w:val="right" w:pos="5670"/>
          <w:tab w:val="center" w:pos="6804"/>
        </w:tabs>
        <w:spacing w:after="150"/>
        <w:rPr>
          <w:spacing w:val="2"/>
          <w:shd w:val="clear" w:color="auto" w:fill="FFFFFF"/>
        </w:rPr>
      </w:pPr>
      <w:r w:rsidRPr="001F0697">
        <w:rPr>
          <w:spacing w:val="2"/>
          <w:shd w:val="clear" w:color="auto" w:fill="FFFFFF"/>
        </w:rPr>
        <w:t>Spolu</w:t>
      </w:r>
      <w:r w:rsidRPr="001F0697">
        <w:rPr>
          <w:spacing w:val="2"/>
          <w:shd w:val="clear" w:color="auto" w:fill="FFFFFF"/>
        </w:rPr>
        <w:tab/>
        <w:t>27,79</w:t>
      </w:r>
      <w:r w:rsidR="001F0697" w:rsidRPr="001F0697">
        <w:rPr>
          <w:spacing w:val="2"/>
          <w:shd w:val="clear" w:color="auto" w:fill="FFFFFF"/>
        </w:rPr>
        <w:t> </w:t>
      </w:r>
      <w:r w:rsidRPr="001F0697">
        <w:rPr>
          <w:spacing w:val="2"/>
          <w:shd w:val="clear" w:color="auto" w:fill="FFFFFF"/>
        </w:rPr>
        <w:t>%</w:t>
      </w:r>
      <w:r w:rsidRPr="001F0697">
        <w:rPr>
          <w:spacing w:val="2"/>
          <w:shd w:val="clear" w:color="auto" w:fill="FFFFFF"/>
        </w:rPr>
        <w:tab/>
      </w:r>
      <w:r w:rsidR="001F0697" w:rsidRPr="001F0697">
        <w:rPr>
          <w:spacing w:val="2"/>
          <w:shd w:val="clear" w:color="auto" w:fill="FFFFFF"/>
        </w:rPr>
        <w:t>1.493.905</w:t>
      </w:r>
      <w:r w:rsidR="00D73624" w:rsidRPr="001F0697">
        <w:rPr>
          <w:spacing w:val="2"/>
          <w:shd w:val="clear" w:color="auto" w:fill="FFFFFF"/>
        </w:rPr>
        <w:tab/>
        <w:t>71</w:t>
      </w:r>
    </w:p>
    <w:p w14:paraId="37B6241D" w14:textId="68C02CEF" w:rsidR="00C54440" w:rsidRPr="001F0697" w:rsidRDefault="00C54440" w:rsidP="00382531">
      <w:pPr>
        <w:tabs>
          <w:tab w:val="clear" w:pos="1700"/>
          <w:tab w:val="clear" w:pos="2267"/>
          <w:tab w:val="clear" w:pos="3401"/>
          <w:tab w:val="right" w:pos="3544"/>
          <w:tab w:val="right" w:pos="5670"/>
          <w:tab w:val="center" w:pos="6804"/>
        </w:tabs>
        <w:spacing w:after="150"/>
        <w:rPr>
          <w:spacing w:val="2"/>
          <w:shd w:val="clear" w:color="auto" w:fill="FFFFFF"/>
        </w:rPr>
      </w:pPr>
      <w:r w:rsidRPr="001F0697">
        <w:rPr>
          <w:spacing w:val="2"/>
          <w:shd w:val="clear" w:color="auto" w:fill="FFFFFF"/>
        </w:rPr>
        <w:t>ANO</w:t>
      </w:r>
      <w:r w:rsidRPr="001F0697">
        <w:rPr>
          <w:spacing w:val="2"/>
          <w:shd w:val="clear" w:color="auto" w:fill="FFFFFF"/>
        </w:rPr>
        <w:tab/>
        <w:t>27,12</w:t>
      </w:r>
      <w:r w:rsidR="001F0697" w:rsidRPr="001F0697">
        <w:rPr>
          <w:spacing w:val="2"/>
          <w:shd w:val="clear" w:color="auto" w:fill="FFFFFF"/>
        </w:rPr>
        <w:t> </w:t>
      </w:r>
      <w:r w:rsidRPr="001F0697">
        <w:rPr>
          <w:spacing w:val="2"/>
          <w:shd w:val="clear" w:color="auto" w:fill="FFFFFF"/>
        </w:rPr>
        <w:t>%</w:t>
      </w:r>
      <w:r w:rsidRPr="001F0697">
        <w:rPr>
          <w:spacing w:val="2"/>
          <w:shd w:val="clear" w:color="auto" w:fill="FFFFFF"/>
        </w:rPr>
        <w:tab/>
      </w:r>
      <w:r w:rsidR="001F0697" w:rsidRPr="001F0697">
        <w:rPr>
          <w:spacing w:val="2"/>
          <w:shd w:val="clear" w:color="auto" w:fill="FFFFFF"/>
        </w:rPr>
        <w:t>1.458.140</w:t>
      </w:r>
      <w:r w:rsidR="00D73624" w:rsidRPr="001F0697">
        <w:rPr>
          <w:spacing w:val="2"/>
          <w:shd w:val="clear" w:color="auto" w:fill="FFFFFF"/>
        </w:rPr>
        <w:tab/>
        <w:t>72</w:t>
      </w:r>
    </w:p>
    <w:p w14:paraId="46E9B7CD" w14:textId="27351A16" w:rsidR="00C54440" w:rsidRPr="001F0697" w:rsidRDefault="00C54440" w:rsidP="00382531">
      <w:pPr>
        <w:tabs>
          <w:tab w:val="clear" w:pos="1700"/>
          <w:tab w:val="clear" w:pos="2267"/>
          <w:tab w:val="clear" w:pos="3401"/>
          <w:tab w:val="right" w:pos="3544"/>
          <w:tab w:val="right" w:pos="5670"/>
          <w:tab w:val="center" w:pos="6804"/>
        </w:tabs>
        <w:spacing w:after="150"/>
        <w:rPr>
          <w:spacing w:val="2"/>
          <w:shd w:val="clear" w:color="auto" w:fill="FFFFFF"/>
        </w:rPr>
      </w:pPr>
      <w:r w:rsidRPr="001F0697">
        <w:rPr>
          <w:spacing w:val="2"/>
          <w:shd w:val="clear" w:color="auto" w:fill="FFFFFF"/>
        </w:rPr>
        <w:t>Pir.+STAN</w:t>
      </w:r>
      <w:r w:rsidRPr="001F0697">
        <w:rPr>
          <w:spacing w:val="2"/>
          <w:shd w:val="clear" w:color="auto" w:fill="FFFFFF"/>
        </w:rPr>
        <w:tab/>
        <w:t>15,62</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839.776</w:t>
      </w:r>
      <w:r w:rsidR="00D73624" w:rsidRPr="001F0697">
        <w:rPr>
          <w:spacing w:val="2"/>
          <w:shd w:val="clear" w:color="auto" w:fill="FFFFFF"/>
        </w:rPr>
        <w:tab/>
        <w:t>37</w:t>
      </w:r>
    </w:p>
    <w:p w14:paraId="6A86FD57" w14:textId="7BBB925A" w:rsidR="00382531" w:rsidRDefault="00C54440" w:rsidP="00382531">
      <w:pPr>
        <w:tabs>
          <w:tab w:val="clear" w:pos="1700"/>
          <w:tab w:val="clear" w:pos="2267"/>
          <w:tab w:val="clear" w:pos="3401"/>
          <w:tab w:val="right" w:pos="3544"/>
          <w:tab w:val="right" w:pos="5670"/>
          <w:tab w:val="center" w:pos="6804"/>
        </w:tabs>
        <w:spacing w:after="150"/>
        <w:rPr>
          <w:spacing w:val="2"/>
          <w:shd w:val="clear" w:color="auto" w:fill="FFFFFF"/>
        </w:rPr>
      </w:pPr>
      <w:r w:rsidRPr="001F0697">
        <w:rPr>
          <w:spacing w:val="2"/>
          <w:shd w:val="clear" w:color="auto" w:fill="FFFFFF"/>
        </w:rPr>
        <w:t>SPD</w:t>
      </w:r>
      <w:r w:rsidRPr="001F0697">
        <w:rPr>
          <w:spacing w:val="2"/>
          <w:shd w:val="clear" w:color="auto" w:fill="FFFFFF"/>
        </w:rPr>
        <w:tab/>
        <w:t>9,56</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513.910</w:t>
      </w:r>
      <w:r w:rsidR="00D73624" w:rsidRPr="001F0697">
        <w:rPr>
          <w:spacing w:val="2"/>
          <w:shd w:val="clear" w:color="auto" w:fill="FFFFFF"/>
        </w:rPr>
        <w:tab/>
        <w:t>20</w:t>
      </w:r>
    </w:p>
    <w:p w14:paraId="09BFF64A" w14:textId="77777777" w:rsidR="00382531" w:rsidRDefault="00382531">
      <w:pPr>
        <w:widowControl/>
        <w:shd w:val="clear" w:color="auto" w:fill="auto"/>
        <w:tabs>
          <w:tab w:val="clear" w:pos="1700"/>
          <w:tab w:val="clear" w:pos="2267"/>
          <w:tab w:val="clear" w:pos="3401"/>
        </w:tabs>
        <w:overflowPunct/>
        <w:autoSpaceDE/>
        <w:autoSpaceDN/>
        <w:adjustRightInd/>
        <w:ind w:firstLine="0"/>
        <w:jc w:val="left"/>
        <w:rPr>
          <w:spacing w:val="2"/>
          <w:shd w:val="clear" w:color="auto" w:fill="FFFFFF"/>
        </w:rPr>
      </w:pPr>
      <w:r>
        <w:rPr>
          <w:spacing w:val="2"/>
          <w:shd w:val="clear" w:color="auto" w:fill="FFFFFF"/>
        </w:rPr>
        <w:br w:type="page"/>
      </w:r>
    </w:p>
    <w:p w14:paraId="19F0F63F" w14:textId="3A8CF9D3" w:rsidR="00C54440" w:rsidRDefault="00382531" w:rsidP="00382531">
      <w:pPr>
        <w:tabs>
          <w:tab w:val="clear" w:pos="1700"/>
          <w:tab w:val="clear" w:pos="2267"/>
          <w:tab w:val="clear" w:pos="3401"/>
          <w:tab w:val="right" w:pos="3544"/>
          <w:tab w:val="right" w:pos="5670"/>
          <w:tab w:val="center" w:pos="6804"/>
        </w:tabs>
        <w:spacing w:after="150"/>
        <w:rPr>
          <w:b/>
          <w:spacing w:val="2"/>
          <w:shd w:val="clear" w:color="auto" w:fill="FFFFFF"/>
        </w:rPr>
      </w:pPr>
      <w:r w:rsidRPr="00382531">
        <w:rPr>
          <w:b/>
          <w:spacing w:val="2"/>
          <w:shd w:val="clear" w:color="auto" w:fill="FFFFFF"/>
        </w:rPr>
        <w:lastRenderedPageBreak/>
        <w:t>Poražení</w:t>
      </w:r>
    </w:p>
    <w:p w14:paraId="353B6829" w14:textId="41DD7D5F" w:rsidR="00382531" w:rsidRPr="00382531" w:rsidRDefault="00382531" w:rsidP="00CC727E">
      <w:pPr>
        <w:tabs>
          <w:tab w:val="clear" w:pos="1700"/>
          <w:tab w:val="clear" w:pos="2267"/>
          <w:tab w:val="clear" w:pos="3401"/>
          <w:tab w:val="center" w:pos="3119"/>
          <w:tab w:val="center" w:pos="5245"/>
          <w:tab w:val="center" w:pos="6804"/>
        </w:tabs>
        <w:spacing w:after="150"/>
        <w:rPr>
          <w:b/>
          <w:spacing w:val="2"/>
          <w:shd w:val="clear" w:color="auto" w:fill="FFFFFF"/>
        </w:rPr>
      </w:pPr>
      <w:r w:rsidRPr="00382531">
        <w:rPr>
          <w:b/>
          <w:spacing w:val="2"/>
          <w:shd w:val="clear" w:color="auto" w:fill="FFFFFF"/>
        </w:rPr>
        <w:t>Název</w:t>
      </w:r>
      <w:r>
        <w:rPr>
          <w:b/>
          <w:spacing w:val="2"/>
          <w:shd w:val="clear" w:color="auto" w:fill="FFFFFF"/>
        </w:rPr>
        <w:tab/>
      </w:r>
      <w:r w:rsidRPr="00382531">
        <w:rPr>
          <w:b/>
          <w:spacing w:val="2"/>
          <w:shd w:val="clear" w:color="auto" w:fill="FFFFFF"/>
        </w:rPr>
        <w:tab/>
        <w:t>%</w:t>
      </w:r>
      <w:r>
        <w:rPr>
          <w:b/>
          <w:spacing w:val="2"/>
          <w:shd w:val="clear" w:color="auto" w:fill="FFFFFF"/>
        </w:rPr>
        <w:t xml:space="preserve"> zisk</w:t>
      </w:r>
      <w:r w:rsidRPr="00382531">
        <w:rPr>
          <w:b/>
          <w:spacing w:val="2"/>
          <w:shd w:val="clear" w:color="auto" w:fill="FFFFFF"/>
        </w:rPr>
        <w:tab/>
      </w:r>
      <w:r>
        <w:rPr>
          <w:b/>
          <w:spacing w:val="2"/>
          <w:shd w:val="clear" w:color="auto" w:fill="FFFFFF"/>
        </w:rPr>
        <w:t>hlasů</w:t>
      </w:r>
    </w:p>
    <w:p w14:paraId="77064ED6" w14:textId="04932CF5"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Přísaha</w:t>
      </w:r>
      <w:r w:rsidRPr="001F0697">
        <w:rPr>
          <w:spacing w:val="2"/>
          <w:shd w:val="clear" w:color="auto" w:fill="FFFFFF"/>
        </w:rPr>
        <w:tab/>
      </w:r>
      <w:r w:rsidR="00382531">
        <w:rPr>
          <w:spacing w:val="2"/>
          <w:shd w:val="clear" w:color="auto" w:fill="FFFFFF"/>
        </w:rPr>
        <w:tab/>
      </w:r>
      <w:r w:rsidRPr="001F0697">
        <w:rPr>
          <w:spacing w:val="2"/>
          <w:shd w:val="clear" w:color="auto" w:fill="FFFFFF"/>
        </w:rPr>
        <w:t>4,68</w:t>
      </w:r>
      <w:r w:rsidR="001F0697" w:rsidRPr="001F0697">
        <w:rPr>
          <w:spacing w:val="2"/>
          <w:shd w:val="clear" w:color="auto" w:fill="FFFFFF"/>
        </w:rPr>
        <w:t xml:space="preserve">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251.562</w:t>
      </w:r>
    </w:p>
    <w:p w14:paraId="548DB446" w14:textId="22FC24E1"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ČSSD</w:t>
      </w:r>
      <w:r w:rsidRPr="001F0697">
        <w:rPr>
          <w:spacing w:val="2"/>
          <w:shd w:val="clear" w:color="auto" w:fill="FFFFFF"/>
        </w:rPr>
        <w:tab/>
      </w:r>
      <w:r w:rsidR="00382531">
        <w:rPr>
          <w:spacing w:val="2"/>
          <w:shd w:val="clear" w:color="auto" w:fill="FFFFFF"/>
        </w:rPr>
        <w:tab/>
      </w:r>
      <w:r w:rsidRPr="001F0697">
        <w:rPr>
          <w:spacing w:val="2"/>
          <w:shd w:val="clear" w:color="auto" w:fill="FFFFFF"/>
        </w:rPr>
        <w:t>4,65</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250.397</w:t>
      </w:r>
    </w:p>
    <w:p w14:paraId="0B023061" w14:textId="22E08A19"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KSČM</w:t>
      </w:r>
      <w:r w:rsidRPr="001F0697">
        <w:rPr>
          <w:spacing w:val="2"/>
          <w:shd w:val="clear" w:color="auto" w:fill="FFFFFF"/>
        </w:rPr>
        <w:tab/>
      </w:r>
      <w:r w:rsidR="00382531">
        <w:rPr>
          <w:spacing w:val="2"/>
          <w:shd w:val="clear" w:color="auto" w:fill="FFFFFF"/>
        </w:rPr>
        <w:tab/>
      </w:r>
      <w:r w:rsidRPr="001F0697">
        <w:rPr>
          <w:spacing w:val="2"/>
          <w:shd w:val="clear" w:color="auto" w:fill="FFFFFF"/>
        </w:rPr>
        <w:t>3,60</w:t>
      </w:r>
      <w:r w:rsidR="001F0697" w:rsidRPr="001F0697">
        <w:rPr>
          <w:spacing w:val="2"/>
          <w:shd w:val="clear" w:color="auto" w:fill="FFFFFF"/>
        </w:rPr>
        <w:t xml:space="preserve">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193.817</w:t>
      </w:r>
    </w:p>
    <w:p w14:paraId="2D8598BE" w14:textId="6E7D9D8D"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Trikolora SS</w:t>
      </w:r>
      <w:r w:rsidRPr="001F0697">
        <w:rPr>
          <w:spacing w:val="2"/>
          <w:shd w:val="clear" w:color="auto" w:fill="FFFFFF"/>
        </w:rPr>
        <w:tab/>
      </w:r>
      <w:r w:rsidR="00382531">
        <w:rPr>
          <w:spacing w:val="2"/>
          <w:shd w:val="clear" w:color="auto" w:fill="FFFFFF"/>
        </w:rPr>
        <w:tab/>
      </w:r>
      <w:r w:rsidRPr="001F0697">
        <w:rPr>
          <w:spacing w:val="2"/>
          <w:shd w:val="clear" w:color="auto" w:fill="FFFFFF"/>
        </w:rPr>
        <w:t>2,76</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148.463</w:t>
      </w:r>
    </w:p>
    <w:p w14:paraId="6EB302AE" w14:textId="7AD94EEE"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Volný blok</w:t>
      </w:r>
      <w:r w:rsidRPr="001F0697">
        <w:rPr>
          <w:spacing w:val="2"/>
          <w:shd w:val="clear" w:color="auto" w:fill="FFFFFF"/>
        </w:rPr>
        <w:tab/>
      </w:r>
      <w:r w:rsidR="00382531">
        <w:rPr>
          <w:spacing w:val="2"/>
          <w:shd w:val="clear" w:color="auto" w:fill="FFFFFF"/>
        </w:rPr>
        <w:tab/>
      </w:r>
      <w:r w:rsidRPr="001F0697">
        <w:rPr>
          <w:spacing w:val="2"/>
          <w:shd w:val="clear" w:color="auto" w:fill="FFFFFF"/>
        </w:rPr>
        <w:t>1,33</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71.587</w:t>
      </w:r>
    </w:p>
    <w:p w14:paraId="71B64B11" w14:textId="706ADF93"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Zelení</w:t>
      </w:r>
      <w:r w:rsidRPr="001F0697">
        <w:rPr>
          <w:spacing w:val="2"/>
          <w:shd w:val="clear" w:color="auto" w:fill="FFFFFF"/>
        </w:rPr>
        <w:tab/>
      </w:r>
      <w:r w:rsidR="00382531">
        <w:rPr>
          <w:spacing w:val="2"/>
          <w:shd w:val="clear" w:color="auto" w:fill="FFFFFF"/>
        </w:rPr>
        <w:tab/>
      </w:r>
      <w:r w:rsidRPr="001F0697">
        <w:rPr>
          <w:spacing w:val="2"/>
          <w:shd w:val="clear" w:color="auto" w:fill="FFFFFF"/>
        </w:rPr>
        <w:t>0,99</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53.</w:t>
      </w:r>
      <w:r w:rsidR="00D73624" w:rsidRPr="001F0697">
        <w:rPr>
          <w:spacing w:val="2"/>
          <w:shd w:val="clear" w:color="auto" w:fill="FFFFFF"/>
        </w:rPr>
        <w:t>343</w:t>
      </w:r>
    </w:p>
    <w:p w14:paraId="212070BA" w14:textId="023CF3DA"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OtČe</w:t>
      </w:r>
      <w:r w:rsidRPr="001F0697">
        <w:rPr>
          <w:spacing w:val="2"/>
          <w:shd w:val="clear" w:color="auto" w:fill="FFFFFF"/>
        </w:rPr>
        <w:tab/>
      </w:r>
      <w:r w:rsidR="00382531">
        <w:rPr>
          <w:spacing w:val="2"/>
          <w:shd w:val="clear" w:color="auto" w:fill="FFFFFF"/>
        </w:rPr>
        <w:tab/>
      </w:r>
      <w:r w:rsidRPr="001F0697">
        <w:rPr>
          <w:spacing w:val="2"/>
          <w:shd w:val="clear" w:color="auto" w:fill="FFFFFF"/>
        </w:rPr>
        <w:t>0,40</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21.</w:t>
      </w:r>
      <w:r w:rsidR="00D73624" w:rsidRPr="001F0697">
        <w:rPr>
          <w:spacing w:val="2"/>
          <w:shd w:val="clear" w:color="auto" w:fill="FFFFFF"/>
        </w:rPr>
        <w:t>804</w:t>
      </w:r>
    </w:p>
    <w:p w14:paraId="6AD017BF" w14:textId="722E8E94"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Švýcar. demokr.</w:t>
      </w:r>
      <w:r w:rsidR="00382531">
        <w:rPr>
          <w:spacing w:val="2"/>
          <w:shd w:val="clear" w:color="auto" w:fill="FFFFFF"/>
        </w:rPr>
        <w:tab/>
      </w:r>
      <w:r w:rsidRPr="001F0697">
        <w:rPr>
          <w:spacing w:val="2"/>
          <w:shd w:val="clear" w:color="auto" w:fill="FFFFFF"/>
        </w:rPr>
        <w:tab/>
        <w:t>0,31</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16.</w:t>
      </w:r>
      <w:r w:rsidR="00D73624" w:rsidRPr="001F0697">
        <w:rPr>
          <w:spacing w:val="2"/>
          <w:shd w:val="clear" w:color="auto" w:fill="FFFFFF"/>
        </w:rPr>
        <w:t>823</w:t>
      </w:r>
    </w:p>
    <w:p w14:paraId="2AB6E3B1" w14:textId="4062B757"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Moravané</w:t>
      </w:r>
      <w:r w:rsidR="00382531">
        <w:rPr>
          <w:spacing w:val="2"/>
          <w:shd w:val="clear" w:color="auto" w:fill="FFFFFF"/>
        </w:rPr>
        <w:tab/>
      </w:r>
      <w:r w:rsidRPr="001F0697">
        <w:rPr>
          <w:spacing w:val="2"/>
          <w:shd w:val="clear" w:color="auto" w:fill="FFFFFF"/>
        </w:rPr>
        <w:tab/>
        <w:t>0,26</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14.</w:t>
      </w:r>
      <w:r w:rsidR="00D73624" w:rsidRPr="001F0697">
        <w:rPr>
          <w:spacing w:val="2"/>
          <w:shd w:val="clear" w:color="auto" w:fill="FFFFFF"/>
        </w:rPr>
        <w:t>285</w:t>
      </w:r>
    </w:p>
    <w:p w14:paraId="63AEBED3" w14:textId="7601E673"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Aliance pro budoucnost</w:t>
      </w:r>
      <w:r w:rsidR="00382531">
        <w:rPr>
          <w:spacing w:val="2"/>
          <w:shd w:val="clear" w:color="auto" w:fill="FFFFFF"/>
        </w:rPr>
        <w:tab/>
      </w:r>
      <w:r w:rsidRPr="001F0697">
        <w:rPr>
          <w:spacing w:val="2"/>
          <w:shd w:val="clear" w:color="auto" w:fill="FFFFFF"/>
        </w:rPr>
        <w:tab/>
        <w:t>0,21</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11.</w:t>
      </w:r>
      <w:r w:rsidR="00D73624" w:rsidRPr="001F0697">
        <w:rPr>
          <w:spacing w:val="2"/>
          <w:shd w:val="clear" w:color="auto" w:fill="FFFFFF"/>
        </w:rPr>
        <w:t>531</w:t>
      </w:r>
    </w:p>
    <w:p w14:paraId="2156D056" w14:textId="62F958D4"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Monarchist</w:t>
      </w:r>
      <w:r w:rsidR="001F0697" w:rsidRPr="001F0697">
        <w:rPr>
          <w:spacing w:val="2"/>
          <w:shd w:val="clear" w:color="auto" w:fill="FFFFFF"/>
        </w:rPr>
        <w:t>é</w:t>
      </w:r>
      <w:r w:rsidRPr="001F0697">
        <w:rPr>
          <w:spacing w:val="2"/>
          <w:shd w:val="clear" w:color="auto" w:fill="FFFFFF"/>
        </w:rPr>
        <w:tab/>
      </w:r>
      <w:r w:rsidR="00382531">
        <w:rPr>
          <w:spacing w:val="2"/>
          <w:shd w:val="clear" w:color="auto" w:fill="FFFFFF"/>
        </w:rPr>
        <w:tab/>
      </w:r>
      <w:r w:rsidRPr="001F0697">
        <w:rPr>
          <w:spacing w:val="2"/>
          <w:shd w:val="clear" w:color="auto" w:fill="FFFFFF"/>
        </w:rPr>
        <w:t>0,16</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8.</w:t>
      </w:r>
      <w:r w:rsidR="00D73624" w:rsidRPr="001F0697">
        <w:rPr>
          <w:spacing w:val="2"/>
          <w:shd w:val="clear" w:color="auto" w:fill="FFFFFF"/>
        </w:rPr>
        <w:t>635</w:t>
      </w:r>
    </w:p>
    <w:p w14:paraId="57C810F3" w14:textId="7942AD8F"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Prameny</w:t>
      </w:r>
      <w:r w:rsidRPr="001F0697">
        <w:rPr>
          <w:spacing w:val="2"/>
          <w:shd w:val="clear" w:color="auto" w:fill="FFFFFF"/>
        </w:rPr>
        <w:tab/>
      </w:r>
      <w:r w:rsidR="00382531">
        <w:rPr>
          <w:spacing w:val="2"/>
          <w:shd w:val="clear" w:color="auto" w:fill="FFFFFF"/>
        </w:rPr>
        <w:tab/>
      </w:r>
      <w:r w:rsidRPr="001F0697">
        <w:rPr>
          <w:spacing w:val="2"/>
          <w:shd w:val="clear" w:color="auto" w:fill="FFFFFF"/>
        </w:rPr>
        <w:t>0,15</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8.</w:t>
      </w:r>
      <w:r w:rsidR="00D73624" w:rsidRPr="001F0697">
        <w:rPr>
          <w:spacing w:val="2"/>
          <w:shd w:val="clear" w:color="auto" w:fill="FFFFFF"/>
        </w:rPr>
        <w:t>599</w:t>
      </w:r>
    </w:p>
    <w:p w14:paraId="6A79EAB5" w14:textId="630F31D4"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Nevolte Urza</w:t>
      </w:r>
      <w:r w:rsidRPr="001F0697">
        <w:rPr>
          <w:spacing w:val="2"/>
          <w:shd w:val="clear" w:color="auto" w:fill="FFFFFF"/>
        </w:rPr>
        <w:tab/>
      </w:r>
      <w:r w:rsidR="00382531">
        <w:rPr>
          <w:spacing w:val="2"/>
          <w:shd w:val="clear" w:color="auto" w:fill="FFFFFF"/>
        </w:rPr>
        <w:tab/>
      </w:r>
      <w:r w:rsidRPr="001F0697">
        <w:rPr>
          <w:spacing w:val="2"/>
          <w:shd w:val="clear" w:color="auto" w:fill="FFFFFF"/>
        </w:rPr>
        <w:t>0,12</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6.</w:t>
      </w:r>
      <w:r w:rsidR="00D73624" w:rsidRPr="001F0697">
        <w:rPr>
          <w:spacing w:val="2"/>
          <w:shd w:val="clear" w:color="auto" w:fill="FFFFFF"/>
        </w:rPr>
        <w:t>775</w:t>
      </w:r>
    </w:p>
    <w:p w14:paraId="714A4B2C" w14:textId="6343383D"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Aliance národních sil</w:t>
      </w:r>
      <w:r w:rsidR="00382531">
        <w:rPr>
          <w:spacing w:val="2"/>
          <w:shd w:val="clear" w:color="auto" w:fill="FFFFFF"/>
        </w:rPr>
        <w:tab/>
      </w:r>
      <w:r w:rsidRPr="001F0697">
        <w:rPr>
          <w:spacing w:val="2"/>
          <w:shd w:val="clear" w:color="auto" w:fill="FFFFFF"/>
        </w:rPr>
        <w:tab/>
        <w:t>0,09</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5.</w:t>
      </w:r>
      <w:r w:rsidR="00D73624" w:rsidRPr="001F0697">
        <w:rPr>
          <w:spacing w:val="2"/>
          <w:shd w:val="clear" w:color="auto" w:fill="FFFFFF"/>
        </w:rPr>
        <w:t>167</w:t>
      </w:r>
    </w:p>
    <w:p w14:paraId="1FD2E66B" w14:textId="5DAFECED"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Senioři</w:t>
      </w:r>
      <w:r w:rsidRPr="001F0697">
        <w:rPr>
          <w:spacing w:val="2"/>
          <w:shd w:val="clear" w:color="auto" w:fill="FFFFFF"/>
        </w:rPr>
        <w:tab/>
      </w:r>
      <w:r w:rsidR="00382531">
        <w:rPr>
          <w:spacing w:val="2"/>
          <w:shd w:val="clear" w:color="auto" w:fill="FFFFFF"/>
        </w:rPr>
        <w:tab/>
      </w:r>
      <w:r w:rsidRPr="001F0697">
        <w:rPr>
          <w:spacing w:val="2"/>
          <w:shd w:val="clear" w:color="auto" w:fill="FFFFFF"/>
        </w:rPr>
        <w:t>0,06</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r>
      <w:r w:rsidR="001F0697" w:rsidRPr="001F0697">
        <w:rPr>
          <w:spacing w:val="2"/>
          <w:shd w:val="clear" w:color="auto" w:fill="FFFFFF"/>
        </w:rPr>
        <w:t>3.</w:t>
      </w:r>
      <w:r w:rsidR="00D73624" w:rsidRPr="001F0697">
        <w:rPr>
          <w:spacing w:val="2"/>
          <w:shd w:val="clear" w:color="auto" w:fill="FFFFFF"/>
        </w:rPr>
        <w:t>698</w:t>
      </w:r>
    </w:p>
    <w:p w14:paraId="247FC158" w14:textId="7FDEAA36" w:rsidR="00C54440" w:rsidRPr="001F0697"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Moravské zemské hnutí</w:t>
      </w:r>
      <w:r w:rsidR="00382531">
        <w:rPr>
          <w:spacing w:val="2"/>
          <w:shd w:val="clear" w:color="auto" w:fill="FFFFFF"/>
        </w:rPr>
        <w:tab/>
      </w:r>
      <w:r w:rsidRPr="001F0697">
        <w:rPr>
          <w:spacing w:val="2"/>
          <w:shd w:val="clear" w:color="auto" w:fill="FFFFFF"/>
        </w:rPr>
        <w:tab/>
        <w:t>0,03</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t>1</w:t>
      </w:r>
      <w:r w:rsidR="001F0697" w:rsidRPr="001F0697">
        <w:rPr>
          <w:spacing w:val="2"/>
          <w:shd w:val="clear" w:color="auto" w:fill="FFFFFF"/>
        </w:rPr>
        <w:t>.</w:t>
      </w:r>
      <w:r w:rsidR="00D73624" w:rsidRPr="001F0697">
        <w:rPr>
          <w:spacing w:val="2"/>
          <w:shd w:val="clear" w:color="auto" w:fill="FFFFFF"/>
        </w:rPr>
        <w:t>648</w:t>
      </w:r>
    </w:p>
    <w:p w14:paraId="7326AB92" w14:textId="709971D9" w:rsidR="00D73624" w:rsidRPr="001F0697" w:rsidRDefault="00D73624" w:rsidP="00382531">
      <w:pPr>
        <w:tabs>
          <w:tab w:val="clear" w:pos="1700"/>
          <w:tab w:val="clear" w:pos="2267"/>
          <w:tab w:val="clear" w:pos="3401"/>
          <w:tab w:val="right" w:pos="3544"/>
          <w:tab w:val="right" w:pos="5670"/>
          <w:tab w:val="right" w:pos="7230"/>
        </w:tabs>
        <w:spacing w:after="150"/>
      </w:pPr>
      <w:r w:rsidRPr="001F0697">
        <w:rPr>
          <w:spacing w:val="2"/>
          <w:shd w:val="clear" w:color="auto" w:fill="FFFFFF"/>
        </w:rPr>
        <w:t>Levice</w:t>
      </w:r>
      <w:r w:rsidR="00382531">
        <w:rPr>
          <w:spacing w:val="2"/>
          <w:shd w:val="clear" w:color="auto" w:fill="FFFFFF"/>
        </w:rPr>
        <w:tab/>
      </w:r>
      <w:r w:rsidRPr="001F0697">
        <w:rPr>
          <w:spacing w:val="2"/>
          <w:shd w:val="clear" w:color="auto" w:fill="FFFFFF"/>
        </w:rPr>
        <w:tab/>
        <w:t>0,01</w:t>
      </w:r>
      <w:r w:rsidR="001F0697" w:rsidRPr="001F0697">
        <w:rPr>
          <w:spacing w:val="2"/>
          <w:shd w:val="clear" w:color="auto" w:fill="FFFFFF"/>
        </w:rPr>
        <w:t> </w:t>
      </w:r>
      <w:r w:rsidRPr="001F0697">
        <w:rPr>
          <w:spacing w:val="2"/>
          <w:shd w:val="clear" w:color="auto" w:fill="FFFFFF"/>
        </w:rPr>
        <w:t>%</w:t>
      </w:r>
      <w:r w:rsidRPr="001F0697">
        <w:rPr>
          <w:spacing w:val="2"/>
          <w:shd w:val="clear" w:color="auto" w:fill="FFFFFF"/>
        </w:rPr>
        <w:tab/>
        <w:t>639</w:t>
      </w:r>
    </w:p>
    <w:p w14:paraId="53B69572" w14:textId="167B467A" w:rsidR="00382531" w:rsidRDefault="00C54440" w:rsidP="00382531">
      <w:pPr>
        <w:tabs>
          <w:tab w:val="clear" w:pos="1700"/>
          <w:tab w:val="clear" w:pos="2267"/>
          <w:tab w:val="clear" w:pos="3401"/>
          <w:tab w:val="right" w:pos="3544"/>
          <w:tab w:val="right" w:pos="5670"/>
          <w:tab w:val="right" w:pos="7230"/>
        </w:tabs>
        <w:spacing w:after="150"/>
        <w:rPr>
          <w:spacing w:val="2"/>
          <w:shd w:val="clear" w:color="auto" w:fill="FFFFFF"/>
        </w:rPr>
      </w:pPr>
      <w:r w:rsidRPr="001F0697">
        <w:rPr>
          <w:spacing w:val="2"/>
          <w:shd w:val="clear" w:color="auto" w:fill="FFFFFF"/>
        </w:rPr>
        <w:t>Pravý Blok</w:t>
      </w:r>
      <w:r w:rsidR="00382531">
        <w:rPr>
          <w:spacing w:val="2"/>
          <w:shd w:val="clear" w:color="auto" w:fill="FFFFFF"/>
        </w:rPr>
        <w:tab/>
      </w:r>
      <w:r w:rsidRPr="001F0697">
        <w:rPr>
          <w:spacing w:val="2"/>
          <w:shd w:val="clear" w:color="auto" w:fill="FFFFFF"/>
        </w:rPr>
        <w:tab/>
        <w:t>0,01</w:t>
      </w:r>
      <w:r w:rsidR="001F0697" w:rsidRPr="001F0697">
        <w:rPr>
          <w:spacing w:val="2"/>
          <w:shd w:val="clear" w:color="auto" w:fill="FFFFFF"/>
        </w:rPr>
        <w:t> </w:t>
      </w:r>
      <w:r w:rsidRPr="001F0697">
        <w:rPr>
          <w:spacing w:val="2"/>
          <w:shd w:val="clear" w:color="auto" w:fill="FFFFFF"/>
        </w:rPr>
        <w:t>%</w:t>
      </w:r>
      <w:r w:rsidR="00D73624" w:rsidRPr="001F0697">
        <w:rPr>
          <w:spacing w:val="2"/>
          <w:shd w:val="clear" w:color="auto" w:fill="FFFFFF"/>
        </w:rPr>
        <w:tab/>
        <w:t>586</w:t>
      </w:r>
    </w:p>
    <w:p w14:paraId="124B7F74" w14:textId="77777777" w:rsidR="00382531" w:rsidRDefault="00382531">
      <w:pPr>
        <w:widowControl/>
        <w:shd w:val="clear" w:color="auto" w:fill="auto"/>
        <w:tabs>
          <w:tab w:val="clear" w:pos="1700"/>
          <w:tab w:val="clear" w:pos="2267"/>
          <w:tab w:val="clear" w:pos="3401"/>
        </w:tabs>
        <w:overflowPunct/>
        <w:autoSpaceDE/>
        <w:autoSpaceDN/>
        <w:adjustRightInd/>
        <w:ind w:firstLine="0"/>
        <w:jc w:val="left"/>
        <w:rPr>
          <w:spacing w:val="2"/>
          <w:shd w:val="clear" w:color="auto" w:fill="FFFFFF"/>
        </w:rPr>
      </w:pPr>
      <w:r>
        <w:rPr>
          <w:spacing w:val="2"/>
          <w:shd w:val="clear" w:color="auto" w:fill="FFFFFF"/>
        </w:rPr>
        <w:br w:type="page"/>
      </w:r>
    </w:p>
    <w:p w14:paraId="7B9441AE" w14:textId="02494F1B" w:rsidR="000B0839" w:rsidRPr="007100DF" w:rsidRDefault="000B0839" w:rsidP="001C1A20">
      <w:pPr>
        <w:pStyle w:val="Nadpis3"/>
        <w:rPr>
          <w:color w:val="auto"/>
        </w:rPr>
      </w:pPr>
      <w:bookmarkStart w:id="5" w:name="Volebni_ucast"/>
      <w:r w:rsidRPr="007100DF">
        <w:rPr>
          <w:color w:val="auto"/>
        </w:rPr>
        <w:lastRenderedPageBreak/>
        <w:t>Volební účast</w:t>
      </w:r>
    </w:p>
    <w:bookmarkEnd w:id="5"/>
    <w:p w14:paraId="3E4B526D" w14:textId="65EE5D01" w:rsidR="000B0839" w:rsidRPr="001C1A20" w:rsidRDefault="000B0839" w:rsidP="00AB7293">
      <w:pPr>
        <w:spacing w:after="150"/>
        <w:ind w:firstLine="567"/>
        <w:rPr>
          <w:color w:val="1E1E1E"/>
        </w:rPr>
      </w:pPr>
      <w:r w:rsidRPr="001C1A20">
        <w:t>Volební účast letos dosáhla 65,43 procenta, což je srovnatelné s posledními prezidentskými volbami, kdy přišlo k urnám 66,6 procenta voličů. Letošní volební účast pro</w:t>
      </w:r>
      <w:r w:rsidRPr="001C1A20">
        <w:rPr>
          <w:color w:val="1E1E1E"/>
        </w:rPr>
        <w:t xml:space="preserve"> volby do Poslanecké sněmovny je nejvyšší od roku 1998, kdy přišlo hlasovat 74,03 procenta občanů. V Německu, kde před pár týdny proběhly </w:t>
      </w:r>
      <w:hyperlink r:id="rId16" w:tgtFrame="_blank" w:history="1">
        <w:r w:rsidRPr="00601110">
          <w:rPr>
            <w:rStyle w:val="Hypertextovodkaz"/>
            <w:noProof w:val="0"/>
            <w:kern w:val="0"/>
          </w:rPr>
          <w:t>volby do Spolkového sněmu</w:t>
        </w:r>
      </w:hyperlink>
      <w:r w:rsidRPr="001C1A20">
        <w:rPr>
          <w:color w:val="1E1E1E"/>
        </w:rPr>
        <w:t xml:space="preserve">, byla přitom účast ještě mnohem vyšší, a to 76,6 procenta. Více na téma volební účasti a historického srovnání v našem </w:t>
      </w:r>
      <w:r w:rsidRPr="001C1A20">
        <w:t>článku</w:t>
      </w:r>
      <w:r w:rsidRPr="001C1A20">
        <w:rPr>
          <w:color w:val="1E1E1E"/>
        </w:rPr>
        <w:t>:</w:t>
      </w:r>
      <w:r w:rsidR="001C1A20">
        <w:rPr>
          <w:color w:val="1E1E1E"/>
        </w:rPr>
        <w:t xml:space="preserve"> </w:t>
      </w:r>
      <w:hyperlink r:id="rId17" w:tgtFrame="_blank" w:history="1">
        <w:r w:rsidRPr="00601110">
          <w:rPr>
            <w:rStyle w:val="Hypertextovodkaz"/>
            <w:noProof w:val="0"/>
            <w:kern w:val="0"/>
          </w:rPr>
          <w:t>Volební účast</w:t>
        </w:r>
      </w:hyperlink>
      <w:r w:rsidR="00601110" w:rsidRPr="001C1A20">
        <w:t>.</w:t>
      </w:r>
    </w:p>
    <w:p w14:paraId="6AA5FBC2" w14:textId="79A6B9A7" w:rsidR="000B0839" w:rsidRPr="007100DF" w:rsidRDefault="000B0839" w:rsidP="001C1A20">
      <w:pPr>
        <w:pStyle w:val="Nadpis3"/>
        <w:rPr>
          <w:color w:val="auto"/>
        </w:rPr>
      </w:pPr>
      <w:bookmarkStart w:id="6" w:name="Volebni_pruzkumy_a_realita"/>
      <w:r w:rsidRPr="007100DF">
        <w:rPr>
          <w:color w:val="auto"/>
        </w:rPr>
        <w:t>Volební průzkumy a realita</w:t>
      </w:r>
    </w:p>
    <w:bookmarkEnd w:id="6"/>
    <w:p w14:paraId="7CB836D0" w14:textId="77777777" w:rsidR="000B0839" w:rsidRPr="001C1A20" w:rsidRDefault="000B0839" w:rsidP="00AB7293">
      <w:pPr>
        <w:spacing w:after="150"/>
        <w:rPr>
          <w:color w:val="1E1E1E"/>
        </w:rPr>
      </w:pPr>
      <w:r w:rsidRPr="001C1A20">
        <w:rPr>
          <w:color w:val="1E1E1E"/>
        </w:rPr>
        <w:t>Mnozí poukazují na ,,neúspěch“ </w:t>
      </w:r>
      <w:hyperlink r:id="rId18" w:tgtFrame="_blank" w:history="1">
        <w:r w:rsidRPr="00601110">
          <w:rPr>
            <w:rStyle w:val="Hypertextovodkaz"/>
            <w:noProof w:val="0"/>
            <w:kern w:val="0"/>
          </w:rPr>
          <w:t>volebních průzkumů</w:t>
        </w:r>
      </w:hyperlink>
      <w:r w:rsidRPr="001C1A20">
        <w:rPr>
          <w:color w:val="1E1E1E"/>
        </w:rPr>
        <w:t>, které se letos zdánlivě netrefily. Na naší infografice je vidět, jak byly preference jednotlivých stran nadhodnocené, anebo podhodnocené. Překvapil především vysoký výsledek koalice Spolu. Ta v žádném z posledních větších průzkumů ANO nepředstihla</w:t>
      </w:r>
      <w:r w:rsidRPr="001C1A20">
        <w:t>.</w:t>
      </w:r>
      <w:r w:rsidRPr="001C1A20">
        <w:rPr>
          <w:color w:val="1E1E1E"/>
        </w:rPr>
        <w:t> </w:t>
      </w:r>
    </w:p>
    <w:p w14:paraId="3BED9A6C" w14:textId="22A6E401" w:rsidR="000B0839" w:rsidRPr="001C1A20" w:rsidRDefault="000B0839" w:rsidP="00AB7293">
      <w:pPr>
        <w:spacing w:after="150"/>
        <w:rPr>
          <w:color w:val="1E1E1E"/>
        </w:rPr>
      </w:pPr>
      <w:r w:rsidRPr="001C1A20">
        <w:rPr>
          <w:color w:val="1E1E1E"/>
        </w:rPr>
        <w:t>Nemile zaskočeni z horšího výsledku byli také členové koalice PirStan, především tedy členové ,,vykroužkované“ </w:t>
      </w:r>
      <w:hyperlink r:id="rId19" w:tgtFrame="_blank" w:history="1">
        <w:r w:rsidRPr="00601110">
          <w:rPr>
            <w:rStyle w:val="Hypertextovodkaz"/>
            <w:noProof w:val="0"/>
            <w:kern w:val="0"/>
          </w:rPr>
          <w:t>Pirátské strany</w:t>
        </w:r>
      </w:hyperlink>
      <w:r w:rsidRPr="001C1A20">
        <w:rPr>
          <w:color w:val="1E1E1E"/>
        </w:rPr>
        <w:t>. Málokdo také čekal, že se do sněmovny nedostane tolik subjektů – obecně se spíše předpokládalo, že do ní pronikne alespoň jedna z levicových stran ČSSD nebo KSČM. </w:t>
      </w:r>
    </w:p>
    <w:p w14:paraId="2549E678" w14:textId="77777777" w:rsidR="000B0839" w:rsidRPr="001C1A20" w:rsidRDefault="000B0839" w:rsidP="00AB7293">
      <w:pPr>
        <w:spacing w:after="150"/>
        <w:rPr>
          <w:color w:val="1E1E1E"/>
        </w:rPr>
      </w:pPr>
      <w:r w:rsidRPr="001C1A20">
        <w:rPr>
          <w:color w:val="1E1E1E"/>
        </w:rPr>
        <w:t xml:space="preserve">Příčinu nečekaného výsledku lze spatřovat ve vysokém volebním potenciálu, který měla nejvyšší koalice Spolu. Spousta jejích potenciálních voličů nebyla do poslední chvíle rozhodnuta, komu hlas dají, váhající často nakonec </w:t>
      </w:r>
      <w:r w:rsidRPr="001C1A20">
        <w:rPr>
          <w:color w:val="1E1E1E"/>
        </w:rPr>
        <w:lastRenderedPageBreak/>
        <w:t>zvolili Spolu na úkor Pirátů a Starostů. Levicové voliče přitom nejspíše nakonec </w:t>
      </w:r>
      <w:hyperlink r:id="rId20" w:tgtFrame="_blank" w:history="1">
        <w:r w:rsidRPr="00601110">
          <w:rPr>
            <w:rStyle w:val="Hypertextovodkaz"/>
            <w:noProof w:val="0"/>
            <w:kern w:val="0"/>
          </w:rPr>
          <w:t>zlákalo především Hnutí ANO</w:t>
        </w:r>
      </w:hyperlink>
      <w:r w:rsidRPr="001C1A20">
        <w:rPr>
          <w:color w:val="1E1E1E"/>
        </w:rPr>
        <w:t>.</w:t>
      </w:r>
    </w:p>
    <w:p w14:paraId="1F1B5D24" w14:textId="77777777" w:rsidR="000B0839" w:rsidRPr="007100DF" w:rsidRDefault="000B0839" w:rsidP="00C40F51">
      <w:pPr>
        <w:pStyle w:val="Nadpis3"/>
        <w:rPr>
          <w:color w:val="auto"/>
        </w:rPr>
      </w:pPr>
      <w:bookmarkStart w:id="7" w:name="Krouzkovani"/>
      <w:r w:rsidRPr="007100DF">
        <w:rPr>
          <w:color w:val="auto"/>
        </w:rPr>
        <w:t>Kroužkování: Preferenční hlasy kandidátů</w:t>
      </w:r>
    </w:p>
    <w:bookmarkEnd w:id="7"/>
    <w:p w14:paraId="77D0F5DB" w14:textId="77777777" w:rsidR="000B0839" w:rsidRPr="001C1A20" w:rsidRDefault="000B0839" w:rsidP="00AB7293">
      <w:pPr>
        <w:spacing w:after="150"/>
        <w:rPr>
          <w:color w:val="1E1E1E"/>
        </w:rPr>
      </w:pPr>
      <w:r w:rsidRPr="001C1A20">
        <w:rPr>
          <w:color w:val="1E1E1E"/>
        </w:rPr>
        <w:t>Letošní volby patří k těm, kde hrálo velkou roli </w:t>
      </w:r>
      <w:hyperlink r:id="rId21" w:tgtFrame="_blank" w:history="1">
        <w:r w:rsidRPr="00601110">
          <w:rPr>
            <w:rStyle w:val="Hypertextovodkaz"/>
            <w:noProof w:val="0"/>
            <w:kern w:val="0"/>
          </w:rPr>
          <w:t>kroužkování</w:t>
        </w:r>
      </w:hyperlink>
      <w:r w:rsidRPr="001C1A20">
        <w:rPr>
          <w:color w:val="1E1E1E"/>
        </w:rPr>
        <w:t>. Preferenční hlasy, které voliči udělují kroužkováním čísel se jmény kandidátů na volebních lístcích, způsobily zkázu Pirátské strany, kde do sněmovny pronikli pouze čtyři kandidáti – Ivan Bartoš, Jakub Michálek, Olga Richterová a Klára Kocmanová.</w:t>
      </w:r>
    </w:p>
    <w:p w14:paraId="33723164" w14:textId="66214722" w:rsidR="000B0839" w:rsidRPr="001C1A20" w:rsidRDefault="000B0839" w:rsidP="00AB7293">
      <w:pPr>
        <w:spacing w:after="150"/>
        <w:rPr>
          <w:color w:val="1E1E1E"/>
        </w:rPr>
      </w:pPr>
      <w:r w:rsidRPr="001C1A20">
        <w:rPr>
          <w:color w:val="1E1E1E"/>
        </w:rPr>
        <w:t>Mnoho známých tváří tak sněmovnu opouští. Mnoho hlasů naopak získali na jejich úkor Starostové, kteří mají ve výsledku pouze o jeden mandát méně než ODS a jsou tedy třetí nejsilnější stranou v parlamentu. Nejvíce preferenčních hlasů ze všech kandidátů letošních voleb obdržel předseda Starostů Vít Rakušan.</w:t>
      </w:r>
      <w:r w:rsidR="001C1A20">
        <w:rPr>
          <w:color w:val="1E1E1E"/>
        </w:rPr>
        <w:t xml:space="preserve"> </w:t>
      </w:r>
      <w:hyperlink r:id="rId22" w:history="1">
        <w:r w:rsidR="001C1A20" w:rsidRPr="001C1A20">
          <w:t>Lidé více kroužkovali Starosty. Do sněmovny se dostali jen čtyři pirátští poslanci</w:t>
        </w:r>
      </w:hyperlink>
    </w:p>
    <w:p w14:paraId="3EDD9036" w14:textId="6EDBFE28" w:rsidR="000B0839" w:rsidRPr="00CA0262" w:rsidRDefault="000B0839" w:rsidP="00AB7293">
      <w:pPr>
        <w:spacing w:after="150"/>
      </w:pPr>
      <w:r w:rsidRPr="00CA0262">
        <w:t>Za ním se umístila předsedkyně TOP 09 Markéta Pekarová Adamová. Třetí příčku obsadil kandidát na premiéra Petr Fiala, čtvrté místo patří Andreji Babišovi z</w:t>
      </w:r>
      <w:r w:rsidR="00355371">
        <w:t> </w:t>
      </w:r>
      <w:r w:rsidRPr="00CA0262">
        <w:t>hnutí ANO. Kroužkování pomohlo i</w:t>
      </w:r>
      <w:r w:rsidR="00147865">
        <w:t xml:space="preserve"> kandidátům KDU-ČSL, kteří mají</w:t>
      </w:r>
      <w:r w:rsidRPr="00CA0262">
        <w:t xml:space="preserve"> nejpočetnější zastoupení od roku 1989.</w:t>
      </w:r>
    </w:p>
    <w:p w14:paraId="54F23B03" w14:textId="63290F55" w:rsidR="000B0839" w:rsidRPr="00CA0262" w:rsidRDefault="000B0839" w:rsidP="00AB7293">
      <w:pPr>
        <w:spacing w:after="150"/>
      </w:pPr>
      <w:r w:rsidRPr="00CA0262">
        <w:t>Mezi poslanci zasedne díky kroužkování také </w:t>
      </w:r>
      <w:hyperlink r:id="rId23" w:tgtFrame="_blank" w:history="1">
        <w:proofErr w:type="spellStart"/>
        <w:r w:rsidRPr="00601110">
          <w:rPr>
            <w:rStyle w:val="Hypertextovodkaz"/>
            <w:noProof w:val="0"/>
            <w:kern w:val="0"/>
          </w:rPr>
          <w:t>Hayato</w:t>
        </w:r>
        <w:proofErr w:type="spellEnd"/>
        <w:r w:rsidRPr="00601110">
          <w:rPr>
            <w:rStyle w:val="Hypertextovodkaz"/>
            <w:noProof w:val="0"/>
            <w:kern w:val="0"/>
          </w:rPr>
          <w:t xml:space="preserve"> </w:t>
        </w:r>
        <w:proofErr w:type="spellStart"/>
        <w:r w:rsidRPr="00601110">
          <w:rPr>
            <w:rStyle w:val="Hypertextovodkaz"/>
            <w:noProof w:val="0"/>
            <w:kern w:val="0"/>
          </w:rPr>
          <w:t>Okamura</w:t>
        </w:r>
        <w:proofErr w:type="spellEnd"/>
      </w:hyperlink>
      <w:r w:rsidRPr="00CA0262">
        <w:t>, který dokonce získal více preferenčních hlasů než jeho bratr Tomio Okamura z SPD. Na nové složení sněmovny se podívejte v našem infografu, který pokrývá koalice i samotné strany.</w:t>
      </w:r>
    </w:p>
    <w:p w14:paraId="6BCEC24C" w14:textId="77777777" w:rsidR="000B0839" w:rsidRPr="007100DF" w:rsidRDefault="000B0839" w:rsidP="001C1A20">
      <w:pPr>
        <w:pStyle w:val="Nadpis3"/>
        <w:rPr>
          <w:color w:val="auto"/>
        </w:rPr>
      </w:pPr>
      <w:bookmarkStart w:id="8" w:name="Mandaty"/>
      <w:r w:rsidRPr="007100DF">
        <w:rPr>
          <w:color w:val="auto"/>
        </w:rPr>
        <w:lastRenderedPageBreak/>
        <w:t>Mandáty: nové složení Poslanecké sněmovny</w:t>
      </w:r>
    </w:p>
    <w:bookmarkEnd w:id="8"/>
    <w:p w14:paraId="3E112F3F" w14:textId="6666B777" w:rsidR="00FC68DF" w:rsidRPr="00CA0262" w:rsidRDefault="000B0839" w:rsidP="00AB7293">
      <w:pPr>
        <w:spacing w:after="150"/>
        <w:ind w:firstLine="567"/>
      </w:pPr>
      <w:r w:rsidRPr="001C1A20">
        <w:rPr>
          <w:b/>
        </w:rPr>
        <w:t>Vítěz voleb</w:t>
      </w:r>
      <w:r w:rsidR="001C1A20">
        <w:rPr>
          <w:b/>
        </w:rPr>
        <w:t xml:space="preserve">. </w:t>
      </w:r>
      <w:r w:rsidRPr="00CA0262">
        <w:t>Ačkoli Hnutí ANO jakožto samostatná strana získalo o jeden mandát více než koalice Spolu, ve sněmovně nemá spojence. Spolu naopak podepsalo okamžitě po volbách memorandum s koalicí PirStan, v</w:t>
      </w:r>
      <w:r w:rsidR="00355371">
        <w:t> </w:t>
      </w:r>
      <w:r w:rsidRPr="00CA0262">
        <w:t>němž jasně stojí, že obě koalice budou o vládě vyjednávat pouze mezi sebou a s žádným dalším politickým subjektem. Do opozice tak kromě Babiše míří i SPD. Novým premiérem Česka se má stát </w:t>
      </w:r>
      <w:hyperlink r:id="rId24" w:tgtFrame="_blank" w:history="1">
        <w:r w:rsidRPr="00CA0262">
          <w:t>Petr Fiala</w:t>
        </w:r>
      </w:hyperlink>
      <w:r w:rsidRPr="00CA0262">
        <w:t xml:space="preserve">. </w:t>
      </w:r>
    </w:p>
    <w:p w14:paraId="4060360E" w14:textId="1838C97C" w:rsidR="004960E5" w:rsidRPr="00341E44" w:rsidRDefault="000B0839" w:rsidP="00341E44">
      <w:pPr>
        <w:spacing w:after="150"/>
        <w:ind w:firstLine="567"/>
        <w:jc w:val="right"/>
        <w:rPr>
          <w:b/>
          <w:i/>
        </w:rPr>
      </w:pPr>
      <w:r w:rsidRPr="00341E44">
        <w:rPr>
          <w:b/>
          <w:i/>
        </w:rPr>
        <w:t>Zd</w:t>
      </w:r>
      <w:r w:rsidR="002F06DE" w:rsidRPr="00341E44">
        <w:rPr>
          <w:b/>
          <w:i/>
        </w:rPr>
        <w:t>r</w:t>
      </w:r>
      <w:r w:rsidRPr="00341E44">
        <w:rPr>
          <w:b/>
          <w:i/>
        </w:rPr>
        <w:t>oj Deník E15</w:t>
      </w:r>
    </w:p>
    <w:p w14:paraId="3EFCA33C" w14:textId="77777777" w:rsidR="004403E4" w:rsidRDefault="004403E4" w:rsidP="00C40F51">
      <w:pPr>
        <w:pStyle w:val="Nadpis1"/>
      </w:pPr>
      <w:bookmarkStart w:id="9" w:name="Podekovani"/>
      <w:r>
        <w:t>PODĚKOVÁNÍ</w:t>
      </w:r>
    </w:p>
    <w:bookmarkEnd w:id="9"/>
    <w:p w14:paraId="42B4B74A" w14:textId="77777777" w:rsidR="004403E4" w:rsidRPr="00A97816" w:rsidRDefault="004403E4" w:rsidP="00A97816">
      <w:pPr>
        <w:pStyle w:val="Nadpis2"/>
      </w:pPr>
      <w:r w:rsidRPr="00A97816">
        <w:t>Šití pro dobrou věc</w:t>
      </w:r>
    </w:p>
    <w:p w14:paraId="51F586D9" w14:textId="77777777" w:rsidR="004403E4" w:rsidRDefault="004403E4" w:rsidP="00C40F51">
      <w:pPr>
        <w:spacing w:after="150"/>
      </w:pPr>
      <w:r>
        <w:t xml:space="preserve">Děkujeme paní Hance Veselkové za další ročník úžasného projektu Šití pro dobrou věc. </w:t>
      </w:r>
    </w:p>
    <w:p w14:paraId="53430E9E" w14:textId="02CB0FBC" w:rsidR="004403E4" w:rsidRDefault="004403E4" w:rsidP="00C40F51">
      <w:pPr>
        <w:spacing w:after="150"/>
      </w:pPr>
      <w:r>
        <w:t>V tomto projektu se letos podařilo díky její aktivitě a</w:t>
      </w:r>
      <w:r w:rsidR="00355371">
        <w:t> </w:t>
      </w:r>
      <w:r>
        <w:t>charitativní práci švadlenek z celé České republiky i</w:t>
      </w:r>
      <w:r w:rsidR="00355371">
        <w:t> </w:t>
      </w:r>
      <w:r>
        <w:t xml:space="preserve">Slovenska předat nám úžasných </w:t>
      </w:r>
      <w:r w:rsidRPr="00936BCA">
        <w:rPr>
          <w:b/>
        </w:rPr>
        <w:t>19</w:t>
      </w:r>
      <w:r w:rsidR="00936BCA" w:rsidRPr="00936BCA">
        <w:rPr>
          <w:b/>
        </w:rPr>
        <w:t>.</w:t>
      </w:r>
      <w:r w:rsidRPr="00936BCA">
        <w:rPr>
          <w:b/>
        </w:rPr>
        <w:t>700,- korun</w:t>
      </w:r>
      <w:r>
        <w:t xml:space="preserve">. </w:t>
      </w:r>
    </w:p>
    <w:p w14:paraId="4E94B0CB" w14:textId="3B096321" w:rsidR="00730825" w:rsidRDefault="004403E4" w:rsidP="00C40F51">
      <w:pPr>
        <w:spacing w:after="150"/>
      </w:pPr>
      <w:r>
        <w:t>Prostředky budou použity především na pořízení kompenzačních pomůcek do naší půjčovny a</w:t>
      </w:r>
      <w:r w:rsidR="00341702">
        <w:t xml:space="preserve"> </w:t>
      </w:r>
      <w:r>
        <w:t>na pořízení nových stolů do klubovny.</w:t>
      </w:r>
    </w:p>
    <w:p w14:paraId="1427D487" w14:textId="77777777" w:rsidR="00730825" w:rsidRDefault="00730825">
      <w:pPr>
        <w:widowControl/>
        <w:shd w:val="clear" w:color="auto" w:fill="auto"/>
        <w:tabs>
          <w:tab w:val="clear" w:pos="1700"/>
          <w:tab w:val="clear" w:pos="2267"/>
          <w:tab w:val="clear" w:pos="3401"/>
        </w:tabs>
        <w:overflowPunct/>
        <w:autoSpaceDE/>
        <w:autoSpaceDN/>
        <w:adjustRightInd/>
        <w:ind w:firstLine="0"/>
        <w:jc w:val="left"/>
      </w:pPr>
      <w:r>
        <w:br w:type="page"/>
      </w:r>
    </w:p>
    <w:p w14:paraId="2FE7003C" w14:textId="77777777" w:rsidR="004403E4" w:rsidRPr="00F25A85" w:rsidRDefault="004403E4" w:rsidP="00F25A85">
      <w:pPr>
        <w:pStyle w:val="Nadpis2"/>
      </w:pPr>
      <w:r w:rsidRPr="00F25A85">
        <w:lastRenderedPageBreak/>
        <w:t>Běh pro Světlušku</w:t>
      </w:r>
    </w:p>
    <w:p w14:paraId="6D22890E" w14:textId="6D3FC1CE" w:rsidR="004403E4" w:rsidRDefault="00341702" w:rsidP="00C40F51">
      <w:pPr>
        <w:spacing w:after="150"/>
        <w:rPr>
          <w:b/>
        </w:rPr>
      </w:pPr>
      <w:r>
        <w:t>V letošním roce nám b</w:t>
      </w:r>
      <w:r w:rsidR="004403E4">
        <w:t xml:space="preserve">yl poskytnut nadační příspěvek ve výši </w:t>
      </w:r>
      <w:r w:rsidR="004403E4" w:rsidRPr="00C40F51">
        <w:rPr>
          <w:b/>
        </w:rPr>
        <w:t>10</w:t>
      </w:r>
      <w:r w:rsidR="00C40F51" w:rsidRPr="00C40F51">
        <w:rPr>
          <w:b/>
        </w:rPr>
        <w:t>.</w:t>
      </w:r>
      <w:r w:rsidR="004403E4" w:rsidRPr="00C40F51">
        <w:rPr>
          <w:b/>
        </w:rPr>
        <w:t>000,- Kč</w:t>
      </w:r>
      <w:r w:rsidR="004403E4">
        <w:t xml:space="preserve"> z nadačního fondu Českého rozhlasu Světluška . Finanční prostředky budou využity na zajištění dopravy na výlety, exkurze a rekondiční pobyty. </w:t>
      </w:r>
      <w:r w:rsidR="004403E4" w:rsidRPr="00936BCA">
        <w:rPr>
          <w:b/>
        </w:rPr>
        <w:t>Za tuto podporu jsme velmi vděční.</w:t>
      </w:r>
    </w:p>
    <w:p w14:paraId="41FADE84" w14:textId="2E47152D" w:rsidR="00A0673D" w:rsidRPr="00A0673D" w:rsidRDefault="00A0673D" w:rsidP="00A0673D">
      <w:pPr>
        <w:spacing w:after="150"/>
        <w:jc w:val="right"/>
        <w:rPr>
          <w:b/>
          <w:i/>
        </w:rPr>
      </w:pPr>
      <w:r>
        <w:rPr>
          <w:b/>
        </w:rPr>
        <w:fldChar w:fldCharType="begin"/>
      </w:r>
      <w:r>
        <w:rPr>
          <w:b/>
        </w:rPr>
        <w:instrText xml:space="preserve"> HYPERLINK "www.behprosvetlusku.cz" </w:instrText>
      </w:r>
      <w:r>
        <w:rPr>
          <w:b/>
        </w:rPr>
      </w:r>
      <w:r>
        <w:rPr>
          <w:b/>
        </w:rPr>
        <w:fldChar w:fldCharType="separate"/>
      </w:r>
      <w:r w:rsidRPr="00A0673D">
        <w:rPr>
          <w:rStyle w:val="Hypertextovodkaz"/>
          <w:b/>
        </w:rPr>
        <w:t>www.behprosvetlusku.cz</w:t>
      </w:r>
      <w:r>
        <w:rPr>
          <w:b/>
        </w:rPr>
        <w:fldChar w:fldCharType="end"/>
      </w:r>
      <w:bookmarkStart w:id="10" w:name="_GoBack"/>
      <w:bookmarkEnd w:id="10"/>
    </w:p>
    <w:p w14:paraId="60F0DB84" w14:textId="77777777" w:rsidR="004403E4" w:rsidRPr="00F25A85" w:rsidRDefault="004403E4" w:rsidP="00F25A85">
      <w:pPr>
        <w:pStyle w:val="Nadpis2"/>
      </w:pPr>
      <w:r w:rsidRPr="00F25A85">
        <w:t>Vybavení pro naši klubovnu</w:t>
      </w:r>
    </w:p>
    <w:p w14:paraId="221E28C4" w14:textId="0022E4AD" w:rsidR="004403E4" w:rsidRDefault="004403E4" w:rsidP="00C40F51">
      <w:pPr>
        <w:spacing w:after="150"/>
      </w:pPr>
      <w:r>
        <w:t>Z dotací města Nový Jičín a výtěžku charitativního projektu Šití pro dobrou věc jsme zakoupili 4 nové stoly. Tyto stoly jsou skládací a tak nám budou sloužit nejen v</w:t>
      </w:r>
      <w:r w:rsidR="00355371">
        <w:t> </w:t>
      </w:r>
      <w:r>
        <w:t>klubovně, ale také při venkovních a propagačních akcích.</w:t>
      </w:r>
    </w:p>
    <w:p w14:paraId="7A0E9F52" w14:textId="4D6F2871" w:rsidR="004403E4" w:rsidRDefault="004403E4" w:rsidP="00936BCA">
      <w:pPr>
        <w:spacing w:after="150"/>
        <w:ind w:firstLine="0"/>
        <w:jc w:val="center"/>
        <w:rPr>
          <w:b/>
        </w:rPr>
      </w:pPr>
      <w:r w:rsidRPr="00936BCA">
        <w:rPr>
          <w:b/>
        </w:rPr>
        <w:t>Děkujeme, že nám pomáháte pomáhat.</w:t>
      </w:r>
    </w:p>
    <w:p w14:paraId="3C3981B0" w14:textId="77777777" w:rsidR="00A83D38" w:rsidRDefault="00B540C9" w:rsidP="004D2D4E">
      <w:pPr>
        <w:pStyle w:val="Nadpis1"/>
      </w:pPr>
      <w:bookmarkStart w:id="11" w:name="Nase_aktivity"/>
      <w:r>
        <w:t>Chystané</w:t>
      </w:r>
      <w:r w:rsidR="00EF5594" w:rsidRPr="00EF5594">
        <w:t xml:space="preserve"> AKTIVITY</w:t>
      </w:r>
    </w:p>
    <w:p w14:paraId="053123BE" w14:textId="22C34D74" w:rsidR="00902B19" w:rsidRDefault="00B540C9" w:rsidP="004D2D4E">
      <w:pPr>
        <w:pStyle w:val="Nadpis2"/>
      </w:pPr>
      <w:bookmarkStart w:id="12" w:name="Diskusni_klub"/>
      <w:bookmarkEnd w:id="11"/>
      <w:r>
        <w:t>D</w:t>
      </w:r>
      <w:r w:rsidR="00A83D38">
        <w:t>iskusní klub</w:t>
      </w:r>
      <w:r w:rsidR="005577F3">
        <w:t xml:space="preserve"> u</w:t>
      </w:r>
      <w:r>
        <w:t xml:space="preserve"> kávy</w:t>
      </w:r>
    </w:p>
    <w:bookmarkEnd w:id="12"/>
    <w:p w14:paraId="4934EB97" w14:textId="056D245A" w:rsidR="007C50C4" w:rsidRDefault="002F06DE" w:rsidP="007C50C4">
      <w:pPr>
        <w:pStyle w:val="Prosttext"/>
      </w:pPr>
      <w:r>
        <w:t xml:space="preserve">Připomínáme </w:t>
      </w:r>
      <w:r w:rsidR="00527A1D">
        <w:t>pravidelná</w:t>
      </w:r>
      <w:r w:rsidR="00B540C9">
        <w:t xml:space="preserve"> setkávání na Diskusním klubu u kávy.</w:t>
      </w:r>
    </w:p>
    <w:p w14:paraId="0E3EE935" w14:textId="77777777" w:rsidR="00F959C0" w:rsidRPr="003A7709" w:rsidRDefault="00F959C0" w:rsidP="00EF559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sidR="00414B39">
        <w:rPr>
          <w:b/>
          <w:noProof w:val="0"/>
          <w:kern w:val="0"/>
        </w:rPr>
        <w:t>každý první čtvrtek v měsíci</w:t>
      </w:r>
      <w:r w:rsidR="00B540C9" w:rsidRPr="00EF5594">
        <w:rPr>
          <w:b/>
          <w:noProof w:val="0"/>
          <w:kern w:val="0"/>
        </w:rPr>
        <w:t xml:space="preserve"> </w:t>
      </w:r>
      <w:r w:rsidR="00EF5594" w:rsidRPr="00EF5594">
        <w:rPr>
          <w:b/>
          <w:noProof w:val="0"/>
          <w:kern w:val="0"/>
        </w:rPr>
        <w:t>od 13:00</w:t>
      </w:r>
      <w:r w:rsidR="00EF5594" w:rsidRPr="00EF5594">
        <w:rPr>
          <w:i/>
          <w:noProof w:val="0"/>
          <w:kern w:val="0"/>
        </w:rPr>
        <w:t xml:space="preserve"> </w:t>
      </w:r>
    </w:p>
    <w:p w14:paraId="1E855891" w14:textId="66551DBF" w:rsidR="00F959C0" w:rsidRPr="000D6ED8" w:rsidRDefault="00F959C0" w:rsidP="00F959C0">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 xml:space="preserve">PŘIHLÁŠENÍ: </w:t>
      </w:r>
      <w:r w:rsidR="00EF5594" w:rsidRPr="00EF5594">
        <w:rPr>
          <w:noProof w:val="0"/>
          <w:kern w:val="0"/>
        </w:rPr>
        <w:t>do předchozího úterý</w:t>
      </w:r>
    </w:p>
    <w:p w14:paraId="3C5A38FD" w14:textId="77777777" w:rsidR="00F25A85" w:rsidRPr="00F25A85" w:rsidRDefault="007F666F" w:rsidP="001F0697">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firstLine="0"/>
        <w:rPr>
          <w:rStyle w:val="Hypertextovodkaz"/>
          <w:noProof w:val="0"/>
          <w:color w:val="000000"/>
          <w:kern w:val="0"/>
          <w:u w:val="none"/>
        </w:rPr>
      </w:pPr>
      <w:hyperlink r:id="rId25" w:history="1">
        <w:r w:rsidR="00F959C0" w:rsidRPr="00F25A85">
          <w:rPr>
            <w:rStyle w:val="Hypertextovodkaz"/>
            <w:noProof w:val="0"/>
            <w:kern w:val="0"/>
          </w:rPr>
          <w:t>novyjicin-odbocka@sons.cz</w:t>
        </w:r>
      </w:hyperlink>
    </w:p>
    <w:p w14:paraId="56FF2FDE" w14:textId="111A6325" w:rsidR="00AC33BA" w:rsidRPr="00F25A85" w:rsidRDefault="00F959C0" w:rsidP="001F0697">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firstLine="0"/>
        <w:rPr>
          <w:noProof w:val="0"/>
          <w:kern w:val="0"/>
        </w:rPr>
      </w:pPr>
      <w:r w:rsidRPr="00F25A85">
        <w:rPr>
          <w:noProof w:val="0"/>
          <w:kern w:val="0"/>
        </w:rPr>
        <w:t xml:space="preserve">775 086 748 </w:t>
      </w:r>
      <w:r w:rsidRPr="00F25A85">
        <w:rPr>
          <w:i/>
          <w:noProof w:val="0"/>
          <w:kern w:val="0"/>
        </w:rPr>
        <w:t>(H. Petrová)</w:t>
      </w:r>
    </w:p>
    <w:p w14:paraId="5BEB2C55" w14:textId="77777777" w:rsidR="00341702" w:rsidRDefault="00341702" w:rsidP="00341702">
      <w:pPr>
        <w:pStyle w:val="Nadpis2"/>
      </w:pPr>
      <w:bookmarkStart w:id="13" w:name="Setkani_s_historii_regionu_Novojicinska"/>
      <w:r>
        <w:lastRenderedPageBreak/>
        <w:t>S</w:t>
      </w:r>
      <w:r w:rsidRPr="00EF5594">
        <w:t>etkání s historií Novojičínska</w:t>
      </w:r>
    </w:p>
    <w:bookmarkEnd w:id="13"/>
    <w:p w14:paraId="68109AA9" w14:textId="77777777" w:rsidR="00341702" w:rsidRDefault="00341702" w:rsidP="00341702">
      <w:pPr>
        <w:pStyle w:val="Prosttext"/>
      </w:pPr>
      <w:r>
        <w:t xml:space="preserve">Pokračujeme v pravidelných návštěvách Muzea v Novém Jičíně. Každý </w:t>
      </w:r>
      <w:r w:rsidRPr="00F25A85">
        <w:rPr>
          <w:b/>
        </w:rPr>
        <w:t>třetí čtvrtek v měsíci od 10:00 hodin</w:t>
      </w:r>
      <w:r>
        <w:t xml:space="preserve"> nás budou očekávat pracovníci muzea na prohlídkách, přednáškách a besedách vždy na konkrétní téma.</w:t>
      </w:r>
    </w:p>
    <w:p w14:paraId="600A20CE" w14:textId="2E96E428" w:rsidR="00341702" w:rsidRDefault="00341702" w:rsidP="00341702">
      <w:pPr>
        <w:pStyle w:val="Prosttext"/>
        <w:rPr>
          <w:rFonts w:ascii="Arial" w:hAnsi="Arial" w:cs="Arial"/>
          <w:color w:val="1E1E1E"/>
          <w:sz w:val="27"/>
          <w:szCs w:val="27"/>
        </w:rPr>
      </w:pPr>
      <w:r w:rsidRPr="00341702">
        <w:t>18. listopadu proběhlo další setkání s archeologem a</w:t>
      </w:r>
      <w:r w:rsidR="00F63F21">
        <w:t> </w:t>
      </w:r>
      <w:r w:rsidRPr="00341702">
        <w:t>historikem Alešem Knápkem, které bylo v minulém měsíci kvůli nemoci zrušeno. Téma bylo Náš region od pravěku až do současnosti.</w:t>
      </w:r>
    </w:p>
    <w:p w14:paraId="78BFF2B7" w14:textId="571805D5" w:rsidR="00AC33BA" w:rsidRDefault="00703012" w:rsidP="00AC33BA">
      <w:pPr>
        <w:pStyle w:val="Nadpis2"/>
      </w:pPr>
      <w:bookmarkStart w:id="14" w:name="Tvorive_predvanocni_posezeni"/>
      <w:r>
        <w:t>P</w:t>
      </w:r>
      <w:r w:rsidR="00AC33BA">
        <w:t>ředvánoční posezen</w:t>
      </w:r>
      <w:r>
        <w:t>í s tvořením</w:t>
      </w:r>
    </w:p>
    <w:bookmarkEnd w:id="14"/>
    <w:p w14:paraId="4E1E5B87" w14:textId="0CBAA237" w:rsidR="00AC33BA" w:rsidRDefault="00AC33BA" w:rsidP="005F2321">
      <w:pPr>
        <w:pStyle w:val="Prosttext"/>
      </w:pPr>
      <w:r>
        <w:t xml:space="preserve">Srdečně vás zveme na </w:t>
      </w:r>
      <w:r w:rsidRPr="00F25A85">
        <w:rPr>
          <w:b/>
        </w:rPr>
        <w:t>tradiční předvánoční posezení</w:t>
      </w:r>
      <w:r>
        <w:t xml:space="preserve">. Letos budete mít možnost si jako dárek nebo dekoraci vyrobit vonnou svíčku do skla zdobenou kamínky. </w:t>
      </w:r>
    </w:p>
    <w:p w14:paraId="16FBEE51" w14:textId="6C197E7A" w:rsidR="005F2321" w:rsidRPr="003A7709" w:rsidRDefault="005F2321" w:rsidP="005F2321">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Pr>
          <w:b/>
          <w:noProof w:val="0"/>
          <w:kern w:val="0"/>
        </w:rPr>
        <w:t>14. 12. 2021 od 13:00</w:t>
      </w:r>
      <w:r w:rsidRPr="005D565D">
        <w:rPr>
          <w:i/>
          <w:noProof w:val="0"/>
          <w:kern w:val="0"/>
        </w:rPr>
        <w:t xml:space="preserve"> (úterý) </w:t>
      </w:r>
    </w:p>
    <w:p w14:paraId="459C88DC" w14:textId="7D85EB13" w:rsidR="005F2321" w:rsidRDefault="005F2321" w:rsidP="005F2321">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b/>
          <w:noProof w:val="0"/>
          <w:kern w:val="0"/>
        </w:rPr>
      </w:pPr>
      <w:r>
        <w:rPr>
          <w:b/>
          <w:noProof w:val="0"/>
          <w:kern w:val="0"/>
        </w:rPr>
        <w:t>KDE:</w:t>
      </w:r>
      <w:r>
        <w:rPr>
          <w:b/>
          <w:noProof w:val="0"/>
          <w:kern w:val="0"/>
        </w:rPr>
        <w:tab/>
        <w:t xml:space="preserve">Klubovna SONS ČR, z. </w:t>
      </w:r>
      <w:proofErr w:type="gramStart"/>
      <w:r>
        <w:rPr>
          <w:b/>
          <w:noProof w:val="0"/>
          <w:kern w:val="0"/>
        </w:rPr>
        <w:t>s.</w:t>
      </w:r>
      <w:proofErr w:type="gramEnd"/>
      <w:r>
        <w:rPr>
          <w:b/>
          <w:noProof w:val="0"/>
          <w:kern w:val="0"/>
        </w:rPr>
        <w:t xml:space="preserve"> v N. Jičíně</w:t>
      </w:r>
    </w:p>
    <w:p w14:paraId="15983868" w14:textId="30C34433" w:rsidR="005F2321" w:rsidRPr="005F2321" w:rsidRDefault="005F2321" w:rsidP="005F2321">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noProof w:val="0"/>
          <w:kern w:val="0"/>
        </w:rPr>
      </w:pPr>
      <w:r>
        <w:rPr>
          <w:b/>
          <w:noProof w:val="0"/>
          <w:kern w:val="0"/>
        </w:rPr>
        <w:tab/>
      </w:r>
      <w:r w:rsidRPr="005F2321">
        <w:rPr>
          <w:noProof w:val="0"/>
          <w:kern w:val="0"/>
        </w:rPr>
        <w:t>Sokolovská 617/9, 741 01 Nový Jičín</w:t>
      </w:r>
    </w:p>
    <w:p w14:paraId="303A6ED3" w14:textId="628EF9D0" w:rsidR="005F2321" w:rsidRDefault="005F2321" w:rsidP="00601110">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b/>
          <w:noProof w:val="0"/>
          <w:kern w:val="0"/>
        </w:rPr>
      </w:pPr>
      <w:r>
        <w:rPr>
          <w:b/>
          <w:noProof w:val="0"/>
          <w:kern w:val="0"/>
        </w:rPr>
        <w:t>CENA:</w:t>
      </w:r>
      <w:r>
        <w:rPr>
          <w:b/>
          <w:noProof w:val="0"/>
          <w:kern w:val="0"/>
        </w:rPr>
        <w:tab/>
        <w:t xml:space="preserve">70,- Kč </w:t>
      </w:r>
      <w:r w:rsidRPr="005F2321">
        <w:rPr>
          <w:noProof w:val="0"/>
          <w:kern w:val="0"/>
        </w:rPr>
        <w:t>na tvoření a občerstvení</w:t>
      </w:r>
    </w:p>
    <w:p w14:paraId="59F2543E" w14:textId="6E26B24A" w:rsidR="005F2321" w:rsidRPr="000D6ED8" w:rsidRDefault="005F2321" w:rsidP="005F2321">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i/>
          <w:noProof w:val="0"/>
          <w:kern w:val="0"/>
        </w:rPr>
      </w:pPr>
      <w:r w:rsidRPr="003E63DC">
        <w:rPr>
          <w:b/>
          <w:noProof w:val="0"/>
          <w:kern w:val="0"/>
        </w:rPr>
        <w:t>PŘIHLÁŠENÍ</w:t>
      </w:r>
      <w:r w:rsidRPr="005D565D">
        <w:rPr>
          <w:b/>
          <w:noProof w:val="0"/>
          <w:kern w:val="0"/>
        </w:rPr>
        <w:t xml:space="preserve">: do </w:t>
      </w:r>
      <w:r w:rsidR="005D565D" w:rsidRPr="005D565D">
        <w:rPr>
          <w:b/>
          <w:noProof w:val="0"/>
          <w:kern w:val="0"/>
        </w:rPr>
        <w:t>10. 12. 2021</w:t>
      </w:r>
      <w:r w:rsidR="005D565D" w:rsidRPr="005D565D">
        <w:rPr>
          <w:i/>
          <w:noProof w:val="0"/>
          <w:kern w:val="0"/>
        </w:rPr>
        <w:t xml:space="preserve"> (pátek)</w:t>
      </w:r>
    </w:p>
    <w:p w14:paraId="4096BEEB" w14:textId="77777777" w:rsidR="005F2321" w:rsidRDefault="007F666F" w:rsidP="005F2321">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noProof w:val="0"/>
          <w:kern w:val="0"/>
        </w:rPr>
      </w:pPr>
      <w:hyperlink r:id="rId26" w:history="1">
        <w:r w:rsidR="005F2321" w:rsidRPr="00E82993">
          <w:rPr>
            <w:rStyle w:val="Hypertextovodkaz"/>
            <w:noProof w:val="0"/>
            <w:kern w:val="0"/>
          </w:rPr>
          <w:t>novyjicin-odbocka@sons.cz</w:t>
        </w:r>
      </w:hyperlink>
    </w:p>
    <w:p w14:paraId="72270287" w14:textId="25F69150" w:rsidR="00341702" w:rsidRDefault="005F2321" w:rsidP="005F2321">
      <w:pPr>
        <w:pStyle w:val="Odstavecseseznamem"/>
        <w:widowControl/>
        <w:numPr>
          <w:ilvl w:val="0"/>
          <w:numId w:val="8"/>
        </w:numPr>
        <w:shd w:val="clear" w:color="auto" w:fill="auto"/>
        <w:tabs>
          <w:tab w:val="clear" w:pos="1700"/>
          <w:tab w:val="clear" w:pos="2267"/>
          <w:tab w:val="clear" w:pos="3401"/>
        </w:tabs>
        <w:overflowPunct/>
        <w:autoSpaceDE/>
        <w:autoSpaceDN/>
        <w:adjustRightInd/>
        <w:spacing w:after="150"/>
        <w:ind w:left="2552" w:hanging="426"/>
        <w:rPr>
          <w:i/>
          <w:noProof w:val="0"/>
          <w:kern w:val="0"/>
        </w:rPr>
      </w:pPr>
      <w:r w:rsidRPr="00F55458">
        <w:rPr>
          <w:noProof w:val="0"/>
          <w:kern w:val="0"/>
        </w:rPr>
        <w:t xml:space="preserve">775 086 748 </w:t>
      </w:r>
      <w:r w:rsidRPr="00014B98">
        <w:rPr>
          <w:i/>
          <w:noProof w:val="0"/>
          <w:kern w:val="0"/>
        </w:rPr>
        <w:t>(H. Petrová)</w:t>
      </w:r>
    </w:p>
    <w:p w14:paraId="7F315FEF" w14:textId="77777777" w:rsidR="00341702" w:rsidRDefault="00341702">
      <w:pPr>
        <w:widowControl/>
        <w:shd w:val="clear" w:color="auto" w:fill="auto"/>
        <w:tabs>
          <w:tab w:val="clear" w:pos="1700"/>
          <w:tab w:val="clear" w:pos="2267"/>
          <w:tab w:val="clear" w:pos="3401"/>
        </w:tabs>
        <w:overflowPunct/>
        <w:autoSpaceDE/>
        <w:autoSpaceDN/>
        <w:adjustRightInd/>
        <w:ind w:firstLine="0"/>
        <w:jc w:val="left"/>
        <w:rPr>
          <w:i/>
          <w:noProof w:val="0"/>
          <w:kern w:val="0"/>
        </w:rPr>
      </w:pPr>
      <w:r>
        <w:rPr>
          <w:i/>
          <w:noProof w:val="0"/>
          <w:kern w:val="0"/>
        </w:rPr>
        <w:br w:type="page"/>
      </w:r>
    </w:p>
    <w:p w14:paraId="72B78CFF" w14:textId="2C77B6F9" w:rsidR="003A7709" w:rsidRDefault="003265E6" w:rsidP="002F7E6A">
      <w:pPr>
        <w:pStyle w:val="Nadpis2"/>
      </w:pPr>
      <w:bookmarkStart w:id="15" w:name="Rekondicni_pobyt_v_Uherskem_Hradisti"/>
      <w:r>
        <w:lastRenderedPageBreak/>
        <w:t>Rekondiční pobyt</w:t>
      </w:r>
      <w:r w:rsidR="00FC2F70">
        <w:t xml:space="preserve"> v Uherském Hradišti</w:t>
      </w:r>
      <w:bookmarkEnd w:id="15"/>
    </w:p>
    <w:p w14:paraId="07B330B3" w14:textId="40195EBB" w:rsidR="002F7E6A" w:rsidRDefault="002F7E6A" w:rsidP="005D565D">
      <w:pPr>
        <w:pStyle w:val="Prosttext"/>
      </w:pPr>
      <w:r>
        <w:t>Je</w:t>
      </w:r>
      <w:r w:rsidR="005D565D">
        <w:t xml:space="preserve"> nám velmi líto, že jsme </w:t>
      </w:r>
      <w:r w:rsidR="005D565D" w:rsidRPr="005D565D">
        <w:rPr>
          <w:b/>
        </w:rPr>
        <w:t xml:space="preserve">kvůli </w:t>
      </w:r>
      <w:r w:rsidRPr="005D565D">
        <w:rPr>
          <w:b/>
        </w:rPr>
        <w:t>nedostatečnému zájmu museli tento rekondiční pobyt zrušit</w:t>
      </w:r>
      <w:r>
        <w:t>.</w:t>
      </w:r>
    </w:p>
    <w:p w14:paraId="54C6E707" w14:textId="5CF12A46" w:rsidR="00F25A85" w:rsidRDefault="002F7E6A" w:rsidP="005D565D">
      <w:pPr>
        <w:pStyle w:val="Prosttext"/>
      </w:pPr>
      <w:r>
        <w:t xml:space="preserve">Pokusíme se jej zajistit na jaře příštího roku. </w:t>
      </w:r>
    </w:p>
    <w:p w14:paraId="654E95BA" w14:textId="43084A3F" w:rsidR="002F7E6A" w:rsidRDefault="002F7E6A" w:rsidP="002F7E6A">
      <w:pPr>
        <w:pStyle w:val="Nadpis1"/>
      </w:pPr>
      <w:bookmarkStart w:id="16" w:name="Kalendare_na_rok_2022"/>
      <w:r>
        <w:t>kalendář</w:t>
      </w:r>
      <w:r w:rsidR="005D565D">
        <w:t>e</w:t>
      </w:r>
      <w:r>
        <w:t xml:space="preserve"> </w:t>
      </w:r>
      <w:r w:rsidRPr="00B761B1">
        <w:t>na rok 202</w:t>
      </w:r>
      <w:r w:rsidR="005D565D">
        <w:t>2</w:t>
      </w:r>
    </w:p>
    <w:bookmarkEnd w:id="16"/>
    <w:p w14:paraId="132A93F6" w14:textId="18CB3183" w:rsidR="007D26D9" w:rsidRDefault="007D26D9" w:rsidP="005D565D">
      <w:pPr>
        <w:pStyle w:val="Prosttext"/>
      </w:pPr>
      <w:r w:rsidRPr="005D565D">
        <w:rPr>
          <w:b/>
        </w:rPr>
        <w:t>Do 10. prosince</w:t>
      </w:r>
      <w:r>
        <w:t xml:space="preserve"> objednávejte telefonicky nebo emailem kalendáře pro rok 2022. Tyto kalendáře budeme distribuovat v lednu prostřednictvím České pošty jako slepeckou zásilku.</w:t>
      </w:r>
    </w:p>
    <w:p w14:paraId="44021C82" w14:textId="303BA6D2" w:rsidR="002F7E6A" w:rsidRPr="002F7E6A" w:rsidRDefault="007D26D9" w:rsidP="00730825">
      <w:pPr>
        <w:pStyle w:val="Prosttext"/>
      </w:pPr>
      <w:r w:rsidRPr="005D565D">
        <w:rPr>
          <w:b/>
        </w:rPr>
        <w:t>Cena kalendáře je 60,-</w:t>
      </w:r>
      <w:r w:rsidR="005D565D" w:rsidRPr="005D565D">
        <w:rPr>
          <w:b/>
        </w:rPr>
        <w:t xml:space="preserve"> Kč.</w:t>
      </w:r>
    </w:p>
    <w:p w14:paraId="4EA60358" w14:textId="5428F321" w:rsidR="00720D12" w:rsidRPr="00B761B1" w:rsidRDefault="002F7E6A" w:rsidP="00720D12">
      <w:pPr>
        <w:pStyle w:val="Nadpis1"/>
      </w:pPr>
      <w:bookmarkStart w:id="17" w:name="Nabidka_periodik_na_rok_2021"/>
      <w:r>
        <w:t>Připomínáme Nabídku</w:t>
      </w:r>
      <w:r w:rsidR="005D565D">
        <w:t xml:space="preserve"> periodik</w:t>
      </w:r>
    </w:p>
    <w:bookmarkEnd w:id="17"/>
    <w:p w14:paraId="51DB1E7C" w14:textId="05ED3B11" w:rsidR="00720D12" w:rsidRPr="005712B0" w:rsidRDefault="00720D12" w:rsidP="005712B0">
      <w:pPr>
        <w:pStyle w:val="Prosttext"/>
      </w:pPr>
      <w:r w:rsidRPr="005712B0">
        <w:t>Vážení a milí čtenáři,</w:t>
      </w:r>
    </w:p>
    <w:p w14:paraId="3236588A" w14:textId="25F2DECF" w:rsidR="00E5317A" w:rsidRPr="005712B0" w:rsidRDefault="00720D12" w:rsidP="00D038A9">
      <w:pPr>
        <w:pStyle w:val="Prosttext"/>
      </w:pPr>
      <w:r w:rsidRPr="005712B0">
        <w:t>připravili jsme pro vás nabídku periodik na rok 202</w:t>
      </w:r>
      <w:r w:rsidR="005D565D">
        <w:t>2</w:t>
      </w:r>
      <w:r w:rsidRPr="005712B0">
        <w:t>. Díky včasnému výběru si zajistíte, aby do vašich schránek či počítačů dál pravidelně přicházeli vaši věrní papíroví nebo digitální či zvukoví společníci. Budeme rádi, pokud si z naší nabídky vyberete a těšíme se na setkávání.</w:t>
      </w:r>
    </w:p>
    <w:p w14:paraId="0D044FCB" w14:textId="0FD97A20" w:rsidR="00341702" w:rsidRDefault="00720D12" w:rsidP="00FC2F70">
      <w:pPr>
        <w:pStyle w:val="Prosttext"/>
        <w:jc w:val="right"/>
        <w:rPr>
          <w:b/>
          <w:i/>
        </w:rPr>
      </w:pPr>
      <w:r w:rsidRPr="00FC2F70">
        <w:rPr>
          <w:b/>
          <w:i/>
        </w:rPr>
        <w:t>Vaše Zora</w:t>
      </w:r>
    </w:p>
    <w:p w14:paraId="252ED646" w14:textId="77777777" w:rsidR="00341702" w:rsidRDefault="00341702">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rPr>
        <w:br w:type="page"/>
      </w:r>
    </w:p>
    <w:p w14:paraId="3A534C41" w14:textId="47D21DBF" w:rsidR="00720D12" w:rsidRPr="00B761B1" w:rsidRDefault="00720D12" w:rsidP="00720D12">
      <w:pPr>
        <w:pStyle w:val="Nadpis2"/>
      </w:pPr>
      <w:bookmarkStart w:id="18" w:name="Seznam_nabizenych_periodik"/>
      <w:r w:rsidRPr="00B761B1">
        <w:lastRenderedPageBreak/>
        <w:t>Seznam nabízených periodik</w:t>
      </w:r>
    </w:p>
    <w:bookmarkEnd w:id="18"/>
    <w:p w14:paraId="4CE927AC" w14:textId="63C71988" w:rsidR="00720D12" w:rsidRPr="005712B0" w:rsidRDefault="001E76FD" w:rsidP="005712B0">
      <w:pPr>
        <w:pStyle w:val="Prosttext"/>
      </w:pPr>
      <w:r w:rsidRPr="001E76FD">
        <w:rPr>
          <w:b/>
          <w:i/>
        </w:rPr>
        <w:t xml:space="preserve">VZOR zápisu periodik: </w:t>
      </w:r>
      <w:r w:rsidR="009F3E3A" w:rsidRPr="009F3E3A">
        <w:rPr>
          <w:i/>
        </w:rPr>
        <w:t>(</w:t>
      </w:r>
      <w:r w:rsidR="00720D12" w:rsidRPr="009F3E3A">
        <w:rPr>
          <w:i/>
        </w:rPr>
        <w:t>Kód, Název, Charakteristika, Kolikrát ročně vychází, Předplatné na rok</w:t>
      </w:r>
      <w:r w:rsidR="009F3E3A" w:rsidRPr="009F3E3A">
        <w:rPr>
          <w:i/>
        </w:rPr>
        <w:t>)</w:t>
      </w:r>
    </w:p>
    <w:p w14:paraId="27A3CEC6" w14:textId="2892E395" w:rsidR="00720D12" w:rsidRPr="005712B0" w:rsidRDefault="00720D12" w:rsidP="007021A2">
      <w:pPr>
        <w:pStyle w:val="Prosttext"/>
        <w:numPr>
          <w:ilvl w:val="0"/>
          <w:numId w:val="29"/>
        </w:numPr>
        <w:spacing w:before="150"/>
        <w:ind w:left="567" w:hanging="567"/>
        <w:jc w:val="left"/>
      </w:pPr>
      <w:r w:rsidRPr="005712B0">
        <w:t>Časopisy tištěné ve zvětšeném písmu</w:t>
      </w:r>
    </w:p>
    <w:p w14:paraId="52403AE0" w14:textId="77777777" w:rsidR="00720D12" w:rsidRPr="005712B0" w:rsidRDefault="00720D12" w:rsidP="007021A2">
      <w:pPr>
        <w:pStyle w:val="Prosttext"/>
        <w:numPr>
          <w:ilvl w:val="1"/>
          <w:numId w:val="29"/>
        </w:numPr>
        <w:spacing w:after="0"/>
        <w:ind w:left="1134" w:hanging="567"/>
        <w:jc w:val="left"/>
      </w:pPr>
      <w:r w:rsidRPr="009F3E3A">
        <w:rPr>
          <w:b/>
        </w:rPr>
        <w:t>01, Zora</w:t>
      </w:r>
      <w:r w:rsidRPr="005712B0">
        <w:t>, kmenový časopis, 12x, 120 Kč</w:t>
      </w:r>
    </w:p>
    <w:p w14:paraId="051F7F04" w14:textId="77777777" w:rsidR="00720D12" w:rsidRPr="005712B0" w:rsidRDefault="00720D12" w:rsidP="007021A2">
      <w:pPr>
        <w:pStyle w:val="Prosttext"/>
        <w:numPr>
          <w:ilvl w:val="1"/>
          <w:numId w:val="29"/>
        </w:numPr>
        <w:spacing w:after="0"/>
        <w:ind w:left="1134" w:hanging="567"/>
        <w:jc w:val="left"/>
      </w:pPr>
      <w:r w:rsidRPr="009F3E3A">
        <w:rPr>
          <w:b/>
        </w:rPr>
        <w:t>02, Ema</w:t>
      </w:r>
      <w:r w:rsidRPr="005712B0">
        <w:t>, čtvrtletník (nejen) pro ženy, 4x, 80 Kč</w:t>
      </w:r>
    </w:p>
    <w:p w14:paraId="1D995D4F" w14:textId="317F4B72" w:rsidR="00611DAA" w:rsidRPr="005712B0" w:rsidRDefault="00720D12" w:rsidP="007021A2">
      <w:pPr>
        <w:pStyle w:val="Prosttext"/>
        <w:numPr>
          <w:ilvl w:val="1"/>
          <w:numId w:val="29"/>
        </w:numPr>
        <w:spacing w:after="0"/>
        <w:ind w:left="1134" w:hanging="567"/>
        <w:jc w:val="left"/>
      </w:pPr>
      <w:r w:rsidRPr="009F3E3A">
        <w:rPr>
          <w:b/>
        </w:rPr>
        <w:t>03, Obzor</w:t>
      </w:r>
      <w:r w:rsidRPr="005712B0">
        <w:t>, čtvrtletník pro celou rodinu, 4x, 80 Kč</w:t>
      </w:r>
    </w:p>
    <w:p w14:paraId="211A2A8B" w14:textId="2B422A9D" w:rsidR="00720D12" w:rsidRPr="00611DAA" w:rsidRDefault="00720D12" w:rsidP="007021A2">
      <w:pPr>
        <w:pStyle w:val="Prosttext"/>
        <w:numPr>
          <w:ilvl w:val="0"/>
          <w:numId w:val="29"/>
        </w:numPr>
        <w:spacing w:before="150"/>
        <w:ind w:left="567" w:hanging="567"/>
        <w:jc w:val="left"/>
      </w:pPr>
      <w:r w:rsidRPr="00611DAA">
        <w:t>Časopisy tištěné v bodovém (Braillově) písmu</w:t>
      </w:r>
    </w:p>
    <w:p w14:paraId="03DEDA76" w14:textId="77777777" w:rsidR="00720D12" w:rsidRPr="005712B0" w:rsidRDefault="00720D12" w:rsidP="007021A2">
      <w:pPr>
        <w:pStyle w:val="Prosttext"/>
        <w:numPr>
          <w:ilvl w:val="1"/>
          <w:numId w:val="29"/>
        </w:numPr>
        <w:spacing w:after="0"/>
        <w:ind w:left="1134" w:hanging="567"/>
        <w:jc w:val="left"/>
      </w:pPr>
      <w:r w:rsidRPr="009F3E3A">
        <w:rPr>
          <w:b/>
        </w:rPr>
        <w:t>11, Zora</w:t>
      </w:r>
      <w:r w:rsidRPr="005712B0">
        <w:t>, kmenový časopis, 24x, 72 Kč</w:t>
      </w:r>
    </w:p>
    <w:p w14:paraId="176F8AAE" w14:textId="77777777" w:rsidR="00720D12" w:rsidRPr="005712B0" w:rsidRDefault="00720D12" w:rsidP="007021A2">
      <w:pPr>
        <w:pStyle w:val="Prosttext"/>
        <w:numPr>
          <w:ilvl w:val="1"/>
          <w:numId w:val="29"/>
        </w:numPr>
        <w:spacing w:after="0"/>
        <w:ind w:left="1134" w:hanging="567"/>
        <w:jc w:val="left"/>
      </w:pPr>
      <w:r w:rsidRPr="009F3E3A">
        <w:rPr>
          <w:b/>
        </w:rPr>
        <w:t>12, Ema</w:t>
      </w:r>
      <w:r w:rsidRPr="005712B0">
        <w:t>, měsíčník (nejen) pro ženy, 12x, 72 Kč</w:t>
      </w:r>
    </w:p>
    <w:p w14:paraId="7121A212" w14:textId="54C008E9" w:rsidR="00720D12" w:rsidRPr="005712B0" w:rsidRDefault="00720D12" w:rsidP="007021A2">
      <w:pPr>
        <w:pStyle w:val="Prosttext"/>
        <w:numPr>
          <w:ilvl w:val="1"/>
          <w:numId w:val="29"/>
        </w:numPr>
        <w:spacing w:after="0"/>
        <w:ind w:left="1134" w:hanging="567"/>
        <w:jc w:val="left"/>
      </w:pPr>
      <w:r w:rsidRPr="009F3E3A">
        <w:rPr>
          <w:b/>
        </w:rPr>
        <w:t>13, Kontakty</w:t>
      </w:r>
      <w:r w:rsidRPr="005712B0">
        <w:t>, čtení od září do června pro žáky 2.</w:t>
      </w:r>
      <w:r w:rsidR="007021A2">
        <w:t> </w:t>
      </w:r>
      <w:r w:rsidRPr="005712B0">
        <w:t>stupně ZŠ,</w:t>
      </w:r>
      <w:r w:rsidR="00611DAA">
        <w:t xml:space="preserve"> </w:t>
      </w:r>
      <w:r w:rsidRPr="005712B0">
        <w:t xml:space="preserve">10x, 80 Kč </w:t>
      </w:r>
    </w:p>
    <w:p w14:paraId="470F4C04" w14:textId="2B350C52" w:rsidR="00720D12" w:rsidRPr="005712B0" w:rsidRDefault="00720D12" w:rsidP="007021A2">
      <w:pPr>
        <w:pStyle w:val="Prosttext"/>
        <w:numPr>
          <w:ilvl w:val="1"/>
          <w:numId w:val="29"/>
        </w:numPr>
        <w:spacing w:after="0"/>
        <w:ind w:left="1134" w:hanging="567"/>
        <w:jc w:val="left"/>
      </w:pPr>
      <w:r w:rsidRPr="009F3E3A">
        <w:rPr>
          <w:b/>
        </w:rPr>
        <w:t>14, Světluška</w:t>
      </w:r>
      <w:r w:rsidRPr="005712B0">
        <w:t>, čtení od září do června pro žáky 1.</w:t>
      </w:r>
      <w:r w:rsidR="007021A2">
        <w:t> </w:t>
      </w:r>
      <w:r w:rsidRPr="005712B0">
        <w:t>stupně ZŠ</w:t>
      </w:r>
      <w:r w:rsidR="00611DAA">
        <w:t xml:space="preserve">, </w:t>
      </w:r>
      <w:r w:rsidRPr="005712B0">
        <w:t xml:space="preserve">10x, 60 Kč </w:t>
      </w:r>
    </w:p>
    <w:p w14:paraId="30E4136A" w14:textId="77777777" w:rsidR="00720D12" w:rsidRPr="005712B0" w:rsidRDefault="00720D12" w:rsidP="007021A2">
      <w:pPr>
        <w:pStyle w:val="Prosttext"/>
        <w:numPr>
          <w:ilvl w:val="1"/>
          <w:numId w:val="29"/>
        </w:numPr>
        <w:spacing w:after="0"/>
        <w:ind w:left="1134" w:hanging="567"/>
        <w:jc w:val="left"/>
      </w:pPr>
      <w:r w:rsidRPr="009F3E3A">
        <w:rPr>
          <w:b/>
        </w:rPr>
        <w:t>15, Hudebník</w:t>
      </w:r>
      <w:r w:rsidRPr="005712B0">
        <w:t>, zprávy ze světa hudby, 4x, 80 Kč</w:t>
      </w:r>
    </w:p>
    <w:p w14:paraId="38C99ACE" w14:textId="77777777" w:rsidR="00720D12" w:rsidRPr="005712B0" w:rsidRDefault="00720D12" w:rsidP="007021A2">
      <w:pPr>
        <w:pStyle w:val="Prosttext"/>
        <w:numPr>
          <w:ilvl w:val="1"/>
          <w:numId w:val="29"/>
        </w:numPr>
        <w:spacing w:after="0"/>
        <w:ind w:left="1134" w:hanging="567"/>
        <w:jc w:val="left"/>
      </w:pPr>
      <w:r w:rsidRPr="009F3E3A">
        <w:rPr>
          <w:b/>
        </w:rPr>
        <w:t>16, Svět</w:t>
      </w:r>
      <w:r w:rsidRPr="005712B0">
        <w:t>, příroda a společnost, populárně naučný magazín, 6x, 120 Kč</w:t>
      </w:r>
    </w:p>
    <w:p w14:paraId="2944ADC0" w14:textId="65907600" w:rsidR="00720D12" w:rsidRPr="005712B0" w:rsidRDefault="00720D12" w:rsidP="007021A2">
      <w:pPr>
        <w:pStyle w:val="Prosttext"/>
        <w:numPr>
          <w:ilvl w:val="1"/>
          <w:numId w:val="29"/>
        </w:numPr>
        <w:spacing w:after="0"/>
        <w:ind w:left="1134" w:hanging="567"/>
        <w:jc w:val="left"/>
      </w:pPr>
      <w:r w:rsidRPr="009F3E3A">
        <w:rPr>
          <w:b/>
        </w:rPr>
        <w:t>17, Koření</w:t>
      </w:r>
      <w:r w:rsidRPr="005712B0">
        <w:t>, dvouměsíčník zábavy a luštění, 6x, 120</w:t>
      </w:r>
      <w:r w:rsidR="007021A2">
        <w:t> </w:t>
      </w:r>
      <w:r w:rsidRPr="005712B0">
        <w:t>Kč</w:t>
      </w:r>
    </w:p>
    <w:p w14:paraId="4ACA5B38" w14:textId="77777777" w:rsidR="00720D12" w:rsidRPr="005712B0" w:rsidRDefault="00720D12" w:rsidP="007021A2">
      <w:pPr>
        <w:pStyle w:val="Prosttext"/>
        <w:numPr>
          <w:ilvl w:val="1"/>
          <w:numId w:val="29"/>
        </w:numPr>
        <w:spacing w:after="0"/>
        <w:ind w:left="1134" w:hanging="567"/>
        <w:jc w:val="left"/>
      </w:pPr>
      <w:r w:rsidRPr="009F3E3A">
        <w:rPr>
          <w:b/>
        </w:rPr>
        <w:t>18, První čtení</w:t>
      </w:r>
      <w:r w:rsidRPr="005712B0">
        <w:t>, texty tištěné ob řádek pro začínající čtenáře Braillova písma, 2x, 46 Kč</w:t>
      </w:r>
    </w:p>
    <w:p w14:paraId="501A3D39" w14:textId="77777777" w:rsidR="00720D12" w:rsidRPr="005712B0" w:rsidRDefault="00720D12" w:rsidP="007021A2">
      <w:pPr>
        <w:pStyle w:val="Prosttext"/>
        <w:numPr>
          <w:ilvl w:val="1"/>
          <w:numId w:val="29"/>
        </w:numPr>
        <w:spacing w:after="0"/>
        <w:ind w:left="1134" w:hanging="567"/>
        <w:jc w:val="left"/>
      </w:pPr>
      <w:r w:rsidRPr="009F3E3A">
        <w:rPr>
          <w:b/>
        </w:rPr>
        <w:t xml:space="preserve">19, </w:t>
      </w:r>
      <w:proofErr w:type="spellStart"/>
      <w:r w:rsidRPr="009F3E3A">
        <w:rPr>
          <w:b/>
        </w:rPr>
        <w:t>Aúroro</w:t>
      </w:r>
      <w:proofErr w:type="spellEnd"/>
      <w:r w:rsidRPr="005712B0">
        <w:t>, četba v jazyce esperanto, 3x, 96 Kč</w:t>
      </w:r>
    </w:p>
    <w:p w14:paraId="65F1BF10" w14:textId="3384C1EF" w:rsidR="00720D12" w:rsidRPr="004F35CD" w:rsidRDefault="00720D12" w:rsidP="007021A2">
      <w:pPr>
        <w:pStyle w:val="Prosttext"/>
        <w:numPr>
          <w:ilvl w:val="1"/>
          <w:numId w:val="29"/>
        </w:numPr>
        <w:spacing w:after="0"/>
        <w:ind w:left="1134" w:hanging="567"/>
        <w:jc w:val="left"/>
      </w:pPr>
      <w:r w:rsidRPr="009F3E3A">
        <w:rPr>
          <w:b/>
        </w:rPr>
        <w:t>20, Kalendárium</w:t>
      </w:r>
      <w:r w:rsidRPr="005712B0">
        <w:t>, výročí na každý den, Největší státy světa, 1x, 20 Kč, pro čtenáře bodové Zory zdarma</w:t>
      </w:r>
    </w:p>
    <w:p w14:paraId="063BBA55" w14:textId="7CB5B9B6" w:rsidR="00720D12" w:rsidRPr="00611DAA" w:rsidRDefault="00720D12" w:rsidP="007021A2">
      <w:pPr>
        <w:pStyle w:val="Prosttext"/>
        <w:numPr>
          <w:ilvl w:val="0"/>
          <w:numId w:val="29"/>
        </w:numPr>
        <w:spacing w:before="150"/>
        <w:ind w:left="567" w:hanging="567"/>
        <w:jc w:val="left"/>
      </w:pPr>
      <w:r w:rsidRPr="00611DAA">
        <w:lastRenderedPageBreak/>
        <w:t xml:space="preserve">Časopisy zasílané ve zvukovém formátu na </w:t>
      </w:r>
      <w:proofErr w:type="spellStart"/>
      <w:r w:rsidRPr="00611DAA">
        <w:t>flash</w:t>
      </w:r>
      <w:proofErr w:type="spellEnd"/>
      <w:r w:rsidRPr="00611DAA">
        <w:t xml:space="preserve"> discích </w:t>
      </w:r>
    </w:p>
    <w:p w14:paraId="3C680979" w14:textId="77777777" w:rsidR="00720D12" w:rsidRPr="005712B0" w:rsidRDefault="00720D12" w:rsidP="007021A2">
      <w:pPr>
        <w:pStyle w:val="Prosttext"/>
        <w:numPr>
          <w:ilvl w:val="1"/>
          <w:numId w:val="29"/>
        </w:numPr>
        <w:spacing w:after="0"/>
        <w:ind w:left="1134" w:hanging="567"/>
        <w:jc w:val="left"/>
      </w:pPr>
      <w:r w:rsidRPr="009F3E3A">
        <w:rPr>
          <w:b/>
        </w:rPr>
        <w:t>31, Zora</w:t>
      </w:r>
      <w:r w:rsidRPr="005712B0">
        <w:t>, kmenový časopis, 24x, 120 Kč</w:t>
      </w:r>
    </w:p>
    <w:p w14:paraId="7E404271" w14:textId="024AC1E2" w:rsidR="00720D12" w:rsidRPr="005712B0" w:rsidRDefault="00720D12" w:rsidP="007021A2">
      <w:pPr>
        <w:pStyle w:val="Prosttext"/>
        <w:numPr>
          <w:ilvl w:val="1"/>
          <w:numId w:val="29"/>
        </w:numPr>
        <w:spacing w:after="0"/>
        <w:ind w:left="1134" w:hanging="567"/>
        <w:jc w:val="left"/>
      </w:pPr>
      <w:r w:rsidRPr="009F3E3A">
        <w:rPr>
          <w:b/>
        </w:rPr>
        <w:t>32, Naše šance</w:t>
      </w:r>
      <w:r w:rsidRPr="005712B0">
        <w:t>, měsíčník s živými reportážemi a</w:t>
      </w:r>
      <w:r w:rsidR="007021A2">
        <w:t> </w:t>
      </w:r>
      <w:r w:rsidRPr="005712B0">
        <w:t>rozhovory, 12x, 75 Kč</w:t>
      </w:r>
    </w:p>
    <w:p w14:paraId="0241E0F1" w14:textId="0EE5EE51" w:rsidR="00720D12" w:rsidRPr="005712B0" w:rsidRDefault="00720D12" w:rsidP="007021A2">
      <w:pPr>
        <w:pStyle w:val="Prosttext"/>
        <w:numPr>
          <w:ilvl w:val="1"/>
          <w:numId w:val="29"/>
        </w:numPr>
        <w:spacing w:after="0"/>
        <w:ind w:left="1134" w:hanging="567"/>
        <w:jc w:val="left"/>
      </w:pPr>
      <w:r w:rsidRPr="009F3E3A">
        <w:rPr>
          <w:b/>
        </w:rPr>
        <w:t>33, Ema</w:t>
      </w:r>
      <w:r w:rsidRPr="009F3E3A">
        <w:t xml:space="preserve"> měsíčník (nejen) pro ženy</w:t>
      </w:r>
      <w:r w:rsidRPr="005712B0">
        <w:t>, 12x, 120</w:t>
      </w:r>
      <w:r w:rsidR="009F3E3A">
        <w:t> </w:t>
      </w:r>
      <w:r w:rsidRPr="005712B0">
        <w:t xml:space="preserve">Kč </w:t>
      </w:r>
    </w:p>
    <w:p w14:paraId="345F22A4" w14:textId="7AB06E69" w:rsidR="00720D12" w:rsidRPr="005712B0" w:rsidRDefault="00720D12" w:rsidP="007021A2">
      <w:pPr>
        <w:pStyle w:val="Prosttext"/>
        <w:numPr>
          <w:ilvl w:val="1"/>
          <w:numId w:val="29"/>
        </w:numPr>
        <w:spacing w:after="0"/>
        <w:ind w:left="1134" w:hanging="567"/>
        <w:jc w:val="left"/>
      </w:pPr>
      <w:r w:rsidRPr="009F3E3A">
        <w:rPr>
          <w:b/>
        </w:rPr>
        <w:t>34, Obzor-Intimita</w:t>
      </w:r>
      <w:r w:rsidRPr="005712B0">
        <w:t>, čtvrtletník o intimitě a</w:t>
      </w:r>
      <w:r w:rsidR="007021A2">
        <w:t> </w:t>
      </w:r>
      <w:r w:rsidRPr="005712B0">
        <w:t>vztazích, 4x, 80 Kč</w:t>
      </w:r>
    </w:p>
    <w:p w14:paraId="40C0C40C" w14:textId="77777777" w:rsidR="00720D12" w:rsidRPr="005712B0" w:rsidRDefault="00720D12" w:rsidP="007021A2">
      <w:pPr>
        <w:pStyle w:val="Prosttext"/>
        <w:numPr>
          <w:ilvl w:val="1"/>
          <w:numId w:val="29"/>
        </w:numPr>
        <w:spacing w:after="0"/>
        <w:ind w:left="1134" w:hanging="567"/>
        <w:jc w:val="left"/>
      </w:pPr>
      <w:r w:rsidRPr="009F3E3A">
        <w:rPr>
          <w:b/>
        </w:rPr>
        <w:t>35, Téčko</w:t>
      </w:r>
      <w:r w:rsidRPr="005712B0">
        <w:t xml:space="preserve">, o technice zrakově postiženým na míru, 12x, 120 Kč </w:t>
      </w:r>
    </w:p>
    <w:p w14:paraId="3E2DE25E" w14:textId="77777777" w:rsidR="00720D12" w:rsidRPr="005712B0" w:rsidRDefault="00720D12" w:rsidP="007021A2">
      <w:pPr>
        <w:pStyle w:val="Prosttext"/>
        <w:numPr>
          <w:ilvl w:val="1"/>
          <w:numId w:val="29"/>
        </w:numPr>
        <w:spacing w:after="0"/>
        <w:ind w:left="1134" w:hanging="567"/>
        <w:jc w:val="left"/>
      </w:pPr>
      <w:r w:rsidRPr="009F3E3A">
        <w:rPr>
          <w:b/>
        </w:rPr>
        <w:t>36, Obzor-Zdraví</w:t>
      </w:r>
      <w:r w:rsidRPr="005712B0">
        <w:t xml:space="preserve"> magazín o zdraví, 4x, 80 Kč </w:t>
      </w:r>
    </w:p>
    <w:p w14:paraId="0151FA1B" w14:textId="77777777" w:rsidR="00720D12" w:rsidRPr="005712B0" w:rsidRDefault="00720D12" w:rsidP="007021A2">
      <w:pPr>
        <w:pStyle w:val="Prosttext"/>
        <w:numPr>
          <w:ilvl w:val="1"/>
          <w:numId w:val="29"/>
        </w:numPr>
        <w:spacing w:after="0"/>
        <w:ind w:left="1134" w:hanging="567"/>
        <w:jc w:val="left"/>
      </w:pPr>
      <w:r w:rsidRPr="009F3E3A">
        <w:rPr>
          <w:b/>
        </w:rPr>
        <w:t>37, Azor</w:t>
      </w:r>
      <w:r w:rsidRPr="005712B0">
        <w:t>, čtvrtletník o psech, zejména vodicích, 4x, 80 Kč</w:t>
      </w:r>
    </w:p>
    <w:p w14:paraId="40F49C00" w14:textId="77777777" w:rsidR="00720D12" w:rsidRPr="005712B0" w:rsidRDefault="00720D12" w:rsidP="007021A2">
      <w:pPr>
        <w:pStyle w:val="Prosttext"/>
        <w:numPr>
          <w:ilvl w:val="1"/>
          <w:numId w:val="29"/>
        </w:numPr>
        <w:spacing w:after="0"/>
        <w:ind w:left="1134" w:hanging="567"/>
        <w:jc w:val="left"/>
      </w:pPr>
      <w:r w:rsidRPr="009F3E3A">
        <w:rPr>
          <w:b/>
        </w:rPr>
        <w:t xml:space="preserve">38, </w:t>
      </w:r>
      <w:proofErr w:type="spellStart"/>
      <w:r w:rsidRPr="009F3E3A">
        <w:rPr>
          <w:b/>
        </w:rPr>
        <w:t>Aúroro</w:t>
      </w:r>
      <w:proofErr w:type="spellEnd"/>
      <w:r w:rsidRPr="005712B0">
        <w:t>, poslech v jazyce esperanto, 3x, 96 Kč</w:t>
      </w:r>
    </w:p>
    <w:p w14:paraId="03117CB4" w14:textId="77777777" w:rsidR="00720D12" w:rsidRPr="005712B0" w:rsidRDefault="00720D12" w:rsidP="007021A2">
      <w:pPr>
        <w:pStyle w:val="Prosttext"/>
        <w:numPr>
          <w:ilvl w:val="1"/>
          <w:numId w:val="29"/>
        </w:numPr>
        <w:spacing w:after="0"/>
        <w:ind w:left="1134" w:hanging="567"/>
        <w:jc w:val="left"/>
      </w:pPr>
      <w:r w:rsidRPr="009F3E3A">
        <w:rPr>
          <w:b/>
        </w:rPr>
        <w:t>39, Obzor-Harmonie</w:t>
      </w:r>
      <w:r w:rsidRPr="005712B0">
        <w:t>, čtvrtletník o harmonii v sobě i kolem sebe, 4x, 80 Kč</w:t>
      </w:r>
    </w:p>
    <w:p w14:paraId="30F8B33D" w14:textId="1BA683A0" w:rsidR="00720D12" w:rsidRPr="005712B0" w:rsidRDefault="00720D12" w:rsidP="000B0839">
      <w:pPr>
        <w:pStyle w:val="Prosttext"/>
        <w:numPr>
          <w:ilvl w:val="1"/>
          <w:numId w:val="29"/>
        </w:numPr>
        <w:spacing w:after="0"/>
        <w:ind w:left="1134" w:hanging="567"/>
        <w:jc w:val="left"/>
      </w:pPr>
      <w:r w:rsidRPr="009F3E3A">
        <w:rPr>
          <w:b/>
        </w:rPr>
        <w:t xml:space="preserve">40, </w:t>
      </w:r>
      <w:proofErr w:type="spellStart"/>
      <w:r w:rsidRPr="009F3E3A">
        <w:rPr>
          <w:b/>
        </w:rPr>
        <w:t>Flash</w:t>
      </w:r>
      <w:proofErr w:type="spellEnd"/>
      <w:r w:rsidRPr="009F3E3A">
        <w:rPr>
          <w:b/>
        </w:rPr>
        <w:t xml:space="preserve"> komplet</w:t>
      </w:r>
      <w:r w:rsidRPr="005712B0">
        <w:t>, 12x, 240 Kč</w:t>
      </w:r>
      <w:r w:rsidR="009F3E3A">
        <w:t xml:space="preserve">, </w:t>
      </w:r>
      <w:r w:rsidRPr="005712B0">
        <w:t xml:space="preserve">Zora + Ema + Naše šance + Obzor-Zdraví + Obzor-Intimita + Obzor-Harmonie + Azor + Téčko </w:t>
      </w:r>
    </w:p>
    <w:p w14:paraId="5043D887" w14:textId="7CF96F9D" w:rsidR="00720D12" w:rsidRPr="004F35CD" w:rsidRDefault="00720D12" w:rsidP="007021A2">
      <w:pPr>
        <w:pStyle w:val="Prosttext"/>
        <w:numPr>
          <w:ilvl w:val="0"/>
          <w:numId w:val="29"/>
        </w:numPr>
        <w:spacing w:before="150"/>
        <w:ind w:left="567" w:hanging="567"/>
        <w:jc w:val="left"/>
      </w:pPr>
      <w:r w:rsidRPr="004F35CD">
        <w:t>Časopisy dostupné přes internetové rozhraní</w:t>
      </w:r>
    </w:p>
    <w:p w14:paraId="55D6925A" w14:textId="77777777" w:rsidR="00720D12" w:rsidRPr="005712B0" w:rsidRDefault="00720D12" w:rsidP="007021A2">
      <w:pPr>
        <w:pStyle w:val="Prosttext"/>
        <w:numPr>
          <w:ilvl w:val="1"/>
          <w:numId w:val="29"/>
        </w:numPr>
        <w:spacing w:after="0"/>
        <w:ind w:left="1134" w:hanging="567"/>
        <w:jc w:val="left"/>
      </w:pPr>
      <w:r w:rsidRPr="005712B0">
        <w:t>a) v textovém formátu</w:t>
      </w:r>
    </w:p>
    <w:p w14:paraId="19FE3657" w14:textId="2FD16B7A" w:rsidR="00720D12" w:rsidRPr="005712B0" w:rsidRDefault="00720D12" w:rsidP="007021A2">
      <w:pPr>
        <w:pStyle w:val="Prosttext"/>
        <w:numPr>
          <w:ilvl w:val="2"/>
          <w:numId w:val="30"/>
        </w:numPr>
        <w:spacing w:after="0"/>
        <w:ind w:left="1701" w:hanging="567"/>
        <w:jc w:val="left"/>
      </w:pPr>
      <w:r w:rsidRPr="009F3E3A">
        <w:rPr>
          <w:b/>
        </w:rPr>
        <w:t xml:space="preserve">41, Internetový komplet </w:t>
      </w:r>
      <w:proofErr w:type="spellStart"/>
      <w:r w:rsidRPr="009F3E3A">
        <w:rPr>
          <w:b/>
        </w:rPr>
        <w:t>Digi</w:t>
      </w:r>
      <w:proofErr w:type="spellEnd"/>
      <w:r w:rsidRPr="009F3E3A">
        <w:rPr>
          <w:b/>
        </w:rPr>
        <w:t xml:space="preserve"> Zora</w:t>
      </w:r>
      <w:r w:rsidRPr="005712B0">
        <w:t>, 12x, 240 Kč</w:t>
      </w:r>
      <w:r w:rsidR="004F35CD">
        <w:t xml:space="preserve"> - </w:t>
      </w:r>
      <w:r w:rsidRPr="005712B0">
        <w:t>Zora + Ema + Světluška + Kontakty + Hudebník + Svět, příroda a společnost + Koření + Obzor-Zdraví + Obzor-Intimita + Obzor-Harmonie + Azor + Téčko</w:t>
      </w:r>
    </w:p>
    <w:p w14:paraId="25143AC5" w14:textId="77777777" w:rsidR="00F25A85" w:rsidRDefault="00F25A85">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48776AD1" w14:textId="2E66493B" w:rsidR="00720D12" w:rsidRPr="005712B0" w:rsidRDefault="00720D12" w:rsidP="007021A2">
      <w:pPr>
        <w:pStyle w:val="Prosttext"/>
        <w:numPr>
          <w:ilvl w:val="1"/>
          <w:numId w:val="29"/>
        </w:numPr>
        <w:spacing w:after="0"/>
        <w:ind w:left="1134" w:hanging="567"/>
        <w:jc w:val="left"/>
      </w:pPr>
      <w:r w:rsidRPr="005712B0">
        <w:lastRenderedPageBreak/>
        <w:t>b) ve zvukovém formátu</w:t>
      </w:r>
    </w:p>
    <w:p w14:paraId="2D376E67" w14:textId="3E560CF8" w:rsidR="00720D12" w:rsidRPr="005712B0" w:rsidRDefault="00720D12" w:rsidP="007021A2">
      <w:pPr>
        <w:pStyle w:val="Prosttext"/>
        <w:numPr>
          <w:ilvl w:val="2"/>
          <w:numId w:val="30"/>
        </w:numPr>
        <w:spacing w:after="0"/>
        <w:ind w:left="1701" w:hanging="567"/>
        <w:jc w:val="left"/>
      </w:pPr>
      <w:r w:rsidRPr="009F3E3A">
        <w:rPr>
          <w:b/>
        </w:rPr>
        <w:t>42, Internetový komplet MP3</w:t>
      </w:r>
      <w:r w:rsidRPr="005712B0">
        <w:t>, vychází průběžně, 240 Kč</w:t>
      </w:r>
      <w:r w:rsidR="004F35CD">
        <w:t xml:space="preserve"> - </w:t>
      </w:r>
      <w:r w:rsidRPr="005712B0">
        <w:t>Zora + Ema + Naše šance + Obzor-Zdraví + Obzor-Intimita + Obzor-Harmonie + Azor +Téčko</w:t>
      </w:r>
    </w:p>
    <w:p w14:paraId="42933597" w14:textId="77777777" w:rsidR="00720D12" w:rsidRPr="005712B0" w:rsidRDefault="00720D12" w:rsidP="007021A2">
      <w:pPr>
        <w:pStyle w:val="Prosttext"/>
        <w:numPr>
          <w:ilvl w:val="2"/>
          <w:numId w:val="30"/>
        </w:numPr>
        <w:spacing w:after="0"/>
        <w:ind w:left="1701" w:hanging="567"/>
        <w:jc w:val="left"/>
      </w:pPr>
      <w:r w:rsidRPr="009F3E3A">
        <w:rPr>
          <w:b/>
        </w:rPr>
        <w:t>43, Zora</w:t>
      </w:r>
      <w:r w:rsidRPr="005712B0">
        <w:t>, kmenový časopis, 24x, 90 Kč</w:t>
      </w:r>
    </w:p>
    <w:p w14:paraId="247BC955" w14:textId="2518D857" w:rsidR="00720D12" w:rsidRPr="005712B0" w:rsidRDefault="00720D12" w:rsidP="007021A2">
      <w:pPr>
        <w:pStyle w:val="Prosttext"/>
        <w:numPr>
          <w:ilvl w:val="2"/>
          <w:numId w:val="30"/>
        </w:numPr>
        <w:spacing w:after="0"/>
        <w:ind w:left="1701" w:hanging="567"/>
        <w:jc w:val="left"/>
      </w:pPr>
      <w:r w:rsidRPr="009F3E3A">
        <w:rPr>
          <w:b/>
        </w:rPr>
        <w:t>44, Ema</w:t>
      </w:r>
      <w:r w:rsidRPr="005712B0">
        <w:t>, čtvrtletník (nejen) pro ženy, 12x, 75</w:t>
      </w:r>
      <w:r w:rsidR="007021A2">
        <w:t> </w:t>
      </w:r>
      <w:r w:rsidRPr="005712B0">
        <w:t>Kč</w:t>
      </w:r>
    </w:p>
    <w:p w14:paraId="3BE795CD" w14:textId="77777777" w:rsidR="00720D12" w:rsidRPr="005712B0" w:rsidRDefault="00720D12" w:rsidP="007021A2">
      <w:pPr>
        <w:pStyle w:val="Prosttext"/>
        <w:numPr>
          <w:ilvl w:val="2"/>
          <w:numId w:val="30"/>
        </w:numPr>
        <w:spacing w:after="0"/>
        <w:ind w:left="1701" w:hanging="567"/>
        <w:jc w:val="left"/>
      </w:pPr>
      <w:r w:rsidRPr="009F3E3A">
        <w:rPr>
          <w:b/>
        </w:rPr>
        <w:t>45, Naše šance</w:t>
      </w:r>
      <w:r w:rsidRPr="005712B0">
        <w:t>, měsíčník s živými reportážemi a rozhovory 12x, 75 Kč</w:t>
      </w:r>
    </w:p>
    <w:p w14:paraId="1B31FAFC" w14:textId="67629285" w:rsidR="00720D12" w:rsidRPr="004F35CD" w:rsidRDefault="00720D12" w:rsidP="007021A2">
      <w:pPr>
        <w:pStyle w:val="Prosttext"/>
        <w:numPr>
          <w:ilvl w:val="2"/>
          <w:numId w:val="30"/>
        </w:numPr>
        <w:spacing w:after="0"/>
        <w:ind w:left="1701" w:hanging="567"/>
        <w:jc w:val="left"/>
        <w:rPr>
          <w:rFonts w:ascii="Arial" w:hAnsi="Arial" w:cs="Arial"/>
        </w:rPr>
      </w:pPr>
      <w:r w:rsidRPr="009F3E3A">
        <w:rPr>
          <w:b/>
        </w:rPr>
        <w:t xml:space="preserve">46, </w:t>
      </w:r>
      <w:proofErr w:type="spellStart"/>
      <w:r w:rsidRPr="009F3E3A">
        <w:rPr>
          <w:b/>
        </w:rPr>
        <w:t>Aúroro</w:t>
      </w:r>
      <w:proofErr w:type="spellEnd"/>
      <w:r w:rsidRPr="005712B0">
        <w:t>, poslech v jazyce esperanto, 3x, 60</w:t>
      </w:r>
      <w:r w:rsidR="007021A2">
        <w:t> </w:t>
      </w:r>
      <w:r w:rsidRPr="005712B0">
        <w:t>Kč</w:t>
      </w:r>
    </w:p>
    <w:p w14:paraId="6776462C" w14:textId="26962513" w:rsidR="00720D12" w:rsidRPr="004F35CD" w:rsidRDefault="00720D12" w:rsidP="007021A2">
      <w:pPr>
        <w:pStyle w:val="Prosttext"/>
        <w:numPr>
          <w:ilvl w:val="0"/>
          <w:numId w:val="29"/>
        </w:numPr>
        <w:spacing w:before="150"/>
        <w:ind w:left="567" w:hanging="567"/>
        <w:jc w:val="left"/>
      </w:pPr>
      <w:r w:rsidRPr="004F35CD">
        <w:t xml:space="preserve">Časopisy zasílané v textovém formátu na </w:t>
      </w:r>
      <w:proofErr w:type="spellStart"/>
      <w:r w:rsidRPr="004F35CD">
        <w:t>flash</w:t>
      </w:r>
      <w:proofErr w:type="spellEnd"/>
      <w:r w:rsidRPr="004F35CD">
        <w:t xml:space="preserve"> discích</w:t>
      </w:r>
    </w:p>
    <w:p w14:paraId="20A398BE" w14:textId="75088B65" w:rsidR="00720D12" w:rsidRPr="005712B0" w:rsidRDefault="00720D12" w:rsidP="007021A2">
      <w:pPr>
        <w:pStyle w:val="Prosttext"/>
        <w:numPr>
          <w:ilvl w:val="1"/>
          <w:numId w:val="29"/>
        </w:numPr>
        <w:spacing w:after="0"/>
        <w:ind w:left="1134" w:hanging="567"/>
        <w:jc w:val="left"/>
      </w:pPr>
      <w:r w:rsidRPr="009F3E3A">
        <w:rPr>
          <w:b/>
        </w:rPr>
        <w:t xml:space="preserve">51, </w:t>
      </w:r>
      <w:proofErr w:type="spellStart"/>
      <w:r w:rsidRPr="009F3E3A">
        <w:rPr>
          <w:b/>
        </w:rPr>
        <w:t>Flash</w:t>
      </w:r>
      <w:proofErr w:type="spellEnd"/>
      <w:r w:rsidRPr="009F3E3A">
        <w:rPr>
          <w:b/>
        </w:rPr>
        <w:t xml:space="preserve"> komplet </w:t>
      </w:r>
      <w:proofErr w:type="spellStart"/>
      <w:r w:rsidRPr="009F3E3A">
        <w:rPr>
          <w:b/>
        </w:rPr>
        <w:t>Digi</w:t>
      </w:r>
      <w:proofErr w:type="spellEnd"/>
      <w:r w:rsidRPr="009F3E3A">
        <w:rPr>
          <w:b/>
        </w:rPr>
        <w:t xml:space="preserve"> Zora</w:t>
      </w:r>
      <w:r w:rsidRPr="005712B0">
        <w:t>, 12x, 240 Kč</w:t>
      </w:r>
      <w:r w:rsidR="004F35CD">
        <w:t xml:space="preserve"> - </w:t>
      </w:r>
      <w:r w:rsidRPr="005712B0">
        <w:t>Zora + Ema + Světluška + Kontakty + Hudebník + Svět, příroda a společnost + Koření + Obzor-Zdraví + Obzor-Intimita + Obzor-Harmonie + Azor + Téčko</w:t>
      </w:r>
    </w:p>
    <w:p w14:paraId="67275E93" w14:textId="7A4E280F" w:rsidR="00720D12" w:rsidRPr="004F35CD" w:rsidRDefault="00720D12" w:rsidP="007021A2">
      <w:pPr>
        <w:pStyle w:val="Prosttext"/>
        <w:numPr>
          <w:ilvl w:val="1"/>
          <w:numId w:val="29"/>
        </w:numPr>
        <w:spacing w:after="0"/>
        <w:ind w:left="1134" w:hanging="567"/>
        <w:jc w:val="left"/>
        <w:rPr>
          <w:rFonts w:ascii="Arial" w:hAnsi="Arial" w:cs="Arial"/>
        </w:rPr>
      </w:pPr>
      <w:r w:rsidRPr="009F3E3A">
        <w:rPr>
          <w:b/>
        </w:rPr>
        <w:t>52, Téčko</w:t>
      </w:r>
      <w:r w:rsidRPr="005712B0">
        <w:t xml:space="preserve">, o technice zrakově postiženým na míru, 12x, 120 Kč </w:t>
      </w:r>
    </w:p>
    <w:p w14:paraId="2E771F87" w14:textId="77777777" w:rsidR="00F25A85" w:rsidRDefault="00F25A85">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6C64091D" w14:textId="635E29D1" w:rsidR="00720D12" w:rsidRPr="004F35CD" w:rsidRDefault="00720D12" w:rsidP="007021A2">
      <w:pPr>
        <w:pStyle w:val="Prosttext"/>
        <w:numPr>
          <w:ilvl w:val="0"/>
          <w:numId w:val="29"/>
        </w:numPr>
        <w:spacing w:before="150"/>
        <w:ind w:left="567" w:hanging="567"/>
        <w:jc w:val="left"/>
      </w:pPr>
      <w:r w:rsidRPr="004F35CD">
        <w:lastRenderedPageBreak/>
        <w:t>Časopisy zasílané elektronickou poštou (e-mailem)</w:t>
      </w:r>
    </w:p>
    <w:p w14:paraId="2BD959E6" w14:textId="668C3DC7" w:rsidR="00720D12" w:rsidRPr="005712B0" w:rsidRDefault="00720D12" w:rsidP="007021A2">
      <w:pPr>
        <w:pStyle w:val="Prosttext"/>
        <w:numPr>
          <w:ilvl w:val="1"/>
          <w:numId w:val="29"/>
        </w:numPr>
        <w:spacing w:after="0"/>
        <w:ind w:left="1134" w:hanging="567"/>
        <w:jc w:val="left"/>
      </w:pPr>
      <w:r w:rsidRPr="009F3E3A">
        <w:rPr>
          <w:b/>
        </w:rPr>
        <w:t xml:space="preserve">61, </w:t>
      </w:r>
      <w:proofErr w:type="spellStart"/>
      <w:r w:rsidRPr="009F3E3A">
        <w:rPr>
          <w:b/>
        </w:rPr>
        <w:t>Digi</w:t>
      </w:r>
      <w:proofErr w:type="spellEnd"/>
      <w:r w:rsidRPr="009F3E3A">
        <w:rPr>
          <w:b/>
        </w:rPr>
        <w:t xml:space="preserve"> Zora komplet</w:t>
      </w:r>
      <w:r w:rsidRPr="005712B0">
        <w:t>, vychází průběžně, 200 Kč</w:t>
      </w:r>
      <w:r w:rsidR="004F35CD">
        <w:t xml:space="preserve"> - </w:t>
      </w:r>
      <w:r w:rsidRPr="005712B0">
        <w:t>Zora + Ema + Světluška + Kontakty + Hudebník + Svět, příroda a společnost + Koření + Obzor-Zdraví + Obzor-Intimita + Obzor-Harmonie + Azor + Téčko</w:t>
      </w:r>
    </w:p>
    <w:p w14:paraId="4C5A84C0" w14:textId="77777777" w:rsidR="00720D12" w:rsidRPr="005712B0" w:rsidRDefault="00720D12" w:rsidP="007021A2">
      <w:pPr>
        <w:pStyle w:val="Prosttext"/>
        <w:numPr>
          <w:ilvl w:val="1"/>
          <w:numId w:val="29"/>
        </w:numPr>
        <w:spacing w:after="0"/>
        <w:ind w:left="1134" w:hanging="567"/>
        <w:jc w:val="left"/>
      </w:pPr>
      <w:r w:rsidRPr="009F3E3A">
        <w:rPr>
          <w:b/>
        </w:rPr>
        <w:t>62, Téčko</w:t>
      </w:r>
      <w:r w:rsidRPr="005712B0">
        <w:t xml:space="preserve">, o technice zrakově postiženým na míru, vychází průběžně, 75 Kč </w:t>
      </w:r>
    </w:p>
    <w:p w14:paraId="6AB50A44" w14:textId="35C44832" w:rsidR="00720D12" w:rsidRPr="004F35CD" w:rsidRDefault="00720D12" w:rsidP="007021A2">
      <w:pPr>
        <w:pStyle w:val="Prosttext"/>
        <w:numPr>
          <w:ilvl w:val="0"/>
          <w:numId w:val="29"/>
        </w:numPr>
        <w:spacing w:before="150"/>
        <w:ind w:left="567" w:hanging="567"/>
        <w:jc w:val="left"/>
      </w:pPr>
      <w:r w:rsidRPr="004F35CD">
        <w:t>Časopisy zasílané ve zvukovém formátu na CD</w:t>
      </w:r>
    </w:p>
    <w:p w14:paraId="464F0D7A" w14:textId="66F95AF4" w:rsidR="00720D12" w:rsidRPr="005712B0" w:rsidRDefault="00720D12" w:rsidP="007021A2">
      <w:pPr>
        <w:pStyle w:val="Prosttext"/>
        <w:numPr>
          <w:ilvl w:val="1"/>
          <w:numId w:val="29"/>
        </w:numPr>
        <w:spacing w:after="0"/>
        <w:ind w:left="1134" w:hanging="567"/>
        <w:jc w:val="left"/>
      </w:pPr>
      <w:r w:rsidRPr="009F3E3A">
        <w:rPr>
          <w:b/>
        </w:rPr>
        <w:t>71, CD komplet</w:t>
      </w:r>
      <w:r w:rsidRPr="005712B0">
        <w:t>, 12x, 270 Kč</w:t>
      </w:r>
      <w:r w:rsidR="004F35CD">
        <w:t xml:space="preserve"> - </w:t>
      </w:r>
      <w:r w:rsidRPr="005712B0">
        <w:t>Zora + Ema + Naše šance + Obzor-Zdraví + Obzor-Intimita + Obzor-Harmonie + Azor + Téčko</w:t>
      </w:r>
    </w:p>
    <w:p w14:paraId="56F352C2" w14:textId="055DD513" w:rsidR="00720D12" w:rsidRPr="005712B0" w:rsidRDefault="00720D12" w:rsidP="007021A2">
      <w:pPr>
        <w:pStyle w:val="Prosttext"/>
        <w:numPr>
          <w:ilvl w:val="1"/>
          <w:numId w:val="29"/>
        </w:numPr>
        <w:ind w:left="1134" w:hanging="567"/>
        <w:jc w:val="left"/>
      </w:pPr>
      <w:r w:rsidRPr="009F3E3A">
        <w:rPr>
          <w:b/>
        </w:rPr>
        <w:t xml:space="preserve">72, </w:t>
      </w:r>
      <w:proofErr w:type="spellStart"/>
      <w:r w:rsidRPr="009F3E3A">
        <w:rPr>
          <w:b/>
        </w:rPr>
        <w:t>Aúroro</w:t>
      </w:r>
      <w:proofErr w:type="spellEnd"/>
      <w:r w:rsidRPr="005712B0">
        <w:t>, poslech v jazyce esperanto, 3x, 96 Kč</w:t>
      </w:r>
    </w:p>
    <w:p w14:paraId="4FBAB438" w14:textId="77777777" w:rsidR="00720D12" w:rsidRPr="00B761B1" w:rsidRDefault="00720D12" w:rsidP="00720D12">
      <w:pPr>
        <w:pStyle w:val="Nadpis2"/>
      </w:pPr>
      <w:bookmarkStart w:id="19" w:name="Nejcastejsi_otazky"/>
      <w:r w:rsidRPr="00B761B1">
        <w:t>Nejčastější otázky a odpovědi</w:t>
      </w:r>
    </w:p>
    <w:bookmarkEnd w:id="19"/>
    <w:p w14:paraId="48A096B8" w14:textId="77777777" w:rsidR="00720D12" w:rsidRPr="007100DF" w:rsidRDefault="00720D12" w:rsidP="004F35CD">
      <w:pPr>
        <w:pStyle w:val="Nadpis3"/>
        <w:rPr>
          <w:color w:val="auto"/>
        </w:rPr>
      </w:pPr>
      <w:r w:rsidRPr="007100DF">
        <w:rPr>
          <w:color w:val="auto"/>
        </w:rPr>
        <w:t>Do kdy si mohu objednat předplatné?</w:t>
      </w:r>
    </w:p>
    <w:p w14:paraId="53C2EA88" w14:textId="025F2100" w:rsidR="00720D12" w:rsidRPr="005712B0" w:rsidRDefault="00720D12" w:rsidP="005712B0">
      <w:pPr>
        <w:pStyle w:val="Prosttext"/>
      </w:pPr>
      <w:r w:rsidRPr="005712B0">
        <w:t>Abychom mohli zpracovat vaše objednávky, uhraďte</w:t>
      </w:r>
      <w:r w:rsidR="00A4069E">
        <w:t>, prosím, předplatné na rok 2022 do konce listopadu 2021</w:t>
      </w:r>
      <w:r w:rsidRPr="005712B0">
        <w:t xml:space="preserve">. </w:t>
      </w:r>
    </w:p>
    <w:p w14:paraId="77AC4D80" w14:textId="24BFB64D" w:rsidR="00720D12" w:rsidRPr="007100DF" w:rsidRDefault="00720D12" w:rsidP="004F35CD">
      <w:pPr>
        <w:pStyle w:val="Nadpis3"/>
        <w:rPr>
          <w:color w:val="auto"/>
        </w:rPr>
      </w:pPr>
      <w:r w:rsidRPr="007100DF">
        <w:rPr>
          <w:color w:val="auto"/>
        </w:rPr>
        <w:t>Jakým způsobem předplatné uhradit?</w:t>
      </w:r>
    </w:p>
    <w:p w14:paraId="28262F7F" w14:textId="77777777" w:rsidR="00720D12" w:rsidRPr="005712B0" w:rsidRDefault="00720D12" w:rsidP="005712B0">
      <w:pPr>
        <w:pStyle w:val="Prosttext"/>
      </w:pPr>
      <w:r w:rsidRPr="005712B0">
        <w:t>Předplatné můžete uhradit třemi způsoby – v hotovosti, složenkou (kterou však neplaťte přes účet – nelze spárovat a dohledat plátce) či bankovním převodem.</w:t>
      </w:r>
    </w:p>
    <w:p w14:paraId="5BF8E8B0" w14:textId="01992672" w:rsidR="00720D12" w:rsidRPr="005712B0" w:rsidRDefault="00720D12" w:rsidP="005712B0">
      <w:pPr>
        <w:pStyle w:val="Prosttext"/>
      </w:pPr>
      <w:r w:rsidRPr="005712B0">
        <w:t xml:space="preserve">Po uhrazení předplatného složenkou či převodem můžete pro jistotu poslat zprávu prostřednictvím </w:t>
      </w:r>
      <w:r w:rsidRPr="005712B0">
        <w:lastRenderedPageBreak/>
        <w:t xml:space="preserve">elektronické pošty s datem úhrady na naši e-mailovou adresu </w:t>
      </w:r>
      <w:hyperlink r:id="rId27" w:history="1">
        <w:r w:rsidR="009F3E3A" w:rsidRPr="00B85620">
          <w:rPr>
            <w:rStyle w:val="Hypertextovodkaz"/>
          </w:rPr>
          <w:t>zora-objednavky@sons.cz</w:t>
        </w:r>
      </w:hyperlink>
      <w:r w:rsidRPr="005712B0">
        <w:t>.</w:t>
      </w:r>
    </w:p>
    <w:p w14:paraId="770381B3" w14:textId="77777777" w:rsidR="00720D12" w:rsidRPr="005712B0" w:rsidRDefault="00720D12" w:rsidP="005712B0">
      <w:pPr>
        <w:pStyle w:val="Prosttext"/>
      </w:pPr>
      <w:r w:rsidRPr="005712B0">
        <w:t>V případě, že se jméno plátce liší od jména odběratele, prosíme o sdělení, na jakou adresu mají být periodika zasílána.</w:t>
      </w:r>
    </w:p>
    <w:p w14:paraId="2697F34E" w14:textId="4BEEA602" w:rsidR="00720D12" w:rsidRPr="00B30D33" w:rsidRDefault="00720D12" w:rsidP="005712B0">
      <w:pPr>
        <w:pStyle w:val="Prosttext"/>
        <w:rPr>
          <w:rFonts w:ascii="Arial" w:hAnsi="Arial" w:cs="Arial"/>
        </w:rPr>
      </w:pPr>
      <w:r w:rsidRPr="005712B0">
        <w:t>V případě objednání v</w:t>
      </w:r>
      <w:r w:rsidR="008928C3">
        <w:t> průběhu roku – po 1. lednu 2022</w:t>
      </w:r>
      <w:r w:rsidRPr="005712B0">
        <w:t xml:space="preserve"> – lze titul objednat od následujícího čísla.</w:t>
      </w:r>
    </w:p>
    <w:p w14:paraId="2E5DCC28" w14:textId="77777777" w:rsidR="00720D12" w:rsidRPr="007100DF" w:rsidRDefault="00720D12" w:rsidP="00720D12">
      <w:pPr>
        <w:pStyle w:val="Nadpis3"/>
        <w:rPr>
          <w:color w:val="auto"/>
        </w:rPr>
      </w:pPr>
      <w:r w:rsidRPr="007100DF">
        <w:rPr>
          <w:color w:val="auto"/>
        </w:rPr>
        <w:t>Platba v hotovosti</w:t>
      </w:r>
    </w:p>
    <w:p w14:paraId="5F6DE5AF" w14:textId="63895FCD" w:rsidR="00720D12" w:rsidRPr="005712B0" w:rsidRDefault="00720D12" w:rsidP="005712B0">
      <w:pPr>
        <w:pStyle w:val="Prosttext"/>
      </w:pPr>
      <w:r w:rsidRPr="005712B0">
        <w:t xml:space="preserve">Rádi vás přivítáme </w:t>
      </w:r>
      <w:r w:rsidRPr="009F3E3A">
        <w:rPr>
          <w:b/>
        </w:rPr>
        <w:t>v redakci</w:t>
      </w:r>
      <w:r w:rsidRPr="005712B0">
        <w:t xml:space="preserve"> </w:t>
      </w:r>
      <w:r w:rsidRPr="009F3E3A">
        <w:rPr>
          <w:b/>
        </w:rPr>
        <w:t>Zora ve 4. pa</w:t>
      </w:r>
      <w:r w:rsidR="00A0734C">
        <w:rPr>
          <w:b/>
        </w:rPr>
        <w:t>tře Domu služeb SONS ČR v č. 404, v Praze.</w:t>
      </w:r>
      <w:r w:rsidRPr="005712B0">
        <w:t xml:space="preserve"> Budeme se vám věnovat v pondělí až čtvrtek v době od 9 do 11 hodin a od 14 do 16 hodin.</w:t>
      </w:r>
    </w:p>
    <w:p w14:paraId="308B7BE5" w14:textId="19D65D80" w:rsidR="00720D12" w:rsidRPr="005712B0" w:rsidRDefault="00720D12" w:rsidP="005712B0">
      <w:pPr>
        <w:pStyle w:val="Prosttext"/>
      </w:pPr>
      <w:r w:rsidRPr="005712B0">
        <w:t>Předplatné lze uhradit i v rámci hromadné objednávky na podzimních shromážděních oblastních odboček.</w:t>
      </w:r>
    </w:p>
    <w:p w14:paraId="721CD1B6" w14:textId="77777777" w:rsidR="00720D12" w:rsidRPr="007100DF" w:rsidRDefault="00720D12" w:rsidP="00720D12">
      <w:pPr>
        <w:pStyle w:val="Nadpis3"/>
        <w:rPr>
          <w:color w:val="auto"/>
        </w:rPr>
      </w:pPr>
      <w:r w:rsidRPr="007100DF">
        <w:rPr>
          <w:color w:val="auto"/>
        </w:rPr>
        <w:t>Platba složenkou</w:t>
      </w:r>
    </w:p>
    <w:p w14:paraId="3BCF6044" w14:textId="7D7D0788" w:rsidR="009F3E3A" w:rsidRDefault="00720D12" w:rsidP="005712B0">
      <w:pPr>
        <w:pStyle w:val="Prosttext"/>
      </w:pPr>
      <w:r w:rsidRPr="005712B0">
        <w:t>Slo</w:t>
      </w:r>
      <w:r w:rsidR="00A0734C">
        <w:t>ženku pro předplatné na rok 2022</w:t>
      </w:r>
      <w:r w:rsidRPr="005712B0">
        <w:t xml:space="preserve"> vám rádi na vyžádání zašleme na Vaši poštovní adresu. Požádat o ni můžete na telefonu </w:t>
      </w:r>
      <w:r w:rsidRPr="009F3E3A">
        <w:rPr>
          <w:b/>
        </w:rPr>
        <w:t>221 462 472</w:t>
      </w:r>
      <w:r w:rsidRPr="005712B0">
        <w:t xml:space="preserve"> či na adresách</w:t>
      </w:r>
      <w:r w:rsidR="009F3E3A">
        <w:t>:</w:t>
      </w:r>
    </w:p>
    <w:p w14:paraId="56A624EF" w14:textId="7DECFD09" w:rsidR="00720D12" w:rsidRPr="005712B0" w:rsidRDefault="007F666F" w:rsidP="005712B0">
      <w:pPr>
        <w:pStyle w:val="Prosttext"/>
      </w:pPr>
      <w:hyperlink r:id="rId28" w:history="1">
        <w:r w:rsidR="009F3E3A" w:rsidRPr="00B85620">
          <w:rPr>
            <w:rStyle w:val="Hypertextovodkaz"/>
          </w:rPr>
          <w:t>zora-objednavky@sons.cz</w:t>
        </w:r>
      </w:hyperlink>
      <w:r w:rsidR="00720D12" w:rsidRPr="005712B0">
        <w:t xml:space="preserve">, nebo </w:t>
      </w:r>
      <w:r w:rsidR="00720D12" w:rsidRPr="009F3E3A">
        <w:rPr>
          <w:b/>
        </w:rPr>
        <w:t>Redakce Zora, Krakovská 21, 110 00 Praha 1</w:t>
      </w:r>
      <w:r w:rsidR="00720D12" w:rsidRPr="005712B0">
        <w:t xml:space="preserve">. </w:t>
      </w:r>
    </w:p>
    <w:p w14:paraId="4197D71F" w14:textId="18071278" w:rsidR="00720D12" w:rsidRPr="005712B0" w:rsidRDefault="0037454B" w:rsidP="005712B0">
      <w:pPr>
        <w:pStyle w:val="Prosttext"/>
      </w:pPr>
      <w:r>
        <w:t>Složenku prosím</w:t>
      </w:r>
      <w:r w:rsidR="00720D12" w:rsidRPr="005712B0">
        <w:t xml:space="preserve"> vyplňte hůlkovým písmem. Do zprávy pro příjemce, která se nachází na přední straně složenky uprostřed, napište kódy (jsou uvedeny v přehledu časopisů jako první údaj na řádku) vybraných periodik. Zpráva pro příjemce má dva řádky po 12 okénkách. Do každého okénka </w:t>
      </w:r>
      <w:r w:rsidR="00720D12" w:rsidRPr="005712B0">
        <w:lastRenderedPageBreak/>
        <w:t>vepište pouze jednu číslici, mezi jednotlivými kódy vynechte prázdné okénko (na jeden řádek se tedy vejdou 4</w:t>
      </w:r>
      <w:r>
        <w:t> </w:t>
      </w:r>
      <w:r w:rsidR="00720D12" w:rsidRPr="005712B0">
        <w:t xml:space="preserve">kódy). Pokud je objednávka větší, zašlete nám seznam objednaných periodik </w:t>
      </w:r>
      <w:r w:rsidR="00355371">
        <w:t>a jmen čtenářů na poštovní nebo</w:t>
      </w:r>
      <w:r w:rsidR="00355371">
        <w:br/>
      </w:r>
      <w:r w:rsidR="00720D12" w:rsidRPr="005712B0">
        <w:t xml:space="preserve">e-mailovou adresu redakce Zora. </w:t>
      </w:r>
    </w:p>
    <w:p w14:paraId="79248F28" w14:textId="77777777" w:rsidR="00720D12" w:rsidRPr="007100DF" w:rsidRDefault="00720D12" w:rsidP="00720D12">
      <w:pPr>
        <w:pStyle w:val="Nadpis3"/>
        <w:rPr>
          <w:color w:val="auto"/>
        </w:rPr>
      </w:pPr>
      <w:r w:rsidRPr="007100DF">
        <w:rPr>
          <w:color w:val="auto"/>
        </w:rPr>
        <w:t>Platba bankovním převodem</w:t>
      </w:r>
    </w:p>
    <w:p w14:paraId="0A94FC01" w14:textId="549B8093" w:rsidR="00720D12" w:rsidRPr="005712B0" w:rsidRDefault="00720D12" w:rsidP="005712B0">
      <w:pPr>
        <w:pStyle w:val="Prosttext"/>
      </w:pPr>
      <w:r w:rsidRPr="005712B0">
        <w:t>Časopisy si můžete předplatit také prostřednictvím převodu ze svého účtu na redakční účet</w:t>
      </w:r>
      <w:r w:rsidR="0037454B">
        <w:t>:</w:t>
      </w:r>
      <w:r w:rsidRPr="005712B0">
        <w:t xml:space="preserve"> </w:t>
      </w:r>
      <w:r w:rsidRPr="009F3E3A">
        <w:rPr>
          <w:b/>
        </w:rPr>
        <w:t>158923761/0300</w:t>
      </w:r>
      <w:r w:rsidRPr="005712B0">
        <w:t xml:space="preserve"> Do zprávy pro příjemce (popisu platby) uveďte jméno a</w:t>
      </w:r>
      <w:r w:rsidR="007021A2">
        <w:t> </w:t>
      </w:r>
      <w:r w:rsidRPr="005712B0">
        <w:t xml:space="preserve">příjmení odběratele a kódy objednaných periodik, oddělené čárkami. </w:t>
      </w:r>
    </w:p>
    <w:p w14:paraId="2630D082" w14:textId="77777777" w:rsidR="00720D12" w:rsidRPr="007100DF" w:rsidRDefault="00720D12" w:rsidP="004F35CD">
      <w:pPr>
        <w:pStyle w:val="Nadpis3"/>
        <w:rPr>
          <w:color w:val="auto"/>
        </w:rPr>
      </w:pPr>
      <w:r w:rsidRPr="007100DF">
        <w:rPr>
          <w:color w:val="auto"/>
        </w:rPr>
        <w:t>Jak získám k časopisům přístup přes svůj počítač?</w:t>
      </w:r>
    </w:p>
    <w:p w14:paraId="39BBC00D" w14:textId="7FDC448C" w:rsidR="009F3E3A" w:rsidRDefault="00720D12" w:rsidP="005712B0">
      <w:pPr>
        <w:pStyle w:val="Prosttext"/>
      </w:pPr>
      <w:r w:rsidRPr="005712B0">
        <w:t xml:space="preserve">Odběratelé digitálních periodik (kódy 41, 42, 43, 44, 45, 46) a periodik zasílaných prostřednictvím elektronické pošty (kódy </w:t>
      </w:r>
      <w:smartTag w:uri="urn:schemas-microsoft-com:office:smarttags" w:element="metricconverter">
        <w:smartTagPr>
          <w:attr w:name="ProductID" w:val="61 a"/>
        </w:smartTagPr>
        <w:r w:rsidRPr="005712B0">
          <w:t>61 a</w:t>
        </w:r>
      </w:smartTag>
      <w:r w:rsidRPr="005712B0">
        <w:t xml:space="preserve"> 62) obdrží po zaplacení přihlašovací parametry. Prosíme nové předplatitele, aby uvedli svou </w:t>
      </w:r>
      <w:r w:rsidR="00355371">
        <w:br/>
      </w:r>
      <w:r w:rsidRPr="005712B0">
        <w:t>e-mailovou adresu.</w:t>
      </w:r>
    </w:p>
    <w:p w14:paraId="72C38EBB" w14:textId="77777777" w:rsidR="00720D12" w:rsidRPr="007100DF" w:rsidRDefault="00720D12" w:rsidP="004F35CD">
      <w:pPr>
        <w:pStyle w:val="Nadpis3"/>
        <w:rPr>
          <w:color w:val="auto"/>
        </w:rPr>
      </w:pPr>
      <w:r w:rsidRPr="007100DF">
        <w:rPr>
          <w:color w:val="auto"/>
        </w:rPr>
        <w:t>Mohu si zaslané zvukové nosiče ponechat?</w:t>
      </w:r>
    </w:p>
    <w:p w14:paraId="53479E3C" w14:textId="77777777" w:rsidR="00720D12" w:rsidRPr="005712B0" w:rsidRDefault="00720D12" w:rsidP="005712B0">
      <w:pPr>
        <w:pStyle w:val="Prosttext"/>
      </w:pPr>
      <w:r w:rsidRPr="005712B0">
        <w:t xml:space="preserve">Cédéčka s nahranými časopisy si ponechejte ve svém archivu. Zapůjčené </w:t>
      </w:r>
      <w:proofErr w:type="spellStart"/>
      <w:r w:rsidRPr="005712B0">
        <w:t>flash</w:t>
      </w:r>
      <w:proofErr w:type="spellEnd"/>
      <w:r w:rsidRPr="005712B0">
        <w:t xml:space="preserve"> disky, prosím, vracejte do deseti dnů po obdržení na přiloženou adresu.</w:t>
      </w:r>
    </w:p>
    <w:p w14:paraId="7D8E38D6" w14:textId="77777777" w:rsidR="00720D12" w:rsidRPr="007100DF" w:rsidRDefault="00720D12" w:rsidP="004F35CD">
      <w:pPr>
        <w:pStyle w:val="Nadpis3"/>
        <w:rPr>
          <w:color w:val="auto"/>
        </w:rPr>
      </w:pPr>
      <w:r w:rsidRPr="007100DF">
        <w:rPr>
          <w:color w:val="auto"/>
        </w:rPr>
        <w:t>Kde si mohu objednat stolní a nástěnné kalendáře?</w:t>
      </w:r>
    </w:p>
    <w:p w14:paraId="5427702A" w14:textId="5A6EF432" w:rsidR="00720D12" w:rsidRDefault="00720D12" w:rsidP="005712B0">
      <w:pPr>
        <w:pStyle w:val="Prosttext"/>
      </w:pPr>
      <w:r w:rsidRPr="005712B0">
        <w:t xml:space="preserve">V Knihovně a tiskárně pro nevidomé: </w:t>
      </w:r>
      <w:r w:rsidRPr="009F3E3A">
        <w:rPr>
          <w:b/>
        </w:rPr>
        <w:t>KTN, Ve Smečkách 15, 115 17 Praha 1</w:t>
      </w:r>
      <w:r w:rsidRPr="005712B0">
        <w:t xml:space="preserve">. Kalendáře vám přijdou </w:t>
      </w:r>
      <w:r w:rsidRPr="005712B0">
        <w:lastRenderedPageBreak/>
        <w:t xml:space="preserve">poštou. Osobní odběr je možný </w:t>
      </w:r>
      <w:r w:rsidRPr="009F3E3A">
        <w:rPr>
          <w:b/>
        </w:rPr>
        <w:t>v oddělení osobních výpůjček Krakovská 23, Praha 1</w:t>
      </w:r>
      <w:r w:rsidRPr="005712B0">
        <w:t xml:space="preserve">. Bližší informace získáte na telefonu </w:t>
      </w:r>
      <w:r w:rsidRPr="009F3E3A">
        <w:rPr>
          <w:b/>
        </w:rPr>
        <w:t>222 210</w:t>
      </w:r>
      <w:r w:rsidR="00EB5B6D">
        <w:rPr>
          <w:b/>
        </w:rPr>
        <w:t> </w:t>
      </w:r>
      <w:r w:rsidRPr="009F3E3A">
        <w:rPr>
          <w:b/>
        </w:rPr>
        <w:t>131</w:t>
      </w:r>
      <w:r w:rsidRPr="005712B0">
        <w:t>.</w:t>
      </w:r>
    </w:p>
    <w:p w14:paraId="0806D001" w14:textId="77777777" w:rsidR="00720D12" w:rsidRPr="007100DF" w:rsidRDefault="00720D12" w:rsidP="004F35CD">
      <w:pPr>
        <w:pStyle w:val="Nadpis3"/>
        <w:rPr>
          <w:color w:val="auto"/>
        </w:rPr>
      </w:pPr>
      <w:r w:rsidRPr="007100DF">
        <w:rPr>
          <w:color w:val="auto"/>
        </w:rPr>
        <w:t>Mohu dostávat i časopisy ze Slovenska?</w:t>
      </w:r>
    </w:p>
    <w:p w14:paraId="08667A8D" w14:textId="77777777" w:rsidR="00720D12" w:rsidRPr="005712B0" w:rsidRDefault="00720D12" w:rsidP="005712B0">
      <w:pPr>
        <w:pStyle w:val="Prosttext"/>
      </w:pPr>
      <w:r w:rsidRPr="005712B0">
        <w:t>Naše redakce nabízí zájemcům možnost objednat si periodika z produkce Slovenské knihovny pro nevidomé v Levoči. Nabídku vám rádi zašleme a periodika lze zaplatit v korunách, pouze však v hotovosti v sekretariátu redakce.</w:t>
      </w:r>
    </w:p>
    <w:p w14:paraId="37FFAB50" w14:textId="77777777" w:rsidR="007021A2" w:rsidRDefault="00720D12" w:rsidP="005712B0">
      <w:pPr>
        <w:pStyle w:val="Prosttext"/>
      </w:pPr>
      <w:r w:rsidRPr="005712B0">
        <w:t xml:space="preserve">Objednávky eviduje a ráda vám poradí Pavla </w:t>
      </w:r>
      <w:proofErr w:type="spellStart"/>
      <w:r w:rsidRPr="005712B0">
        <w:t>Jungwirthová</w:t>
      </w:r>
      <w:proofErr w:type="spellEnd"/>
      <w:r w:rsidR="007021A2">
        <w:t>:</w:t>
      </w:r>
    </w:p>
    <w:p w14:paraId="164DED8E" w14:textId="77777777" w:rsidR="00915E58" w:rsidRDefault="00720D12" w:rsidP="00915E58">
      <w:pPr>
        <w:pStyle w:val="Prosttext"/>
        <w:numPr>
          <w:ilvl w:val="0"/>
          <w:numId w:val="23"/>
        </w:numPr>
        <w:spacing w:after="0"/>
        <w:ind w:left="1134" w:hanging="567"/>
      </w:pPr>
      <w:r w:rsidRPr="005712B0">
        <w:t>tel. 221 462</w:t>
      </w:r>
      <w:r w:rsidR="00915E58">
        <w:t> </w:t>
      </w:r>
      <w:r w:rsidRPr="005712B0">
        <w:t>472,</w:t>
      </w:r>
    </w:p>
    <w:p w14:paraId="5D87835D" w14:textId="3F3AA998" w:rsidR="00915E58" w:rsidRDefault="00720D12" w:rsidP="00915E58">
      <w:pPr>
        <w:pStyle w:val="Prosttext"/>
        <w:numPr>
          <w:ilvl w:val="0"/>
          <w:numId w:val="23"/>
        </w:numPr>
        <w:spacing w:after="0"/>
        <w:ind w:left="1134" w:hanging="567"/>
      </w:pPr>
      <w:r w:rsidRPr="005712B0">
        <w:t xml:space="preserve">e-mail: </w:t>
      </w:r>
      <w:hyperlink r:id="rId29" w:history="1">
        <w:r w:rsidR="00915E58" w:rsidRPr="00954305">
          <w:rPr>
            <w:rStyle w:val="Hypertextovodkaz"/>
          </w:rPr>
          <w:t>zora-objednavky@sons.cz</w:t>
        </w:r>
      </w:hyperlink>
    </w:p>
    <w:p w14:paraId="44209F4D" w14:textId="5099D305" w:rsidR="00720D12" w:rsidRDefault="00720D12" w:rsidP="000B0839">
      <w:pPr>
        <w:pStyle w:val="Prosttext"/>
        <w:numPr>
          <w:ilvl w:val="0"/>
          <w:numId w:val="23"/>
        </w:numPr>
        <w:ind w:left="1134" w:hanging="567"/>
      </w:pPr>
      <w:r w:rsidRPr="005712B0">
        <w:t>Redakce Zora, Krakovská 21, 110 00 Praha 1</w:t>
      </w:r>
    </w:p>
    <w:p w14:paraId="1B64E08C" w14:textId="281FC2A6" w:rsidR="000D4F69" w:rsidRDefault="00BF259C" w:rsidP="006F6E1D">
      <w:pPr>
        <w:pStyle w:val="Nadpis1"/>
      </w:pPr>
      <w:bookmarkStart w:id="20" w:name="Socialne_pravni_poradna"/>
      <w:r w:rsidRPr="0028313B">
        <w:t>SOCIÁLNĚ PRÁVNÍ PORADNA</w:t>
      </w:r>
      <w:bookmarkEnd w:id="20"/>
    </w:p>
    <w:p w14:paraId="5FCA1C21" w14:textId="77777777" w:rsidR="00C90F68" w:rsidRDefault="00C90F68" w:rsidP="00C90F68">
      <w:pPr>
        <w:pStyle w:val="Prosttext"/>
      </w:pPr>
      <w:r>
        <w:t>Informace a odpovědi na dotazy ze Sociálně právní poradny SONS 11/2021</w:t>
      </w:r>
    </w:p>
    <w:p w14:paraId="67A6198B" w14:textId="77777777" w:rsidR="00C90F68" w:rsidRDefault="00C90F68" w:rsidP="00C90F68">
      <w:pPr>
        <w:pStyle w:val="Prosttext"/>
      </w:pPr>
      <w:r>
        <w:t>Listopadový článek z pražské Sociálně právní poradny se ponese v celkem optimistickém duchu; čekají Vás dva okruhy informací:</w:t>
      </w:r>
    </w:p>
    <w:p w14:paraId="220DC921" w14:textId="6875C56F" w:rsidR="00C90F68" w:rsidRDefault="00C90F68" w:rsidP="00C90F68">
      <w:pPr>
        <w:pStyle w:val="Prosttext"/>
        <w:numPr>
          <w:ilvl w:val="0"/>
          <w:numId w:val="23"/>
        </w:numPr>
        <w:spacing w:after="0"/>
        <w:ind w:left="1134" w:hanging="567"/>
      </w:pPr>
      <w:r>
        <w:t xml:space="preserve">Definitivně byla přijata novela zákona o veřejném zdravotním pojištění, jež zvyšuje a opět přiznává nárok na úhradu až tří </w:t>
      </w:r>
      <w:hyperlink w:anchor="Uhrada_bilych_a_cervenobílych_holi_2022" w:history="1">
        <w:r w:rsidRPr="00730825">
          <w:rPr>
            <w:rStyle w:val="Hypertextovodkaz"/>
          </w:rPr>
          <w:t>bílých či červenobílých holí za rok</w:t>
        </w:r>
      </w:hyperlink>
    </w:p>
    <w:p w14:paraId="05E9ADFD" w14:textId="585DD41C" w:rsidR="00C90F68" w:rsidRDefault="00C90F68" w:rsidP="00C90F68">
      <w:pPr>
        <w:pStyle w:val="Prosttext"/>
        <w:numPr>
          <w:ilvl w:val="0"/>
          <w:numId w:val="23"/>
        </w:numPr>
        <w:spacing w:after="0"/>
        <w:ind w:left="1134" w:hanging="567"/>
      </w:pPr>
      <w:r>
        <w:t xml:space="preserve">Ani </w:t>
      </w:r>
      <w:hyperlink w:anchor="Sazky_a_hry_optikou_prava" w:history="1">
        <w:r w:rsidRPr="00730825">
          <w:rPr>
            <w:rStyle w:val="Hypertextovodkaz"/>
          </w:rPr>
          <w:t>hry a sázky neušly právní úpravě</w:t>
        </w:r>
      </w:hyperlink>
    </w:p>
    <w:p w14:paraId="349595AE" w14:textId="1B0BB810" w:rsidR="00C90F68" w:rsidRDefault="00C90F68" w:rsidP="00C90F68">
      <w:pPr>
        <w:pStyle w:val="Nadpis2"/>
      </w:pPr>
      <w:bookmarkStart w:id="21" w:name="Uhrada_bilych_a_cervenobílych_holi_2022"/>
      <w:r>
        <w:lastRenderedPageBreak/>
        <w:t>Úhrada bílých a červenobílých holí</w:t>
      </w:r>
    </w:p>
    <w:bookmarkEnd w:id="21"/>
    <w:p w14:paraId="70C482D2" w14:textId="4FA97FB8" w:rsidR="00C90F68" w:rsidRDefault="00C90F68" w:rsidP="00C90F68">
      <w:pPr>
        <w:pStyle w:val="Nadpis3"/>
      </w:pPr>
      <w:r w:rsidRPr="007100DF">
        <w:rPr>
          <w:color w:val="auto"/>
        </w:rPr>
        <w:t>z veřejného zdravotního pojištění od ledna 2022</w:t>
      </w:r>
    </w:p>
    <w:p w14:paraId="3DDBB02B" w14:textId="4C477007" w:rsidR="00C90F68" w:rsidRDefault="00341702" w:rsidP="00C90F68">
      <w:pPr>
        <w:pStyle w:val="Prosttext"/>
      </w:pPr>
      <w:r>
        <w:t xml:space="preserve">V </w:t>
      </w:r>
      <w:r w:rsidR="00C90F68">
        <w:t>září 2021 prezident republiky podepsal p</w:t>
      </w:r>
      <w:r>
        <w:t>ro naši komunitu důležitý zákon.</w:t>
      </w:r>
      <w:r w:rsidR="00C90F68">
        <w:t xml:space="preserve"> </w:t>
      </w:r>
      <w:r>
        <w:t>J</w:t>
      </w:r>
      <w:r w:rsidR="00C90F68">
        <w:t xml:space="preserve">en pro otrlejší čtenáře uvedu jeho celý název, který mohou ostatní přeskočit, protože to podstatné bude následovat až za ním: </w:t>
      </w:r>
    </w:p>
    <w:p w14:paraId="4E8671C6" w14:textId="4729F4AB" w:rsidR="00C90F68" w:rsidRPr="00C90F68" w:rsidRDefault="009F50EB" w:rsidP="00C90F68">
      <w:pPr>
        <w:pStyle w:val="Prosttext"/>
        <w:rPr>
          <w:i/>
        </w:rPr>
      </w:pPr>
      <w:r>
        <w:rPr>
          <w:i/>
        </w:rPr>
        <w:t>„</w:t>
      </w:r>
      <w:proofErr w:type="gramStart"/>
      <w:r>
        <w:rPr>
          <w:i/>
        </w:rPr>
        <w:t>Z</w:t>
      </w:r>
      <w:r w:rsidR="00C90F68" w:rsidRPr="00C90F68">
        <w:rPr>
          <w:i/>
        </w:rPr>
        <w:t>ákon kterým</w:t>
      </w:r>
      <w:proofErr w:type="gramEnd"/>
      <w:r w:rsidR="00C90F68" w:rsidRPr="00C90F68">
        <w:rPr>
          <w:i/>
        </w:rPr>
        <w:t xml:space="preserve"> se mění zákon č. 48/1997 Sb., o veřejném zdravotním pojištění a o změně a doplnění některých souvisejících zákonů, ve znění pozdějších předpisů, a některé další zákony</w:t>
      </w:r>
      <w:r w:rsidR="007234F2">
        <w:rPr>
          <w:i/>
        </w:rPr>
        <w:t>.“</w:t>
      </w:r>
    </w:p>
    <w:p w14:paraId="0416A18F" w14:textId="7322C69E" w:rsidR="00C90F68" w:rsidRDefault="00C90F68" w:rsidP="00C90F68">
      <w:pPr>
        <w:pStyle w:val="Prosttext"/>
      </w:pPr>
      <w:r>
        <w:t>Jde o předpis, který upravuje počet bílých a</w:t>
      </w:r>
      <w:r w:rsidR="00355371">
        <w:t> </w:t>
      </w:r>
      <w:r>
        <w:t>červenobílých holí, na něž lze získat příspěvek z veřejného zdravotního pojištění a také výši tohoto příspěvku.</w:t>
      </w:r>
    </w:p>
    <w:p w14:paraId="0F24C321" w14:textId="77777777" w:rsidR="00C90F68" w:rsidRDefault="00C90F68" w:rsidP="00C90F68">
      <w:pPr>
        <w:pStyle w:val="Prosttext"/>
      </w:pPr>
      <w:r>
        <w:t>Nelehký zrod této novely jsme již v našich článcích popisovali několikrát, zde si dovolím jen malou rekapitulaci:</w:t>
      </w:r>
    </w:p>
    <w:p w14:paraId="14AE6956" w14:textId="1F723843" w:rsidR="00C90F68" w:rsidRDefault="009F50EB" w:rsidP="00C90F68">
      <w:pPr>
        <w:pStyle w:val="Prosttext"/>
      </w:pPr>
      <w:r>
        <w:t>U</w:t>
      </w:r>
      <w:r w:rsidR="00C90F68">
        <w:t>ž v roce 2019 proběhlo klíčové jednání iniciované tajemníkem Vládního výboru pro osoby se zdravotním postižením Pavlem Ptáčníkem a SONS s ministerstvem zdravotnictví a posléze i zástupci zdravotních pojišťoven, dále jednání komise pro kategorizaci zdravotnických prostředků a bylo dohodnuto, že nevidomí a slabozrací mají mít nárok na úhradu až tří bílých holí za rok a dohodnuty byly i následující výše úhrad:</w:t>
      </w:r>
    </w:p>
    <w:p w14:paraId="1766D0EF" w14:textId="77777777" w:rsidR="00C90F68" w:rsidRDefault="00C90F68" w:rsidP="00A116A5">
      <w:pPr>
        <w:pStyle w:val="Prosttext"/>
        <w:numPr>
          <w:ilvl w:val="0"/>
          <w:numId w:val="23"/>
        </w:numPr>
        <w:spacing w:after="0"/>
        <w:ind w:left="1134" w:hanging="567"/>
      </w:pPr>
      <w:r>
        <w:t>bílé hole opěrné – 435 Kč</w:t>
      </w:r>
    </w:p>
    <w:p w14:paraId="5E6A0E28" w14:textId="77777777" w:rsidR="00C90F68" w:rsidRDefault="00C90F68" w:rsidP="00A116A5">
      <w:pPr>
        <w:pStyle w:val="Prosttext"/>
        <w:numPr>
          <w:ilvl w:val="0"/>
          <w:numId w:val="23"/>
        </w:numPr>
        <w:spacing w:after="0"/>
        <w:ind w:left="1134" w:hanging="567"/>
      </w:pPr>
      <w:r>
        <w:t>bílé hole signalizační a orientační - 807 Kč</w:t>
      </w:r>
    </w:p>
    <w:p w14:paraId="25AE0141" w14:textId="77777777" w:rsidR="00C90F68" w:rsidRDefault="00C90F68" w:rsidP="00F00660">
      <w:pPr>
        <w:pStyle w:val="Prosttext"/>
        <w:numPr>
          <w:ilvl w:val="0"/>
          <w:numId w:val="23"/>
        </w:numPr>
        <w:ind w:left="1134" w:hanging="567"/>
      </w:pPr>
      <w:r>
        <w:t>červenobílé hole pro hluchoslepé – 807 Kč</w:t>
      </w:r>
    </w:p>
    <w:p w14:paraId="1F72E399" w14:textId="77777777" w:rsidR="00C90F68" w:rsidRDefault="00C90F68" w:rsidP="00C90F68">
      <w:pPr>
        <w:pStyle w:val="Prosttext"/>
      </w:pPr>
      <w:r>
        <w:lastRenderedPageBreak/>
        <w:t>Tyto částky jsou uvedeny bez daně z přidané hodnoty a upřesněny jsou v rámci registrace konkrétních zdravotnických prostředků jejich výrobci či dodavateli na český trh.</w:t>
      </w:r>
    </w:p>
    <w:p w14:paraId="20390E8E" w14:textId="667C4900" w:rsidR="00C90F68" w:rsidRDefault="00C90F68" w:rsidP="00C90F68">
      <w:pPr>
        <w:pStyle w:val="Prosttext"/>
      </w:pPr>
      <w:r>
        <w:t>Ovšem po dosažení oné dohody v prvním pololetí roku 2019 se vše začalo komplikovat. Ze strany různých pacientských organizací byly přinášeny další návrhy na změnu kategorizačního stromu, resp. byly navrhovány další zdravotnické prostředky, které by měly být částečně hrazeny z veřejného zdravotního pojištění. Původní příslib zněl tak, že novela začne platit od ledna 2020, nicméně novela fakticky svůj legislativní proces v Poslanecké sněmovně Parlamentu ČR zahájila až 2. září 2020. Sněmovna schválený návrh předala do Senátu v červnu 2021 a Senát využil svého práva vrátit návrh zpět s</w:t>
      </w:r>
      <w:r w:rsidR="00355371">
        <w:t> </w:t>
      </w:r>
      <w:r>
        <w:t>pozměňovacími návrhy. Naštěstí Poslanecká sněmovna stihla zákon vrácený Senátem projednat a na své 118. schůzi dne 14. září schválit.</w:t>
      </w:r>
    </w:p>
    <w:p w14:paraId="62AB4360" w14:textId="77777777" w:rsidR="00C90F68" w:rsidRDefault="00C90F68" w:rsidP="00C90F68">
      <w:pPr>
        <w:pStyle w:val="Prosttext"/>
      </w:pPr>
      <w:r>
        <w:t>Výsledkem je, že od 1. ledna 2022 budou mít nevidomí či těžce slabozrací opět možnost, která by měla být využívána opravdu jen ve výjimečných případech, získat úhradu tří holí za rok a nyní účtovaný doplatek u některých holí by mohl opět zmizet. Jde tedy jistě o potěšující zprávu. Na druhou stranu musím přiznat, že se ke mně již dostaly zatím ne zcela prověřené informace o prudkém zvyšování cen materiálu, z něhož jsou hole vyráběny, takže je otázkou, zda se tyto nárůsty nebudou muset promítnout do ceny pro koncové uživatele – a celý nekonečný seriál jednání se tak možná dočká reprízy...</w:t>
      </w:r>
    </w:p>
    <w:p w14:paraId="67B244D2" w14:textId="77777777" w:rsidR="00C90F68" w:rsidRDefault="00C90F68" w:rsidP="00CC5357">
      <w:pPr>
        <w:pStyle w:val="Nadpis2"/>
      </w:pPr>
      <w:bookmarkStart w:id="22" w:name="Sazky_a_hry_optikou_prava"/>
      <w:r>
        <w:lastRenderedPageBreak/>
        <w:t>Sázky a hry optikou práva</w:t>
      </w:r>
    </w:p>
    <w:bookmarkEnd w:id="22"/>
    <w:p w14:paraId="3D070B39" w14:textId="593D0066" w:rsidR="00C90F68" w:rsidRPr="00F00660" w:rsidRDefault="00C90F68" w:rsidP="00C90F68">
      <w:pPr>
        <w:pStyle w:val="Prosttext"/>
        <w:rPr>
          <w:b/>
        </w:rPr>
      </w:pPr>
      <w:r>
        <w:t>Jste hraví? V tom případě vás může zajímat, že sázky a</w:t>
      </w:r>
      <w:r w:rsidR="00355371">
        <w:t> </w:t>
      </w:r>
      <w:r>
        <w:t xml:space="preserve">hry sice zákon zná - vždyť jde také o činnost, která lidstvo provází celá staletí - ale ne všechny vztahy v této oblasti právo řeší a chrání. A to proto, že na tom není společenský zájem. Podrobněji jsou upraveny jen hazardní hry coby hry, kde je výsledek ovlivnitelný jen v malé míře, </w:t>
      </w:r>
      <w:r w:rsidRPr="00F00660">
        <w:rPr>
          <w:b/>
        </w:rPr>
        <w:t>v zákoně č.</w:t>
      </w:r>
      <w:r w:rsidR="00C125CF">
        <w:rPr>
          <w:b/>
        </w:rPr>
        <w:t> </w:t>
      </w:r>
      <w:r w:rsidRPr="00F00660">
        <w:rPr>
          <w:b/>
        </w:rPr>
        <w:t xml:space="preserve">186/2016 Sb. o hazardních hrách. </w:t>
      </w:r>
    </w:p>
    <w:p w14:paraId="7231DA59" w14:textId="77777777" w:rsidR="00C90F68" w:rsidRPr="00CC5357" w:rsidRDefault="00C90F68" w:rsidP="00C90F68">
      <w:pPr>
        <w:pStyle w:val="Prosttext"/>
        <w:rPr>
          <w:i/>
        </w:rPr>
      </w:pPr>
      <w:r>
        <w:t xml:space="preserve">Podle § 2873 občanského zákoníku </w:t>
      </w:r>
      <w:r w:rsidRPr="007234F2">
        <w:rPr>
          <w:i/>
        </w:rPr>
        <w:t>„sázkou se alespoň jedna strana zavazuje vůči druhé plnit výhru, ukáže-li se nesprávným její tvrzení o skutečnosti stranám neznámé nebo ukáže-li se tvrzení druhé strany o této události správným.“</w:t>
      </w:r>
    </w:p>
    <w:p w14:paraId="4BF4A345" w14:textId="001A503C" w:rsidR="00C90F68" w:rsidRDefault="00C90F68" w:rsidP="00C90F68">
      <w:pPr>
        <w:pStyle w:val="Prosttext"/>
      </w:pPr>
      <w:r>
        <w:t>Sázka je tedy smlouva, jejímž znakem jsou odlišná tvrzení stran o tom, zda určitá skutečnost existovala, existuje či zda nastane, přičemž základ spornosti je v</w:t>
      </w:r>
      <w:r w:rsidR="00355371">
        <w:t> </w:t>
      </w:r>
      <w:r>
        <w:t>nevědomosti stran o této skutečnosti. Může být jednostranná i dvoustranná. Při jednostranné sázce slibuje jedna strana druhé plnění v případě, jestliže z</w:t>
      </w:r>
      <w:r w:rsidR="00355371">
        <w:t> </w:t>
      </w:r>
      <w:r>
        <w:t>protichůdných tvrzení stran vyplyne, že tvrzení strany slibující je nepravdivé, popřípadě tvrzení strany druhé z</w:t>
      </w:r>
      <w:r w:rsidR="00355371">
        <w:t> </w:t>
      </w:r>
      <w:r>
        <w:t>nich je pravdivé. Dvoustranná sázka je smlouva, při které si obě strany navzájem slibují plnění pro případ, že se tvrzení některé z nich ukáže nepravdivým. Sázka je neplatná, má-li strana, jejíž tvrzení se ukáže správným, jistotu o výsledku a druhé straně to zatají.</w:t>
      </w:r>
    </w:p>
    <w:p w14:paraId="03285BEC" w14:textId="29C5AC55" w:rsidR="00C90F68" w:rsidRDefault="00C90F68" w:rsidP="00C90F68">
      <w:pPr>
        <w:pStyle w:val="Prosttext"/>
      </w:pPr>
      <w:r>
        <w:t xml:space="preserve">Pro hru to platí obdobně. Podmínkou platnosti hry je zachování stanovených nebo sjednaných pravidel. Při </w:t>
      </w:r>
      <w:r>
        <w:lastRenderedPageBreak/>
        <w:t>jednostranné slibuje jedna strana druhé straně plnění závislé na výsledku hry. To je například ruleta. U</w:t>
      </w:r>
      <w:r w:rsidR="00355371">
        <w:t> </w:t>
      </w:r>
      <w:r>
        <w:t>dvoustranné nebo vícestranné hry, třeba při mariáši, je aktivně činných více stran.</w:t>
      </w:r>
    </w:p>
    <w:p w14:paraId="475A3B87" w14:textId="7172E421" w:rsidR="00C90F68" w:rsidRDefault="00C90F68" w:rsidP="00C90F68">
      <w:pPr>
        <w:pStyle w:val="Prosttext"/>
      </w:pPr>
      <w:r>
        <w:t xml:space="preserve">Za sázku občanský zákoník považuje i los, což je vlastně cenný papír, která zakládá a dokládá nárok držitele na výplatu výhry. Ustanovení o sázce se však nepoužijí, </w:t>
      </w:r>
      <w:r w:rsidR="00355371">
        <w:br/>
      </w:r>
      <w:r>
        <w:t>má-li být losem rozhodnut spor, rozdělena společná věc, anebo rozhodnuto hlasování.</w:t>
      </w:r>
    </w:p>
    <w:p w14:paraId="060B585E" w14:textId="77777777" w:rsidR="00C90F68" w:rsidRDefault="00C90F68" w:rsidP="00F00660">
      <w:pPr>
        <w:pStyle w:val="Nadpis3"/>
      </w:pPr>
      <w:r w:rsidRPr="007100DF">
        <w:rPr>
          <w:color w:val="auto"/>
        </w:rPr>
        <w:t>A jak je to s nároky z výher?</w:t>
      </w:r>
    </w:p>
    <w:p w14:paraId="58F8DA1A" w14:textId="3DC15C0A" w:rsidR="00C90F68" w:rsidRPr="00F00660" w:rsidRDefault="00C90F68" w:rsidP="00C90F68">
      <w:pPr>
        <w:pStyle w:val="Prosttext"/>
        <w:rPr>
          <w:i/>
        </w:rPr>
      </w:pPr>
      <w:r>
        <w:t>Ustanovení § 2874 občanského zákoníku říká lakonicky:</w:t>
      </w:r>
      <w:r w:rsidR="00F00660">
        <w:t xml:space="preserve"> </w:t>
      </w:r>
      <w:r w:rsidRPr="00F00660">
        <w:rPr>
          <w:i/>
        </w:rPr>
        <w:t>„Nebyla-li výhra dána, nemůže ji vyhrávající strana vymáhat.“</w:t>
      </w:r>
    </w:p>
    <w:p w14:paraId="6F96A860" w14:textId="77777777" w:rsidR="00F00660" w:rsidRPr="00F25A85" w:rsidRDefault="00C90F68" w:rsidP="00C90F68">
      <w:pPr>
        <w:pStyle w:val="Prosttext"/>
        <w:rPr>
          <w:u w:val="single"/>
        </w:rPr>
      </w:pPr>
      <w:r w:rsidRPr="00F25A85">
        <w:rPr>
          <w:u w:val="single"/>
        </w:rPr>
        <w:t>A ustanovení § 2875, § 2877 a § 2878 na to navazují:</w:t>
      </w:r>
    </w:p>
    <w:p w14:paraId="7F0C2907" w14:textId="3702557F" w:rsidR="00C90F68" w:rsidRDefault="00F00660" w:rsidP="00C90F68">
      <w:pPr>
        <w:pStyle w:val="Prosttext"/>
      </w:pPr>
      <w:r>
        <w:t xml:space="preserve"> </w:t>
      </w:r>
      <w:r w:rsidR="00C90F68" w:rsidRPr="00F00660">
        <w:rPr>
          <w:i/>
        </w:rPr>
        <w:t>„Byla-li výhra dána, nemůže ji prohrávající strana vymáhat zpět. To neplatí, pokud prohrávající stranou byla zjevně osoba s nedostatečnými duševními nebo rozumovými schopnostmi.“</w:t>
      </w:r>
    </w:p>
    <w:p w14:paraId="55F148BD" w14:textId="77777777" w:rsidR="00C90F68" w:rsidRPr="00F00660" w:rsidRDefault="00C90F68" w:rsidP="00C90F68">
      <w:pPr>
        <w:pStyle w:val="Prosttext"/>
        <w:rPr>
          <w:i/>
        </w:rPr>
      </w:pPr>
      <w:r w:rsidRPr="00F00660">
        <w:rPr>
          <w:i/>
        </w:rPr>
        <w:t>„Vymáhat nelze ani pohledávku ze zápůjčky nebo úvěru poskytnutých vědomě k sázce. To neplatí, dala-li zápůjčku nebo úvěr osoba s nedostatečnými duševními nebo rozumovými schopnostmi.“</w:t>
      </w:r>
    </w:p>
    <w:p w14:paraId="6A16E598" w14:textId="77777777" w:rsidR="00C90F68" w:rsidRPr="00F00660" w:rsidRDefault="00C90F68" w:rsidP="00C90F68">
      <w:pPr>
        <w:pStyle w:val="Prosttext"/>
        <w:rPr>
          <w:i/>
        </w:rPr>
      </w:pPr>
      <w:r w:rsidRPr="00F00660">
        <w:rPr>
          <w:i/>
        </w:rPr>
        <w:t>„Pohledávka ze sázky nebo ze zápůjčky či úvěru poskytnutých vědomě k sázce, kterou nelze vymáhat, nemůže být platně zajištěna. Byl-li dluh odpovídající takové pohledávce uznán, nepřihlíží se k tomu.“</w:t>
      </w:r>
    </w:p>
    <w:p w14:paraId="4FEB6FDE" w14:textId="7AD7EBC7" w:rsidR="00C90F68" w:rsidRDefault="00C90F68" w:rsidP="00C90F68">
      <w:pPr>
        <w:pStyle w:val="Prosttext"/>
      </w:pPr>
      <w:r>
        <w:lastRenderedPageBreak/>
        <w:t>Zákon tak pro tento typ smlouvy stanoví zákaz vymáhání výher i pohledávek z půjček poskytnutých vědomě do sázky nebo hry prostřednictvím soudu, s</w:t>
      </w:r>
      <w:r w:rsidR="00355371">
        <w:t> </w:t>
      </w:r>
      <w:r>
        <w:t>výjimkou výherního podniku provozovaného státem nebo úředně povoleného. Jedná se o tzv. naturální závazek, který je sice platný, ale nežalovatelný. Takový dluh existuje, není ale vynutitelný prostřednictvím soudu. Lze jej však vždy splnit dobrovolně a splněním nevzniká bezdůvodné obohacení.</w:t>
      </w:r>
    </w:p>
    <w:p w14:paraId="78DE2DC0" w14:textId="3310E37D" w:rsidR="00C90F68" w:rsidRPr="00F00660" w:rsidRDefault="00C90F68" w:rsidP="00C90F68">
      <w:pPr>
        <w:pStyle w:val="Prosttext"/>
        <w:rPr>
          <w:i/>
        </w:rPr>
      </w:pPr>
      <w:r>
        <w:t>Určitou útěchou nám může být jen § 2876, podle kterého:</w:t>
      </w:r>
      <w:r w:rsidR="00F00660">
        <w:t xml:space="preserve"> </w:t>
      </w:r>
      <w:r w:rsidRPr="00F00660">
        <w:rPr>
          <w:i/>
        </w:rPr>
        <w:t>„Byla-li dána výhra vzhledem k okolnostem případu a postavení i možnostem stran zjevně přemrštěná, může ji soud na návrh prohrávající strany přiměřeně snížit.“</w:t>
      </w:r>
    </w:p>
    <w:p w14:paraId="2A01CDF3" w14:textId="1D380DE8" w:rsidR="00C90F68" w:rsidRDefault="00C90F68" w:rsidP="00C90F68">
      <w:pPr>
        <w:pStyle w:val="Prosttext"/>
      </w:pPr>
      <w:r>
        <w:t>Naopak u výherních podniků provozovaných státem a</w:t>
      </w:r>
      <w:r w:rsidR="00355371">
        <w:t> </w:t>
      </w:r>
      <w:r>
        <w:t>úředně povolených samozřejmě vznikají žalovatelné pohledávky. To se týká především různých kasin, hracích automatů, dostihového sázení, kursových sázek na výsledky sportovních utkání, Sportky, loterií atd.</w:t>
      </w:r>
    </w:p>
    <w:p w14:paraId="0A822B3C" w14:textId="77777777" w:rsidR="00C90F68" w:rsidRDefault="00C90F68" w:rsidP="00C90F68">
      <w:pPr>
        <w:pStyle w:val="Prosttext"/>
      </w:pPr>
      <w:r>
        <w:t>Sázky a hry se promítly i do oblasti práva trestního, když trestní zákoník zná v této souvislosti dva trestné činy:</w:t>
      </w:r>
    </w:p>
    <w:p w14:paraId="1A900F54" w14:textId="2275D84C" w:rsidR="00C90F68" w:rsidRDefault="00C90F68" w:rsidP="00F00660">
      <w:pPr>
        <w:pStyle w:val="Prosttext"/>
        <w:numPr>
          <w:ilvl w:val="0"/>
          <w:numId w:val="23"/>
        </w:numPr>
        <w:spacing w:after="0"/>
        <w:ind w:left="1134" w:hanging="567"/>
      </w:pPr>
      <w:r>
        <w:t xml:space="preserve">provozování </w:t>
      </w:r>
      <w:r w:rsidR="00355371">
        <w:t>nepoctivých her a sázek podle § </w:t>
      </w:r>
      <w:r>
        <w:t>213 (např. skořápky, letadla)</w:t>
      </w:r>
    </w:p>
    <w:p w14:paraId="1ABAB5B5" w14:textId="7AEA2F9E" w:rsidR="00C90F68" w:rsidRDefault="00C90F68" w:rsidP="00F00660">
      <w:pPr>
        <w:pStyle w:val="Prosttext"/>
        <w:numPr>
          <w:ilvl w:val="0"/>
          <w:numId w:val="23"/>
        </w:numPr>
        <w:ind w:left="1134" w:hanging="567"/>
      </w:pPr>
      <w:r>
        <w:t>neoprávněné provozování hazardní hry podle §</w:t>
      </w:r>
      <w:r w:rsidR="00355371">
        <w:t> </w:t>
      </w:r>
      <w:r>
        <w:t xml:space="preserve">252 (černé sázení). </w:t>
      </w:r>
    </w:p>
    <w:p w14:paraId="54B9F142" w14:textId="77777777" w:rsidR="00F00660" w:rsidRDefault="00C90F68" w:rsidP="00C90F68">
      <w:pPr>
        <w:pStyle w:val="Prosttext"/>
      </w:pPr>
      <w:r>
        <w:t>Hodně štěstí Vám přejí</w:t>
      </w:r>
    </w:p>
    <w:p w14:paraId="345AA8B6" w14:textId="768ACE17" w:rsidR="00C90F68" w:rsidRDefault="00C90F68" w:rsidP="00F00660">
      <w:pPr>
        <w:pStyle w:val="Prosttext"/>
        <w:jc w:val="right"/>
        <w:rPr>
          <w:b/>
          <w:i/>
        </w:rPr>
      </w:pPr>
      <w:r w:rsidRPr="00F00660">
        <w:rPr>
          <w:b/>
          <w:i/>
        </w:rPr>
        <w:t>Luboš Zajíc a</w:t>
      </w:r>
      <w:r w:rsidR="00F00660" w:rsidRPr="00F00660">
        <w:rPr>
          <w:b/>
          <w:i/>
        </w:rPr>
        <w:t xml:space="preserve"> </w:t>
      </w:r>
      <w:r w:rsidRPr="00F00660">
        <w:rPr>
          <w:b/>
          <w:i/>
        </w:rPr>
        <w:t xml:space="preserve">Václava </w:t>
      </w:r>
      <w:proofErr w:type="spellStart"/>
      <w:r w:rsidRPr="00F00660">
        <w:rPr>
          <w:b/>
          <w:i/>
        </w:rPr>
        <w:t>Baudišová</w:t>
      </w:r>
      <w:proofErr w:type="spellEnd"/>
    </w:p>
    <w:p w14:paraId="46114A82" w14:textId="5A07D777" w:rsidR="001E0D7B" w:rsidRDefault="001E0D7B">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rPr>
        <w:br w:type="page"/>
      </w:r>
    </w:p>
    <w:p w14:paraId="2E7D0981" w14:textId="5E9F0269" w:rsidR="00FC631D" w:rsidRPr="004D2D4E" w:rsidRDefault="00FC631D" w:rsidP="004D2D4E">
      <w:pPr>
        <w:pStyle w:val="Poradna1"/>
      </w:pPr>
      <w:bookmarkStart w:id="23" w:name="Poradna_SONS_NJ"/>
      <w:r w:rsidRPr="004D2D4E">
        <w:lastRenderedPageBreak/>
        <w:t>PŘESTÁVÁTE VIDĚT NA</w:t>
      </w:r>
      <w:r w:rsidRPr="004D2D4E">
        <w:br/>
        <w:t>čtení, mobil, PC, nebo na peníze?</w:t>
      </w:r>
      <w:bookmarkEnd w:id="23"/>
    </w:p>
    <w:p w14:paraId="0DE2616C" w14:textId="77777777" w:rsidR="00FC631D" w:rsidRPr="005A71DE" w:rsidRDefault="00FC631D" w:rsidP="004D2D4E">
      <w:pPr>
        <w:pStyle w:val="Poradna2"/>
      </w:pPr>
      <w:r w:rsidRPr="004D2D4E">
        <w:t>Poradíme</w:t>
      </w:r>
      <w:r w:rsidRPr="005A71DE">
        <w:t>:</w:t>
      </w:r>
    </w:p>
    <w:p w14:paraId="40C0319E"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vhodných pomůcek,</w:t>
      </w:r>
    </w:p>
    <w:p w14:paraId="283C5BE2"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lup ke čtení,</w:t>
      </w:r>
    </w:p>
    <w:p w14:paraId="2E9DACA4"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pomůcky,</w:t>
      </w:r>
    </w:p>
    <w:p w14:paraId="71F4EA9D"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péči a mobilitu,</w:t>
      </w:r>
    </w:p>
    <w:p w14:paraId="5BD97D79"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důchodovými dávkami,</w:t>
      </w:r>
    </w:p>
    <w:p w14:paraId="41AF6F49" w14:textId="77777777" w:rsidR="00FC631D" w:rsidRPr="000D063E" w:rsidRDefault="00FC631D" w:rsidP="00FC631D">
      <w:pPr>
        <w:pStyle w:val="kontaktniodrky1"/>
        <w:numPr>
          <w:ilvl w:val="0"/>
          <w:numId w:val="2"/>
        </w:numPr>
        <w:spacing w:line="320" w:lineRule="exact"/>
        <w:ind w:left="833" w:hanging="357"/>
        <w:rPr>
          <w:noProof w:val="0"/>
          <w:sz w:val="30"/>
          <w:szCs w:val="30"/>
        </w:rPr>
      </w:pPr>
      <w:r w:rsidRPr="000D063E">
        <w:rPr>
          <w:b w:val="0"/>
          <w:bCs w:val="0"/>
          <w:noProof w:val="0"/>
          <w:sz w:val="30"/>
          <w:szCs w:val="30"/>
        </w:rPr>
        <w:t>v oblasti pracovního práva…</w:t>
      </w:r>
    </w:p>
    <w:p w14:paraId="024D25AE" w14:textId="77777777" w:rsidR="00FC631D" w:rsidRPr="005A71DE" w:rsidRDefault="00FC631D" w:rsidP="004D2D4E">
      <w:pPr>
        <w:pStyle w:val="Poradna2"/>
      </w:pPr>
      <w:r w:rsidRPr="004D2D4E">
        <w:t>Pomůžeme</w:t>
      </w:r>
      <w:r w:rsidRPr="005A71DE">
        <w:t>:</w:t>
      </w:r>
    </w:p>
    <w:p w14:paraId="64AB35BD"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odstraňování bariér,</w:t>
      </w:r>
    </w:p>
    <w:p w14:paraId="17396FF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sepsání žádostí,</w:t>
      </w:r>
    </w:p>
    <w:p w14:paraId="11898BE9"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právních úkonech,</w:t>
      </w:r>
    </w:p>
    <w:p w14:paraId="64C92510"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se začleněním do společnosti,</w:t>
      </w:r>
    </w:p>
    <w:p w14:paraId="139FB23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 trávením volného času.</w:t>
      </w:r>
    </w:p>
    <w:p w14:paraId="7085259F"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u w:val="single"/>
        </w:rPr>
        <w:t>Zapůjčíme kompenzační pomůcky</w:t>
      </w:r>
      <w:r w:rsidRPr="000D063E">
        <w:rPr>
          <w:b w:val="0"/>
          <w:bCs w:val="0"/>
          <w:noProof w:val="0"/>
          <w:sz w:val="30"/>
          <w:szCs w:val="30"/>
        </w:rPr>
        <w:t>…</w:t>
      </w:r>
    </w:p>
    <w:p w14:paraId="3F013AB3" w14:textId="77777777" w:rsidR="00FC631D" w:rsidRPr="004D2D4E" w:rsidRDefault="00FC631D" w:rsidP="004D2D4E">
      <w:pPr>
        <w:pStyle w:val="Poradna2"/>
      </w:pPr>
      <w:r w:rsidRPr="004D2D4E">
        <w:t>Kontakt</w:t>
      </w:r>
    </w:p>
    <w:p w14:paraId="2D35BB4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Sjednocená organizace nevidomých a slabozrakých České republiky, zapsaný spolek (SONS ČR, z. s.)</w:t>
      </w:r>
    </w:p>
    <w:p w14:paraId="015E2288"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Oblastní odbočka v Novém Jičíně</w:t>
      </w:r>
    </w:p>
    <w:p w14:paraId="135F746E"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Sokolovská 9, 741 01 Nový Jičín</w:t>
      </w:r>
    </w:p>
    <w:p w14:paraId="50025C34"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mobil: 776 488 164, web: </w:t>
      </w:r>
      <w:hyperlink r:id="rId30" w:history="1">
        <w:r w:rsidRPr="0028313B">
          <w:rPr>
            <w:rStyle w:val="Hypertextovodkaz"/>
            <w:noProof w:val="0"/>
          </w:rPr>
          <w:t>www.sonsnj.cz</w:t>
        </w:r>
      </w:hyperlink>
    </w:p>
    <w:p w14:paraId="05981DBC"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e-mail: </w:t>
      </w:r>
      <w:hyperlink r:id="rId31" w:history="1">
        <w:r w:rsidRPr="0028313B">
          <w:rPr>
            <w:rStyle w:val="Hypertextovodkaz"/>
            <w:noProof w:val="0"/>
            <w:sz w:val="28"/>
            <w:szCs w:val="28"/>
          </w:rPr>
          <w:t>novyjicin-odbocka@sons.cz</w:t>
        </w:r>
      </w:hyperlink>
      <w:r w:rsidRPr="0028313B">
        <w:rPr>
          <w:noProof w:val="0"/>
        </w:rPr>
        <w:t xml:space="preserve"> </w:t>
      </w:r>
    </w:p>
    <w:p w14:paraId="37B9613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„Dům složek“ u autobusového </w:t>
      </w:r>
      <w:proofErr w:type="spellStart"/>
      <w:r w:rsidRPr="0028313B">
        <w:rPr>
          <w:noProof w:val="0"/>
        </w:rPr>
        <w:t>nádr</w:t>
      </w:r>
      <w:proofErr w:type="spellEnd"/>
      <w:r w:rsidRPr="0028313B">
        <w:rPr>
          <w:noProof w:val="0"/>
        </w:rPr>
        <w:t>., 1. patro vpravo.</w:t>
      </w:r>
    </w:p>
    <w:p w14:paraId="54A1B0EB" w14:textId="77777777" w:rsidR="00FE782E" w:rsidRPr="004D2D4E" w:rsidRDefault="00FE782E" w:rsidP="00FE782E">
      <w:pPr>
        <w:pStyle w:val="Poradna2"/>
      </w:pPr>
      <w:r w:rsidRPr="004D2D4E">
        <w:t>Návštěvní hodiny</w:t>
      </w:r>
      <w:r>
        <w:t xml:space="preserve"> poradny</w:t>
      </w:r>
      <w:r w:rsidRPr="004D2D4E">
        <w:t>:</w:t>
      </w:r>
    </w:p>
    <w:p w14:paraId="5A0D15BD" w14:textId="77777777" w:rsidR="00FE782E" w:rsidRDefault="00FE782E" w:rsidP="00FE782E">
      <w:pPr>
        <w:pStyle w:val="Normlntabulka1"/>
        <w:jc w:val="center"/>
        <w:rPr>
          <w:noProof w:val="0"/>
        </w:rPr>
      </w:pPr>
      <w:r>
        <w:rPr>
          <w:noProof w:val="0"/>
        </w:rPr>
        <w:t xml:space="preserve">Po a St: </w:t>
      </w:r>
      <w:r>
        <w:rPr>
          <w:noProof w:val="0"/>
        </w:rPr>
        <w:tab/>
        <w:t>8:00-12:00 a 12:30-15</w:t>
      </w:r>
      <w:r w:rsidRPr="0028313B">
        <w:rPr>
          <w:noProof w:val="0"/>
        </w:rPr>
        <w:t>:00</w:t>
      </w:r>
    </w:p>
    <w:p w14:paraId="4307E2DB" w14:textId="77777777" w:rsidR="00FE782E" w:rsidRPr="0028313B" w:rsidRDefault="00FE782E" w:rsidP="00FE782E">
      <w:pPr>
        <w:pStyle w:val="Normlntabulka1"/>
        <w:jc w:val="center"/>
        <w:rPr>
          <w:noProof w:val="0"/>
        </w:rPr>
      </w:pPr>
      <w:r>
        <w:rPr>
          <w:noProof w:val="0"/>
        </w:rPr>
        <w:t>Čt:</w:t>
      </w:r>
      <w:r>
        <w:rPr>
          <w:noProof w:val="0"/>
        </w:rPr>
        <w:tab/>
      </w:r>
      <w:r w:rsidRPr="008506E3">
        <w:rPr>
          <w:noProof w:val="0"/>
        </w:rPr>
        <w:t>8:00 - 12:00</w:t>
      </w:r>
      <w:r>
        <w:rPr>
          <w:noProof w:val="0"/>
        </w:rPr>
        <w:t xml:space="preserve"> (objednaní</w:t>
      </w:r>
      <w:r w:rsidRPr="008506E3">
        <w:rPr>
          <w:noProof w:val="0"/>
        </w:rPr>
        <w:t>, terénní poradenství)</w:t>
      </w:r>
    </w:p>
    <w:p w14:paraId="2096B451" w14:textId="77777777" w:rsidR="00FE782E" w:rsidRDefault="00FE782E" w:rsidP="00FE782E">
      <w:pPr>
        <w:pStyle w:val="Prosttext"/>
        <w:ind w:firstLine="0"/>
        <w:jc w:val="center"/>
      </w:pPr>
      <w:r w:rsidRPr="0028313B">
        <w:t>Jinak po předchozí domluvě.</w:t>
      </w:r>
    </w:p>
    <w:p w14:paraId="092F0244" w14:textId="1E1D1238" w:rsidR="00FC631D" w:rsidRPr="00513F0D" w:rsidRDefault="00FC631D" w:rsidP="007A3CAE">
      <w:pPr>
        <w:pStyle w:val="Zaver2"/>
      </w:pPr>
      <w:r w:rsidRPr="00FC631D">
        <w:rPr>
          <w:noProof/>
        </w:rPr>
        <w:lastRenderedPageBreak/>
        <w:drawing>
          <wp:anchor distT="0" distB="0" distL="114300" distR="114300" simplePos="0" relativeHeight="251661312" behindDoc="0" locked="0" layoutInCell="1" allowOverlap="1" wp14:anchorId="6330D11B" wp14:editId="62D2F6C3">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Pr="00513F0D">
        <w:t>Naši činnost v roce 202</w:t>
      </w:r>
      <w:r w:rsidR="0019295B">
        <w:t>1</w:t>
      </w:r>
      <w:r w:rsidRPr="00513F0D">
        <w:t xml:space="preserve"> podpořily</w:t>
      </w:r>
    </w:p>
    <w:p w14:paraId="05BC163E" w14:textId="59E46320" w:rsidR="0019295B" w:rsidRPr="0019295B" w:rsidRDefault="00FC631D" w:rsidP="0019295B">
      <w:pPr>
        <w:pStyle w:val="Normlntabulka1"/>
        <w:spacing w:before="60" w:after="240"/>
        <w:rPr>
          <w:sz w:val="26"/>
          <w:szCs w:val="26"/>
        </w:rPr>
      </w:pPr>
      <w:r>
        <w:rPr>
          <w:sz w:val="26"/>
          <w:szCs w:val="26"/>
        </w:rPr>
        <w:drawing>
          <wp:anchor distT="0" distB="0" distL="180340" distR="180340" simplePos="0" relativeHeight="251662336" behindDoc="0" locked="0" layoutInCell="1" allowOverlap="1" wp14:anchorId="52517DA4" wp14:editId="1B4DDE83">
            <wp:simplePos x="0" y="0"/>
            <wp:positionH relativeFrom="column">
              <wp:posOffset>2487295</wp:posOffset>
            </wp:positionH>
            <wp:positionV relativeFrom="paragraph">
              <wp:posOffset>861695</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95B" w:rsidRPr="0019295B">
        <w:rPr>
          <w:sz w:val="26"/>
          <w:szCs w:val="26"/>
        </w:rPr>
        <w:t>Moravskoslezský kraj, Frenštát pod Radhoštěm,</w:t>
      </w:r>
      <w:r w:rsidR="0019295B">
        <w:rPr>
          <w:sz w:val="26"/>
          <w:szCs w:val="26"/>
        </w:rPr>
        <w:t xml:space="preserve"> </w:t>
      </w:r>
      <w:r w:rsidR="0019295B" w:rsidRPr="0019295B">
        <w:rPr>
          <w:sz w:val="26"/>
          <w:szCs w:val="26"/>
        </w:rPr>
        <w:t>Kopřivnice, Nový Jičín, městys Suchdol nad Odrou, obce Bernartice nad Odrou, Hladké Životice, Hostašovice, Jeseník nad Odrou, Kunín, Libhošť, Mořkov, Rybí, Sedlnice, Starý Jičín a Šenov u Nového Jičína. Nadační fond Českého rozhlasu ze sbírky Světluška.</w:t>
      </w:r>
    </w:p>
    <w:p w14:paraId="3E8424A2" w14:textId="77777777" w:rsidR="00FC631D" w:rsidRPr="000D4F69" w:rsidRDefault="00FC631D" w:rsidP="007A3CAE">
      <w:pPr>
        <w:pStyle w:val="Zaver2"/>
        <w:spacing w:before="120"/>
      </w:pPr>
      <w:r w:rsidRPr="000D4F69">
        <w:t>Přijímáme dobrovolníky</w:t>
      </w:r>
    </w:p>
    <w:p w14:paraId="6E7E269A" w14:textId="77777777" w:rsidR="00FC631D" w:rsidRPr="000D4F69" w:rsidRDefault="00FC631D" w:rsidP="007A3CAE">
      <w:pPr>
        <w:pStyle w:val="Zaver2"/>
      </w:pPr>
      <w:r w:rsidRPr="000D4F69">
        <w:t>pro pomoc nevidomým a slabozrakým.</w:t>
      </w:r>
    </w:p>
    <w:p w14:paraId="789BD448" w14:textId="77777777" w:rsidR="00FC631D" w:rsidRPr="00513F0D" w:rsidRDefault="00FC631D" w:rsidP="0019295B">
      <w:pPr>
        <w:pStyle w:val="Normlntabulka1"/>
        <w:spacing w:before="60" w:after="120"/>
        <w:rPr>
          <w:noProof w:val="0"/>
          <w:sz w:val="28"/>
          <w:szCs w:val="28"/>
        </w:rPr>
      </w:pPr>
      <w:r w:rsidRPr="00513F0D">
        <w:rPr>
          <w:noProof w:val="0"/>
          <w:sz w:val="28"/>
          <w:szCs w:val="28"/>
        </w:rPr>
        <w:t>Informace zájemcům o dobrovolnictví nebo o službu dobrovolníků poskytne – oblastní koordinátor</w:t>
      </w:r>
      <w:r>
        <w:rPr>
          <w:noProof w:val="0"/>
          <w:sz w:val="28"/>
          <w:szCs w:val="28"/>
        </w:rPr>
        <w:t xml:space="preserve"> </w:t>
      </w:r>
      <w:r w:rsidRPr="00513F0D">
        <w:rPr>
          <w:noProof w:val="0"/>
          <w:sz w:val="28"/>
          <w:szCs w:val="28"/>
        </w:rPr>
        <w:t xml:space="preserve">dobrovolníků Petr </w:t>
      </w:r>
      <w:proofErr w:type="spellStart"/>
      <w:r w:rsidRPr="00513F0D">
        <w:rPr>
          <w:noProof w:val="0"/>
          <w:sz w:val="28"/>
          <w:szCs w:val="28"/>
        </w:rPr>
        <w:t>Jasinský</w:t>
      </w:r>
      <w:proofErr w:type="spellEnd"/>
      <w:r w:rsidRPr="00513F0D">
        <w:rPr>
          <w:noProof w:val="0"/>
          <w:sz w:val="28"/>
          <w:szCs w:val="28"/>
        </w:rPr>
        <w:t xml:space="preserve"> tel.:  778 768 381.</w:t>
      </w:r>
    </w:p>
    <w:p w14:paraId="0D2BD58E" w14:textId="77777777" w:rsidR="00FC631D" w:rsidRPr="007A3CAE" w:rsidRDefault="00FC631D" w:rsidP="007A3CAE">
      <w:pPr>
        <w:pStyle w:val="Zaver1"/>
      </w:pPr>
      <w:r w:rsidRPr="007A3CAE">
        <w:t>KONTAKTNÍ A REDAKČNÍ ÚDAJE</w:t>
      </w:r>
    </w:p>
    <w:p w14:paraId="65AC64C0" w14:textId="77777777" w:rsidR="00FC631D" w:rsidRPr="000D6ED8" w:rsidRDefault="00FC631D" w:rsidP="00FC631D">
      <w:pPr>
        <w:pStyle w:val="kontaktniodrky1"/>
        <w:numPr>
          <w:ilvl w:val="0"/>
          <w:numId w:val="1"/>
        </w:numPr>
        <w:rPr>
          <w:noProof w:val="0"/>
        </w:rPr>
      </w:pPr>
      <w:r w:rsidRPr="000D6ED8">
        <w:rPr>
          <w:noProof w:val="0"/>
        </w:rPr>
        <w:t>Sjednocená organizace nevidomých a slabozrakých České republiky, zapsaný spolek (SONS ČR, z. s.)</w:t>
      </w:r>
    </w:p>
    <w:p w14:paraId="21A2147C" w14:textId="77777777" w:rsidR="00FC631D" w:rsidRPr="000D6ED8" w:rsidRDefault="00FC631D" w:rsidP="00FC631D">
      <w:pPr>
        <w:pStyle w:val="kontaktniodrky1"/>
        <w:numPr>
          <w:ilvl w:val="0"/>
          <w:numId w:val="1"/>
        </w:numPr>
        <w:rPr>
          <w:noProof w:val="0"/>
        </w:rPr>
      </w:pPr>
      <w:r w:rsidRPr="000D6ED8">
        <w:rPr>
          <w:noProof w:val="0"/>
        </w:rPr>
        <w:t>Oblastní odbočka v Novém Jičíně</w:t>
      </w:r>
    </w:p>
    <w:p w14:paraId="61F8A0C0" w14:textId="77777777" w:rsidR="00FC631D" w:rsidRPr="000D6ED8" w:rsidRDefault="00FC631D" w:rsidP="00FC631D">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14:paraId="1A3BDF70" w14:textId="77777777" w:rsidR="00FC631D" w:rsidRPr="000D6ED8" w:rsidRDefault="00FC631D" w:rsidP="00FC631D">
      <w:pPr>
        <w:pStyle w:val="Kontaktnodrky2"/>
        <w:numPr>
          <w:ilvl w:val="0"/>
          <w:numId w:val="1"/>
        </w:numPr>
        <w:rPr>
          <w:noProof w:val="0"/>
        </w:rPr>
      </w:pPr>
      <w:r w:rsidRPr="000D6ED8">
        <w:rPr>
          <w:noProof w:val="0"/>
        </w:rPr>
        <w:t>IČ: 65399447, DIČ: CZ 65399447</w:t>
      </w:r>
    </w:p>
    <w:p w14:paraId="05F77E91" w14:textId="77777777" w:rsidR="00FC631D" w:rsidRPr="000D6ED8" w:rsidRDefault="00FC631D" w:rsidP="00FC631D">
      <w:pPr>
        <w:pStyle w:val="Kontaktnodrky2"/>
        <w:numPr>
          <w:ilvl w:val="0"/>
          <w:numId w:val="1"/>
        </w:numPr>
        <w:rPr>
          <w:noProof w:val="0"/>
        </w:rPr>
      </w:pPr>
      <w:r w:rsidRPr="000D6ED8">
        <w:rPr>
          <w:noProof w:val="0"/>
        </w:rPr>
        <w:t>Bankovní spojení: 212092074/0300 - ČSOB - N. Jičín</w:t>
      </w:r>
    </w:p>
    <w:p w14:paraId="02BF40F8" w14:textId="77777777" w:rsidR="00FC631D" w:rsidRPr="000D6ED8" w:rsidRDefault="00FC631D" w:rsidP="00FC631D">
      <w:pPr>
        <w:pStyle w:val="Kontaktnodrky2"/>
        <w:numPr>
          <w:ilvl w:val="0"/>
          <w:numId w:val="1"/>
        </w:numPr>
        <w:rPr>
          <w:noProof w:val="0"/>
        </w:rPr>
      </w:pPr>
      <w:r w:rsidRPr="000D6ED8">
        <w:rPr>
          <w:noProof w:val="0"/>
        </w:rPr>
        <w:t xml:space="preserve">web.: </w:t>
      </w:r>
      <w:hyperlink r:id="rId34"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14:paraId="7E2C17B9" w14:textId="77777777" w:rsidR="00FC631D" w:rsidRPr="000D6ED8" w:rsidRDefault="00FC631D" w:rsidP="00FC631D">
      <w:pPr>
        <w:pStyle w:val="Kontaktnodrky2"/>
        <w:numPr>
          <w:ilvl w:val="0"/>
          <w:numId w:val="1"/>
        </w:numPr>
        <w:rPr>
          <w:noProof w:val="0"/>
          <w:sz w:val="28"/>
          <w:szCs w:val="28"/>
        </w:rPr>
      </w:pPr>
      <w:r w:rsidRPr="000D6ED8">
        <w:rPr>
          <w:noProof w:val="0"/>
          <w:sz w:val="28"/>
          <w:szCs w:val="28"/>
        </w:rPr>
        <w:t xml:space="preserve">e-mail: </w:t>
      </w:r>
      <w:hyperlink r:id="rId35" w:history="1">
        <w:r w:rsidRPr="000D6ED8">
          <w:rPr>
            <w:rStyle w:val="Hypertextovodkaz"/>
            <w:noProof w:val="0"/>
            <w:sz w:val="28"/>
            <w:szCs w:val="28"/>
          </w:rPr>
          <w:t>novyjicin-odbocka@sons.cz</w:t>
        </w:r>
      </w:hyperlink>
    </w:p>
    <w:p w14:paraId="7C9705CC" w14:textId="77777777" w:rsidR="00FC631D" w:rsidRPr="000D6ED8" w:rsidRDefault="00FC631D" w:rsidP="00FC631D">
      <w:pPr>
        <w:pStyle w:val="Kontaktnodrky2"/>
        <w:numPr>
          <w:ilvl w:val="0"/>
          <w:numId w:val="1"/>
        </w:numPr>
        <w:rPr>
          <w:noProof w:val="0"/>
        </w:rPr>
      </w:pPr>
      <w:r w:rsidRPr="000D6ED8">
        <w:rPr>
          <w:noProof w:val="0"/>
        </w:rPr>
        <w:t xml:space="preserve">budova u autobusového nádraží, 1. patro na konci schodiště vpravo.  </w:t>
      </w:r>
    </w:p>
    <w:p w14:paraId="0EA141DA" w14:textId="77777777" w:rsidR="00FE782E" w:rsidRDefault="00FE782E" w:rsidP="00FE782E">
      <w:pPr>
        <w:pStyle w:val="Zaver1"/>
      </w:pPr>
      <w:r>
        <w:t>PROVOZNÍ HODINY</w:t>
      </w:r>
    </w:p>
    <w:p w14:paraId="5B6809E8" w14:textId="77777777" w:rsidR="00FE782E" w:rsidRPr="00AD77AB"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právní poradna - předchozí strana.</w:t>
      </w:r>
    </w:p>
    <w:p w14:paraId="4150EE96" w14:textId="77777777" w:rsidR="00FE782E"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aktivizační služby:</w:t>
      </w:r>
      <w:r>
        <w:rPr>
          <w:rFonts w:ascii="Linux Biolinum Capitals" w:hAnsi="Linux Biolinum Capitals" w:cs="Linux Biolinum Capitals"/>
          <w:b/>
          <w:bCs/>
          <w:noProof w:val="0"/>
          <w:sz w:val="28"/>
          <w:szCs w:val="28"/>
        </w:rPr>
        <w:t xml:space="preserve"> (</w:t>
      </w:r>
      <w:r w:rsidRPr="00513F0D">
        <w:rPr>
          <w:noProof w:val="0"/>
          <w:sz w:val="28"/>
          <w:szCs w:val="28"/>
        </w:rPr>
        <w:t>po předchozí domluvě</w:t>
      </w:r>
      <w:r>
        <w:rPr>
          <w:noProof w:val="0"/>
          <w:sz w:val="28"/>
          <w:szCs w:val="28"/>
        </w:rPr>
        <w:t xml:space="preserve"> nebo)</w:t>
      </w:r>
    </w:p>
    <w:p w14:paraId="58DDBA25" w14:textId="77777777" w:rsidR="00FE782E" w:rsidRPr="00AD77AB" w:rsidRDefault="00FE782E" w:rsidP="00FE782E">
      <w:pPr>
        <w:pStyle w:val="Normlntabulka1"/>
        <w:jc w:val="center"/>
        <w:rPr>
          <w:noProof w:val="0"/>
          <w:sz w:val="28"/>
          <w:szCs w:val="28"/>
        </w:rPr>
      </w:pPr>
      <w:r w:rsidRPr="00AD77AB">
        <w:rPr>
          <w:noProof w:val="0"/>
          <w:sz w:val="28"/>
          <w:szCs w:val="28"/>
        </w:rPr>
        <w:t>Út</w:t>
      </w:r>
      <w:r>
        <w:rPr>
          <w:noProof w:val="0"/>
          <w:sz w:val="28"/>
          <w:szCs w:val="28"/>
        </w:rPr>
        <w:t xml:space="preserve"> a Pá</w:t>
      </w:r>
      <w:r>
        <w:rPr>
          <w:noProof w:val="0"/>
          <w:sz w:val="28"/>
          <w:szCs w:val="28"/>
        </w:rPr>
        <w:tab/>
      </w:r>
      <w:r w:rsidRPr="00AD77AB">
        <w:rPr>
          <w:noProof w:val="0"/>
          <w:sz w:val="28"/>
          <w:szCs w:val="28"/>
        </w:rPr>
        <w:t xml:space="preserve">8:00 - 12:00 a 12:30 - 16:30 </w:t>
      </w:r>
    </w:p>
    <w:p w14:paraId="4D3B0C7C" w14:textId="77777777" w:rsidR="00FE782E" w:rsidRDefault="00FE782E" w:rsidP="00FE782E">
      <w:pPr>
        <w:pStyle w:val="Normlntabulka1"/>
        <w:jc w:val="center"/>
        <w:rPr>
          <w:noProof w:val="0"/>
          <w:sz w:val="28"/>
          <w:szCs w:val="28"/>
        </w:rPr>
      </w:pPr>
      <w:r w:rsidRPr="00AD77AB">
        <w:rPr>
          <w:noProof w:val="0"/>
          <w:sz w:val="28"/>
          <w:szCs w:val="28"/>
        </w:rPr>
        <w:t>Čt:</w:t>
      </w:r>
      <w:r>
        <w:rPr>
          <w:noProof w:val="0"/>
          <w:sz w:val="28"/>
          <w:szCs w:val="28"/>
        </w:rPr>
        <w:tab/>
      </w:r>
      <w:r w:rsidRPr="00AD77AB">
        <w:rPr>
          <w:noProof w:val="0"/>
          <w:sz w:val="28"/>
          <w:szCs w:val="28"/>
        </w:rPr>
        <w:t>12:30 - 18:00</w:t>
      </w:r>
      <w:r>
        <w:rPr>
          <w:noProof w:val="0"/>
          <w:sz w:val="28"/>
          <w:szCs w:val="28"/>
        </w:rPr>
        <w:t xml:space="preserve"> -</w:t>
      </w:r>
      <w:r w:rsidRPr="00AD77AB">
        <w:rPr>
          <w:noProof w:val="0"/>
          <w:sz w:val="28"/>
          <w:szCs w:val="28"/>
        </w:rPr>
        <w:t xml:space="preserve"> </w:t>
      </w:r>
      <w:r>
        <w:rPr>
          <w:noProof w:val="0"/>
          <w:sz w:val="28"/>
          <w:szCs w:val="28"/>
        </w:rPr>
        <w:t>v</w:t>
      </w:r>
      <w:r w:rsidRPr="00AD77AB">
        <w:rPr>
          <w:noProof w:val="0"/>
          <w:sz w:val="28"/>
          <w:szCs w:val="28"/>
        </w:rPr>
        <w:t xml:space="preserve"> nepřítomnosti, terénn</w:t>
      </w:r>
      <w:r>
        <w:rPr>
          <w:noProof w:val="0"/>
          <w:sz w:val="28"/>
          <w:szCs w:val="28"/>
        </w:rPr>
        <w:t>í služby</w:t>
      </w:r>
    </w:p>
    <w:p w14:paraId="07852D0E" w14:textId="77777777" w:rsidR="00FC631D" w:rsidRPr="000D4F69" w:rsidRDefault="00FC631D" w:rsidP="000D4F69">
      <w:pPr>
        <w:pStyle w:val="Normlntabulka1"/>
        <w:spacing w:before="120"/>
        <w:jc w:val="right"/>
        <w:rPr>
          <w:noProof w:val="0"/>
        </w:rPr>
      </w:pPr>
      <w:r w:rsidRPr="000D6ED8">
        <w:rPr>
          <w:b/>
          <w:noProof w:val="0"/>
        </w:rPr>
        <w:t>Neprodejná tiskovina</w:t>
      </w:r>
    </w:p>
    <w:sectPr w:rsidR="00FC631D" w:rsidRPr="000D4F69" w:rsidSect="004357BF">
      <w:footerReference w:type="even" r:id="rId36"/>
      <w:footerReference w:type="default" r:id="rId37"/>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A75FB" w14:textId="77777777" w:rsidR="007F666F" w:rsidRDefault="007F666F" w:rsidP="00383D8E">
      <w:r>
        <w:separator/>
      </w:r>
    </w:p>
  </w:endnote>
  <w:endnote w:type="continuationSeparator" w:id="0">
    <w:p w14:paraId="51855FF2" w14:textId="77777777" w:rsidR="007F666F" w:rsidRDefault="007F666F" w:rsidP="003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inux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244" w14:textId="77777777" w:rsidR="001F0697" w:rsidRDefault="001F0697"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6015" w14:textId="135D9AFD" w:rsidR="001F0697" w:rsidRDefault="001F0697" w:rsidP="004357BF">
    <w:pPr>
      <w:pStyle w:val="Zpat"/>
      <w:tabs>
        <w:tab w:val="center" w:pos="3629"/>
        <w:tab w:val="left" w:pos="4183"/>
      </w:tabs>
      <w:ind w:firstLine="0"/>
      <w:jc w:val="lef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A0673D">
          <w:t>2</w:t>
        </w:r>
        <w: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A22" w14:textId="77777777" w:rsidR="001F0697" w:rsidRDefault="001F0697" w:rsidP="004357BF">
    <w:pPr>
      <w:pStyle w:val="Zpat"/>
    </w:pPr>
    <w:r>
      <w:fldChar w:fldCharType="begin"/>
    </w:r>
    <w:r>
      <w:instrText>PAGE   \* MERGEFORMAT</w:instrText>
    </w:r>
    <w:r>
      <w:fldChar w:fldCharType="separate"/>
    </w:r>
    <w:r>
      <w:t>4</w:t>
    </w:r>
    <w:r>
      <w:fldChar w:fldCharType="end"/>
    </w:r>
  </w:p>
  <w:p w14:paraId="0917DFF7" w14:textId="77777777" w:rsidR="001F0697" w:rsidRDefault="001F069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5DF" w14:textId="285BF69A" w:rsidR="001F0697" w:rsidRDefault="001F0697" w:rsidP="00024159">
    <w:pPr>
      <w:pStyle w:val="Zpat"/>
      <w:tabs>
        <w:tab w:val="center" w:pos="3629"/>
        <w:tab w:val="left" w:pos="4183"/>
      </w:tabs>
      <w:ind w:firstLine="0"/>
      <w:jc w:val="left"/>
    </w:pPr>
    <w:r>
      <w:tab/>
    </w:r>
    <w:sdt>
      <w:sdtPr>
        <w:id w:val="-1640256500"/>
        <w:docPartObj>
          <w:docPartGallery w:val="Page Numbers (Bottom of Page)"/>
          <w:docPartUnique/>
        </w:docPartObj>
      </w:sdtPr>
      <w:sdtEndPr/>
      <w:sdtContent>
        <w:r>
          <w:fldChar w:fldCharType="begin"/>
        </w:r>
        <w:r>
          <w:instrText>PAGE   \* MERGEFORMAT</w:instrText>
        </w:r>
        <w:r>
          <w:fldChar w:fldCharType="separate"/>
        </w:r>
        <w:r w:rsidR="00A93482">
          <w:t>2</w:t>
        </w:r>
        <w: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BAA" w14:textId="77777777" w:rsidR="001F0697" w:rsidRDefault="001F0697" w:rsidP="00383D8E">
    <w:pPr>
      <w:pStyle w:val="Zpat"/>
    </w:pPr>
    <w:r>
      <w:fldChar w:fldCharType="begin"/>
    </w:r>
    <w:r>
      <w:instrText>PAGE   \* MERGEFORMAT</w:instrText>
    </w:r>
    <w:r>
      <w:fldChar w:fldCharType="separate"/>
    </w:r>
    <w:r>
      <w:t>4</w:t>
    </w:r>
    <w:r>
      <w:fldChar w:fldCharType="end"/>
    </w:r>
  </w:p>
  <w:p w14:paraId="058D4765" w14:textId="77777777" w:rsidR="001F0697" w:rsidRDefault="001F0697" w:rsidP="00383D8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501" w14:textId="380AA231" w:rsidR="001F0697" w:rsidRDefault="007F666F" w:rsidP="000D4F69">
    <w:pPr>
      <w:pStyle w:val="Zpat"/>
      <w:ind w:firstLine="0"/>
      <w:jc w:val="center"/>
    </w:pPr>
    <w:sdt>
      <w:sdtPr>
        <w:id w:val="-1852636082"/>
        <w:docPartObj>
          <w:docPartGallery w:val="Page Numbers (Bottom of Page)"/>
          <w:docPartUnique/>
        </w:docPartObj>
      </w:sdtPr>
      <w:sdtEndPr/>
      <w:sdtContent>
        <w:r w:rsidR="001F0697">
          <w:fldChar w:fldCharType="begin"/>
        </w:r>
        <w:r w:rsidR="001F0697">
          <w:instrText>PAGE   \* MERGEFORMAT</w:instrText>
        </w:r>
        <w:r w:rsidR="001F0697">
          <w:fldChar w:fldCharType="separate"/>
        </w:r>
        <w:r w:rsidR="00667C88">
          <w:t>24</w:t>
        </w:r>
        <w:r w:rsidR="001F0697">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3AC57" w14:textId="77777777" w:rsidR="007F666F" w:rsidRDefault="007F666F" w:rsidP="00383D8E">
      <w:r>
        <w:separator/>
      </w:r>
    </w:p>
  </w:footnote>
  <w:footnote w:type="continuationSeparator" w:id="0">
    <w:p w14:paraId="6B8FBF39" w14:textId="77777777" w:rsidR="007F666F" w:rsidRDefault="007F666F" w:rsidP="00383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765"/>
    <w:multiLevelType w:val="hybridMultilevel"/>
    <w:tmpl w:val="F7EE037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2B75BD3"/>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2048ED"/>
    <w:multiLevelType w:val="hybridMultilevel"/>
    <w:tmpl w:val="D932D0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5B773A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46616A"/>
    <w:multiLevelType w:val="multilevel"/>
    <w:tmpl w:val="F75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B93000"/>
    <w:multiLevelType w:val="hybridMultilevel"/>
    <w:tmpl w:val="4634A1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4525047"/>
    <w:multiLevelType w:val="multilevel"/>
    <w:tmpl w:val="B8D0B890"/>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585B35"/>
    <w:multiLevelType w:val="hybridMultilevel"/>
    <w:tmpl w:val="78C80D5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0" w15:restartNumberingAfterBreak="0">
    <w:nsid w:val="20840FC6"/>
    <w:multiLevelType w:val="hybridMultilevel"/>
    <w:tmpl w:val="800248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42252"/>
    <w:multiLevelType w:val="multilevel"/>
    <w:tmpl w:val="9E64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158FC"/>
    <w:multiLevelType w:val="hybridMultilevel"/>
    <w:tmpl w:val="26FCEF14"/>
    <w:lvl w:ilvl="0" w:tplc="951E248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280E5E8F"/>
    <w:multiLevelType w:val="hybridMultilevel"/>
    <w:tmpl w:val="9DCC4A9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AB6549C"/>
    <w:multiLevelType w:val="multilevel"/>
    <w:tmpl w:val="AC442804"/>
    <w:styleLink w:val="Styl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DE4836"/>
    <w:multiLevelType w:val="multilevel"/>
    <w:tmpl w:val="9BB6134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144658"/>
    <w:multiLevelType w:val="hybridMultilevel"/>
    <w:tmpl w:val="B640678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368708C4"/>
    <w:multiLevelType w:val="multilevel"/>
    <w:tmpl w:val="DE588CB8"/>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3FA725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36429C"/>
    <w:multiLevelType w:val="multilevel"/>
    <w:tmpl w:val="AC442804"/>
    <w:numStyleLink w:val="Styl2"/>
  </w:abstractNum>
  <w:abstractNum w:abstractNumId="21" w15:restartNumberingAfterBreak="0">
    <w:nsid w:val="527C33F5"/>
    <w:multiLevelType w:val="multilevel"/>
    <w:tmpl w:val="F4E484E2"/>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56930BA4"/>
    <w:multiLevelType w:val="hybridMultilevel"/>
    <w:tmpl w:val="AC7C7B6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597C432B"/>
    <w:multiLevelType w:val="multilevel"/>
    <w:tmpl w:val="1350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8A179C"/>
    <w:multiLevelType w:val="hybridMultilevel"/>
    <w:tmpl w:val="E1E83C4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60E57C4D"/>
    <w:multiLevelType w:val="hybridMultilevel"/>
    <w:tmpl w:val="F894E9A8"/>
    <w:lvl w:ilvl="0" w:tplc="04050001">
      <w:start w:val="1"/>
      <w:numFmt w:val="bullet"/>
      <w:lvlText w:val=""/>
      <w:lvlJc w:val="left"/>
      <w:pPr>
        <w:ind w:left="1286" w:hanging="360"/>
      </w:pPr>
      <w:rPr>
        <w:rFonts w:ascii="Symbol" w:hAnsi="Symbol" w:hint="default"/>
      </w:rPr>
    </w:lvl>
    <w:lvl w:ilvl="1" w:tplc="04050003" w:tentative="1">
      <w:start w:val="1"/>
      <w:numFmt w:val="bullet"/>
      <w:lvlText w:val="o"/>
      <w:lvlJc w:val="left"/>
      <w:pPr>
        <w:ind w:left="2006" w:hanging="360"/>
      </w:pPr>
      <w:rPr>
        <w:rFonts w:ascii="Courier New" w:hAnsi="Courier New" w:cs="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cs="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cs="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27" w15:restartNumberingAfterBreak="0">
    <w:nsid w:val="65542604"/>
    <w:multiLevelType w:val="multilevel"/>
    <w:tmpl w:val="D3A28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447F24"/>
    <w:multiLevelType w:val="hybridMultilevel"/>
    <w:tmpl w:val="BF941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698142EA"/>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0" w15:restartNumberingAfterBreak="0">
    <w:nsid w:val="6DDE1ADC"/>
    <w:multiLevelType w:val="multilevel"/>
    <w:tmpl w:val="1AF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35ADC"/>
    <w:multiLevelType w:val="hybridMultilevel"/>
    <w:tmpl w:val="E93AF3C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717306F6"/>
    <w:multiLevelType w:val="hybridMultilevel"/>
    <w:tmpl w:val="916AF44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4" w15:restartNumberingAfterBreak="0">
    <w:nsid w:val="71F76F08"/>
    <w:multiLevelType w:val="hybridMultilevel"/>
    <w:tmpl w:val="C49C091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15:restartNumberingAfterBreak="0">
    <w:nsid w:val="76C12B7E"/>
    <w:multiLevelType w:val="multilevel"/>
    <w:tmpl w:val="987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3"/>
  </w:num>
  <w:num w:numId="3">
    <w:abstractNumId w:val="9"/>
  </w:num>
  <w:num w:numId="4">
    <w:abstractNumId w:val="22"/>
  </w:num>
  <w:num w:numId="5">
    <w:abstractNumId w:val="13"/>
  </w:num>
  <w:num w:numId="6">
    <w:abstractNumId w:val="16"/>
  </w:num>
  <w:num w:numId="7">
    <w:abstractNumId w:val="25"/>
  </w:num>
  <w:num w:numId="8">
    <w:abstractNumId w:val="18"/>
  </w:num>
  <w:num w:numId="9">
    <w:abstractNumId w:val="0"/>
  </w:num>
  <w:num w:numId="10">
    <w:abstractNumId w:val="17"/>
  </w:num>
  <w:num w:numId="11">
    <w:abstractNumId w:val="19"/>
  </w:num>
  <w:num w:numId="12">
    <w:abstractNumId w:val="3"/>
  </w:num>
  <w:num w:numId="13">
    <w:abstractNumId w:val="7"/>
  </w:num>
  <w:num w:numId="14">
    <w:abstractNumId w:val="1"/>
  </w:num>
  <w:num w:numId="15">
    <w:abstractNumId w:val="29"/>
  </w:num>
  <w:num w:numId="16">
    <w:abstractNumId w:val="32"/>
  </w:num>
  <w:num w:numId="17">
    <w:abstractNumId w:val="10"/>
  </w:num>
  <w:num w:numId="18">
    <w:abstractNumId w:val="30"/>
  </w:num>
  <w:num w:numId="19">
    <w:abstractNumId w:val="21"/>
  </w:num>
  <w:num w:numId="20">
    <w:abstractNumId w:val="24"/>
  </w:num>
  <w:num w:numId="21">
    <w:abstractNumId w:val="34"/>
  </w:num>
  <w:num w:numId="22">
    <w:abstractNumId w:val="6"/>
  </w:num>
  <w:num w:numId="23">
    <w:abstractNumId w:val="23"/>
  </w:num>
  <w:num w:numId="24">
    <w:abstractNumId w:val="27"/>
  </w:num>
  <w:num w:numId="25">
    <w:abstractNumId w:val="12"/>
  </w:num>
  <w:num w:numId="26">
    <w:abstractNumId w:val="20"/>
  </w:num>
  <w:num w:numId="27">
    <w:abstractNumId w:val="14"/>
  </w:num>
  <w:num w:numId="28">
    <w:abstractNumId w:val="8"/>
  </w:num>
  <w:num w:numId="29">
    <w:abstractNumId w:val="15"/>
  </w:num>
  <w:num w:numId="30">
    <w:abstractNumId w:val="15"/>
    <w:lvlOverride w:ilvl="0">
      <w:lvl w:ilvl="0">
        <w:start w:val="1"/>
        <w:numFmt w:val="decimal"/>
        <w:lvlText w:val="%1)"/>
        <w:lvlJc w:val="left"/>
        <w:pPr>
          <w:ind w:left="360" w:hanging="360"/>
        </w:pPr>
        <w:rPr>
          <w:rFonts w:hint="default"/>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
  </w:num>
  <w:num w:numId="32">
    <w:abstractNumId w:val="11"/>
  </w:num>
  <w:num w:numId="33">
    <w:abstractNumId w:val="4"/>
  </w:num>
  <w:num w:numId="34">
    <w:abstractNumId w:val="35"/>
  </w:num>
  <w:num w:numId="35">
    <w:abstractNumId w:val="26"/>
  </w:num>
  <w:num w:numId="36">
    <w:abstractNumId w:val="28"/>
  </w:num>
  <w:num w:numId="37">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2C97"/>
    <w:rsid w:val="00004378"/>
    <w:rsid w:val="0001220D"/>
    <w:rsid w:val="0001229C"/>
    <w:rsid w:val="00014B98"/>
    <w:rsid w:val="00016E39"/>
    <w:rsid w:val="00020AB6"/>
    <w:rsid w:val="00022A67"/>
    <w:rsid w:val="00024159"/>
    <w:rsid w:val="00034484"/>
    <w:rsid w:val="00036E48"/>
    <w:rsid w:val="000447BB"/>
    <w:rsid w:val="000525A9"/>
    <w:rsid w:val="0005274A"/>
    <w:rsid w:val="00054D96"/>
    <w:rsid w:val="00055DE5"/>
    <w:rsid w:val="0006029E"/>
    <w:rsid w:val="00071C6E"/>
    <w:rsid w:val="00072A24"/>
    <w:rsid w:val="00076EF4"/>
    <w:rsid w:val="00084E26"/>
    <w:rsid w:val="00086A91"/>
    <w:rsid w:val="00092BDA"/>
    <w:rsid w:val="00096188"/>
    <w:rsid w:val="000A1773"/>
    <w:rsid w:val="000A1C5E"/>
    <w:rsid w:val="000A415B"/>
    <w:rsid w:val="000A5222"/>
    <w:rsid w:val="000A72B1"/>
    <w:rsid w:val="000B0839"/>
    <w:rsid w:val="000B19A7"/>
    <w:rsid w:val="000B33C7"/>
    <w:rsid w:val="000B4C1E"/>
    <w:rsid w:val="000B7F26"/>
    <w:rsid w:val="000C3E27"/>
    <w:rsid w:val="000D063E"/>
    <w:rsid w:val="000D2DE5"/>
    <w:rsid w:val="000D4F69"/>
    <w:rsid w:val="000D69BD"/>
    <w:rsid w:val="000D6D4F"/>
    <w:rsid w:val="000D79AF"/>
    <w:rsid w:val="000E5432"/>
    <w:rsid w:val="000F0545"/>
    <w:rsid w:val="000F1F2A"/>
    <w:rsid w:val="000F7CF9"/>
    <w:rsid w:val="00106D2E"/>
    <w:rsid w:val="00111A59"/>
    <w:rsid w:val="00123899"/>
    <w:rsid w:val="00134024"/>
    <w:rsid w:val="001345E2"/>
    <w:rsid w:val="001349E1"/>
    <w:rsid w:val="00143420"/>
    <w:rsid w:val="00147865"/>
    <w:rsid w:val="00153212"/>
    <w:rsid w:val="00153858"/>
    <w:rsid w:val="00153F18"/>
    <w:rsid w:val="00166982"/>
    <w:rsid w:val="0017126B"/>
    <w:rsid w:val="0017230F"/>
    <w:rsid w:val="001729A7"/>
    <w:rsid w:val="00174699"/>
    <w:rsid w:val="00176E1F"/>
    <w:rsid w:val="00183C67"/>
    <w:rsid w:val="00183CF9"/>
    <w:rsid w:val="0019295B"/>
    <w:rsid w:val="00193F00"/>
    <w:rsid w:val="00194846"/>
    <w:rsid w:val="001953BB"/>
    <w:rsid w:val="001954C6"/>
    <w:rsid w:val="001961AF"/>
    <w:rsid w:val="001A0004"/>
    <w:rsid w:val="001A12A7"/>
    <w:rsid w:val="001A1350"/>
    <w:rsid w:val="001A3600"/>
    <w:rsid w:val="001A38CC"/>
    <w:rsid w:val="001A39D0"/>
    <w:rsid w:val="001A4520"/>
    <w:rsid w:val="001B0EDF"/>
    <w:rsid w:val="001B10F6"/>
    <w:rsid w:val="001B3ACF"/>
    <w:rsid w:val="001B5C3B"/>
    <w:rsid w:val="001C1A20"/>
    <w:rsid w:val="001C2303"/>
    <w:rsid w:val="001C59D1"/>
    <w:rsid w:val="001C6970"/>
    <w:rsid w:val="001D1797"/>
    <w:rsid w:val="001D21C7"/>
    <w:rsid w:val="001D243C"/>
    <w:rsid w:val="001D4787"/>
    <w:rsid w:val="001E0D7B"/>
    <w:rsid w:val="001E634A"/>
    <w:rsid w:val="001E76FD"/>
    <w:rsid w:val="001F0697"/>
    <w:rsid w:val="001F0867"/>
    <w:rsid w:val="001F42DC"/>
    <w:rsid w:val="001F6ADD"/>
    <w:rsid w:val="001F6EF8"/>
    <w:rsid w:val="002000D8"/>
    <w:rsid w:val="00202594"/>
    <w:rsid w:val="00206291"/>
    <w:rsid w:val="002063D2"/>
    <w:rsid w:val="0020715D"/>
    <w:rsid w:val="002117C6"/>
    <w:rsid w:val="00211A44"/>
    <w:rsid w:val="002121C5"/>
    <w:rsid w:val="00220790"/>
    <w:rsid w:val="00220EC0"/>
    <w:rsid w:val="0022376F"/>
    <w:rsid w:val="002240AA"/>
    <w:rsid w:val="00227981"/>
    <w:rsid w:val="00232E8A"/>
    <w:rsid w:val="00242C9A"/>
    <w:rsid w:val="00260F96"/>
    <w:rsid w:val="00261793"/>
    <w:rsid w:val="002671F6"/>
    <w:rsid w:val="00270F43"/>
    <w:rsid w:val="00274869"/>
    <w:rsid w:val="00276165"/>
    <w:rsid w:val="002764FC"/>
    <w:rsid w:val="00276CBA"/>
    <w:rsid w:val="00276CC8"/>
    <w:rsid w:val="00277988"/>
    <w:rsid w:val="0028313B"/>
    <w:rsid w:val="00284000"/>
    <w:rsid w:val="002B58DC"/>
    <w:rsid w:val="002C49EA"/>
    <w:rsid w:val="002C4EDA"/>
    <w:rsid w:val="002F06DE"/>
    <w:rsid w:val="002F6BEF"/>
    <w:rsid w:val="002F7E6A"/>
    <w:rsid w:val="00302B09"/>
    <w:rsid w:val="00321F09"/>
    <w:rsid w:val="003265E6"/>
    <w:rsid w:val="0032745D"/>
    <w:rsid w:val="00330E10"/>
    <w:rsid w:val="00333903"/>
    <w:rsid w:val="00337DA5"/>
    <w:rsid w:val="00341702"/>
    <w:rsid w:val="00341E44"/>
    <w:rsid w:val="00342034"/>
    <w:rsid w:val="0034440D"/>
    <w:rsid w:val="00345DB3"/>
    <w:rsid w:val="00355371"/>
    <w:rsid w:val="00362A6C"/>
    <w:rsid w:val="00365BDB"/>
    <w:rsid w:val="00366E4A"/>
    <w:rsid w:val="003720A5"/>
    <w:rsid w:val="0037398B"/>
    <w:rsid w:val="003744ED"/>
    <w:rsid w:val="0037454B"/>
    <w:rsid w:val="00381E25"/>
    <w:rsid w:val="00382531"/>
    <w:rsid w:val="00383D8E"/>
    <w:rsid w:val="00385748"/>
    <w:rsid w:val="00390058"/>
    <w:rsid w:val="00390898"/>
    <w:rsid w:val="00395608"/>
    <w:rsid w:val="00395C71"/>
    <w:rsid w:val="003A7709"/>
    <w:rsid w:val="003A7C79"/>
    <w:rsid w:val="003B391A"/>
    <w:rsid w:val="003B794F"/>
    <w:rsid w:val="003B7D06"/>
    <w:rsid w:val="003C5C7A"/>
    <w:rsid w:val="003D20B3"/>
    <w:rsid w:val="003D5DDB"/>
    <w:rsid w:val="003D6871"/>
    <w:rsid w:val="003E63DC"/>
    <w:rsid w:val="003E7ABC"/>
    <w:rsid w:val="003F41A3"/>
    <w:rsid w:val="003F776B"/>
    <w:rsid w:val="004036DD"/>
    <w:rsid w:val="00406921"/>
    <w:rsid w:val="00414B39"/>
    <w:rsid w:val="00416E59"/>
    <w:rsid w:val="004213CA"/>
    <w:rsid w:val="00421F77"/>
    <w:rsid w:val="004249A3"/>
    <w:rsid w:val="004249FE"/>
    <w:rsid w:val="004300EF"/>
    <w:rsid w:val="00430F7F"/>
    <w:rsid w:val="00432779"/>
    <w:rsid w:val="00433F17"/>
    <w:rsid w:val="00434B89"/>
    <w:rsid w:val="004357BF"/>
    <w:rsid w:val="004403E4"/>
    <w:rsid w:val="00445B2C"/>
    <w:rsid w:val="00446DF2"/>
    <w:rsid w:val="00447ED4"/>
    <w:rsid w:val="00447EFE"/>
    <w:rsid w:val="00452CC0"/>
    <w:rsid w:val="00454E56"/>
    <w:rsid w:val="004670CD"/>
    <w:rsid w:val="00467238"/>
    <w:rsid w:val="00474C37"/>
    <w:rsid w:val="00492474"/>
    <w:rsid w:val="00493A72"/>
    <w:rsid w:val="00495BEC"/>
    <w:rsid w:val="004960E5"/>
    <w:rsid w:val="00497DDF"/>
    <w:rsid w:val="004A087C"/>
    <w:rsid w:val="004A53A2"/>
    <w:rsid w:val="004A6F16"/>
    <w:rsid w:val="004A7910"/>
    <w:rsid w:val="004C4614"/>
    <w:rsid w:val="004C5187"/>
    <w:rsid w:val="004C73C6"/>
    <w:rsid w:val="004D07EC"/>
    <w:rsid w:val="004D0B1E"/>
    <w:rsid w:val="004D14C3"/>
    <w:rsid w:val="004D2D4E"/>
    <w:rsid w:val="004D7B14"/>
    <w:rsid w:val="004E11BF"/>
    <w:rsid w:val="004E1A06"/>
    <w:rsid w:val="004E212C"/>
    <w:rsid w:val="004E3C25"/>
    <w:rsid w:val="004F04EC"/>
    <w:rsid w:val="004F3462"/>
    <w:rsid w:val="004F35CD"/>
    <w:rsid w:val="00501E78"/>
    <w:rsid w:val="00505C0B"/>
    <w:rsid w:val="0051159D"/>
    <w:rsid w:val="00512869"/>
    <w:rsid w:val="0051306F"/>
    <w:rsid w:val="0051495C"/>
    <w:rsid w:val="00520DC3"/>
    <w:rsid w:val="005237D8"/>
    <w:rsid w:val="00527A1D"/>
    <w:rsid w:val="00535782"/>
    <w:rsid w:val="00537FCF"/>
    <w:rsid w:val="00542B30"/>
    <w:rsid w:val="005448C2"/>
    <w:rsid w:val="0054517F"/>
    <w:rsid w:val="00547CD2"/>
    <w:rsid w:val="00556F3A"/>
    <w:rsid w:val="005577F3"/>
    <w:rsid w:val="005602C8"/>
    <w:rsid w:val="00563BBF"/>
    <w:rsid w:val="005643C3"/>
    <w:rsid w:val="005671A1"/>
    <w:rsid w:val="005712B0"/>
    <w:rsid w:val="00571B7A"/>
    <w:rsid w:val="00574632"/>
    <w:rsid w:val="005746E4"/>
    <w:rsid w:val="00574F7B"/>
    <w:rsid w:val="0058504B"/>
    <w:rsid w:val="005854A8"/>
    <w:rsid w:val="0059380B"/>
    <w:rsid w:val="0059471E"/>
    <w:rsid w:val="005A61AD"/>
    <w:rsid w:val="005A71DE"/>
    <w:rsid w:val="005A7D5F"/>
    <w:rsid w:val="005B0A91"/>
    <w:rsid w:val="005B3A2B"/>
    <w:rsid w:val="005B4283"/>
    <w:rsid w:val="005B5050"/>
    <w:rsid w:val="005D0B00"/>
    <w:rsid w:val="005D565D"/>
    <w:rsid w:val="005E4416"/>
    <w:rsid w:val="005E4C4D"/>
    <w:rsid w:val="005E4DED"/>
    <w:rsid w:val="005E614D"/>
    <w:rsid w:val="005E61BF"/>
    <w:rsid w:val="005F2321"/>
    <w:rsid w:val="005F4CD1"/>
    <w:rsid w:val="005F4F3F"/>
    <w:rsid w:val="005F78A3"/>
    <w:rsid w:val="00601110"/>
    <w:rsid w:val="00611DAA"/>
    <w:rsid w:val="00614FB9"/>
    <w:rsid w:val="00615D91"/>
    <w:rsid w:val="0061781D"/>
    <w:rsid w:val="00620AB7"/>
    <w:rsid w:val="0062550B"/>
    <w:rsid w:val="0063693D"/>
    <w:rsid w:val="00640A82"/>
    <w:rsid w:val="00640DE1"/>
    <w:rsid w:val="00642649"/>
    <w:rsid w:val="006429BD"/>
    <w:rsid w:val="006526A4"/>
    <w:rsid w:val="006565A6"/>
    <w:rsid w:val="006566C4"/>
    <w:rsid w:val="00656C10"/>
    <w:rsid w:val="006573EB"/>
    <w:rsid w:val="00666786"/>
    <w:rsid w:val="00667C88"/>
    <w:rsid w:val="00680408"/>
    <w:rsid w:val="00680D8D"/>
    <w:rsid w:val="00682B4F"/>
    <w:rsid w:val="006848C4"/>
    <w:rsid w:val="006965B1"/>
    <w:rsid w:val="006A0062"/>
    <w:rsid w:val="006A72E6"/>
    <w:rsid w:val="006B3579"/>
    <w:rsid w:val="006B7BE1"/>
    <w:rsid w:val="006C1052"/>
    <w:rsid w:val="006C2DE0"/>
    <w:rsid w:val="006C6865"/>
    <w:rsid w:val="006D11AA"/>
    <w:rsid w:val="006D1E26"/>
    <w:rsid w:val="006D5CC7"/>
    <w:rsid w:val="006D78BE"/>
    <w:rsid w:val="006F1BDF"/>
    <w:rsid w:val="006F2A2D"/>
    <w:rsid w:val="006F63D8"/>
    <w:rsid w:val="006F64EA"/>
    <w:rsid w:val="006F6E1D"/>
    <w:rsid w:val="007021A2"/>
    <w:rsid w:val="0070300A"/>
    <w:rsid w:val="00703012"/>
    <w:rsid w:val="00703517"/>
    <w:rsid w:val="007057EB"/>
    <w:rsid w:val="00705DBC"/>
    <w:rsid w:val="007100DF"/>
    <w:rsid w:val="00716927"/>
    <w:rsid w:val="00720D12"/>
    <w:rsid w:val="007234F2"/>
    <w:rsid w:val="00727DF2"/>
    <w:rsid w:val="00730825"/>
    <w:rsid w:val="00736B71"/>
    <w:rsid w:val="00743834"/>
    <w:rsid w:val="007438D2"/>
    <w:rsid w:val="00744134"/>
    <w:rsid w:val="007453D3"/>
    <w:rsid w:val="007457F1"/>
    <w:rsid w:val="00753A0E"/>
    <w:rsid w:val="00754E9F"/>
    <w:rsid w:val="00757B96"/>
    <w:rsid w:val="00762DD4"/>
    <w:rsid w:val="0076326F"/>
    <w:rsid w:val="00764876"/>
    <w:rsid w:val="007745F6"/>
    <w:rsid w:val="00780FA8"/>
    <w:rsid w:val="007A181A"/>
    <w:rsid w:val="007A23E7"/>
    <w:rsid w:val="007A3CAE"/>
    <w:rsid w:val="007A5F38"/>
    <w:rsid w:val="007A7295"/>
    <w:rsid w:val="007A7C8D"/>
    <w:rsid w:val="007B1B2E"/>
    <w:rsid w:val="007B2C81"/>
    <w:rsid w:val="007C4AAC"/>
    <w:rsid w:val="007C50C4"/>
    <w:rsid w:val="007D0AA5"/>
    <w:rsid w:val="007D109F"/>
    <w:rsid w:val="007D1892"/>
    <w:rsid w:val="007D26D9"/>
    <w:rsid w:val="007E0976"/>
    <w:rsid w:val="007E1322"/>
    <w:rsid w:val="007F0EA6"/>
    <w:rsid w:val="007F666F"/>
    <w:rsid w:val="007F6999"/>
    <w:rsid w:val="0080153C"/>
    <w:rsid w:val="00806E90"/>
    <w:rsid w:val="00814166"/>
    <w:rsid w:val="0081422F"/>
    <w:rsid w:val="00815AFA"/>
    <w:rsid w:val="00815C07"/>
    <w:rsid w:val="00822E0A"/>
    <w:rsid w:val="00824CB7"/>
    <w:rsid w:val="00827140"/>
    <w:rsid w:val="00830014"/>
    <w:rsid w:val="0083315A"/>
    <w:rsid w:val="00840001"/>
    <w:rsid w:val="00841311"/>
    <w:rsid w:val="008428D7"/>
    <w:rsid w:val="008430B7"/>
    <w:rsid w:val="00843673"/>
    <w:rsid w:val="008438D3"/>
    <w:rsid w:val="00843C8C"/>
    <w:rsid w:val="00847C31"/>
    <w:rsid w:val="00850D22"/>
    <w:rsid w:val="00856AD0"/>
    <w:rsid w:val="008604AC"/>
    <w:rsid w:val="00862121"/>
    <w:rsid w:val="00872C9D"/>
    <w:rsid w:val="008732F0"/>
    <w:rsid w:val="008743D6"/>
    <w:rsid w:val="0087769C"/>
    <w:rsid w:val="00880D19"/>
    <w:rsid w:val="00882C80"/>
    <w:rsid w:val="00886335"/>
    <w:rsid w:val="008867C2"/>
    <w:rsid w:val="00886E02"/>
    <w:rsid w:val="00890204"/>
    <w:rsid w:val="008928C3"/>
    <w:rsid w:val="00893988"/>
    <w:rsid w:val="00894E01"/>
    <w:rsid w:val="008961A9"/>
    <w:rsid w:val="008A0B1D"/>
    <w:rsid w:val="008A1C0B"/>
    <w:rsid w:val="008A6453"/>
    <w:rsid w:val="008B08EF"/>
    <w:rsid w:val="008B4AA9"/>
    <w:rsid w:val="008B574E"/>
    <w:rsid w:val="008B7B33"/>
    <w:rsid w:val="008C0DD7"/>
    <w:rsid w:val="008C697B"/>
    <w:rsid w:val="008C7BFC"/>
    <w:rsid w:val="008D43BC"/>
    <w:rsid w:val="008D4D94"/>
    <w:rsid w:val="008E2FA2"/>
    <w:rsid w:val="008E7E06"/>
    <w:rsid w:val="008F37DA"/>
    <w:rsid w:val="008F5874"/>
    <w:rsid w:val="008F67E9"/>
    <w:rsid w:val="00902B19"/>
    <w:rsid w:val="0090463A"/>
    <w:rsid w:val="00906A5B"/>
    <w:rsid w:val="00913A0A"/>
    <w:rsid w:val="00915E58"/>
    <w:rsid w:val="009176D1"/>
    <w:rsid w:val="00921AC6"/>
    <w:rsid w:val="009229D2"/>
    <w:rsid w:val="00922D75"/>
    <w:rsid w:val="00925E9D"/>
    <w:rsid w:val="0093496D"/>
    <w:rsid w:val="00936BCA"/>
    <w:rsid w:val="00940EA2"/>
    <w:rsid w:val="00960E48"/>
    <w:rsid w:val="00963893"/>
    <w:rsid w:val="00966A50"/>
    <w:rsid w:val="00967CC6"/>
    <w:rsid w:val="00971B88"/>
    <w:rsid w:val="00971C13"/>
    <w:rsid w:val="00972D10"/>
    <w:rsid w:val="00975348"/>
    <w:rsid w:val="009A0C3E"/>
    <w:rsid w:val="009A54B2"/>
    <w:rsid w:val="009A5D09"/>
    <w:rsid w:val="009B27A9"/>
    <w:rsid w:val="009B4F97"/>
    <w:rsid w:val="009C0266"/>
    <w:rsid w:val="009C4D6C"/>
    <w:rsid w:val="009C731E"/>
    <w:rsid w:val="009C7629"/>
    <w:rsid w:val="009D451B"/>
    <w:rsid w:val="009D6223"/>
    <w:rsid w:val="009D716F"/>
    <w:rsid w:val="009E349D"/>
    <w:rsid w:val="009E5BE4"/>
    <w:rsid w:val="009F3E3A"/>
    <w:rsid w:val="009F50EB"/>
    <w:rsid w:val="009F5459"/>
    <w:rsid w:val="00A004BF"/>
    <w:rsid w:val="00A0523D"/>
    <w:rsid w:val="00A0673D"/>
    <w:rsid w:val="00A0734C"/>
    <w:rsid w:val="00A116A5"/>
    <w:rsid w:val="00A1633A"/>
    <w:rsid w:val="00A20DC1"/>
    <w:rsid w:val="00A23374"/>
    <w:rsid w:val="00A24445"/>
    <w:rsid w:val="00A2527C"/>
    <w:rsid w:val="00A25DDE"/>
    <w:rsid w:val="00A3511C"/>
    <w:rsid w:val="00A4069E"/>
    <w:rsid w:val="00A52863"/>
    <w:rsid w:val="00A52CD6"/>
    <w:rsid w:val="00A55FA3"/>
    <w:rsid w:val="00A56325"/>
    <w:rsid w:val="00A65DC0"/>
    <w:rsid w:val="00A73303"/>
    <w:rsid w:val="00A75230"/>
    <w:rsid w:val="00A83D38"/>
    <w:rsid w:val="00A914A8"/>
    <w:rsid w:val="00A92331"/>
    <w:rsid w:val="00A93482"/>
    <w:rsid w:val="00A93A4F"/>
    <w:rsid w:val="00A97816"/>
    <w:rsid w:val="00A97938"/>
    <w:rsid w:val="00AA07D4"/>
    <w:rsid w:val="00AA1AB7"/>
    <w:rsid w:val="00AA3787"/>
    <w:rsid w:val="00AA4578"/>
    <w:rsid w:val="00AA60BE"/>
    <w:rsid w:val="00AA76EB"/>
    <w:rsid w:val="00AB5F18"/>
    <w:rsid w:val="00AB7293"/>
    <w:rsid w:val="00AC17CD"/>
    <w:rsid w:val="00AC33BA"/>
    <w:rsid w:val="00AC3CFA"/>
    <w:rsid w:val="00AD217D"/>
    <w:rsid w:val="00AD25D4"/>
    <w:rsid w:val="00AD39EF"/>
    <w:rsid w:val="00AD6209"/>
    <w:rsid w:val="00AD6E23"/>
    <w:rsid w:val="00AE094F"/>
    <w:rsid w:val="00AE6902"/>
    <w:rsid w:val="00AF3CDD"/>
    <w:rsid w:val="00B01377"/>
    <w:rsid w:val="00B01F5D"/>
    <w:rsid w:val="00B05A20"/>
    <w:rsid w:val="00B07514"/>
    <w:rsid w:val="00B1547D"/>
    <w:rsid w:val="00B1552D"/>
    <w:rsid w:val="00B17558"/>
    <w:rsid w:val="00B2249B"/>
    <w:rsid w:val="00B2644B"/>
    <w:rsid w:val="00B266A1"/>
    <w:rsid w:val="00B31376"/>
    <w:rsid w:val="00B33486"/>
    <w:rsid w:val="00B33866"/>
    <w:rsid w:val="00B33AED"/>
    <w:rsid w:val="00B34B4C"/>
    <w:rsid w:val="00B540C9"/>
    <w:rsid w:val="00B572A3"/>
    <w:rsid w:val="00B60B3A"/>
    <w:rsid w:val="00B61753"/>
    <w:rsid w:val="00B632E3"/>
    <w:rsid w:val="00B635D1"/>
    <w:rsid w:val="00B63B84"/>
    <w:rsid w:val="00B64D93"/>
    <w:rsid w:val="00B72FAD"/>
    <w:rsid w:val="00B761B1"/>
    <w:rsid w:val="00B76A47"/>
    <w:rsid w:val="00B77BD3"/>
    <w:rsid w:val="00B836EA"/>
    <w:rsid w:val="00B852E9"/>
    <w:rsid w:val="00B90B14"/>
    <w:rsid w:val="00B90D0D"/>
    <w:rsid w:val="00B90D3C"/>
    <w:rsid w:val="00B93686"/>
    <w:rsid w:val="00B93E29"/>
    <w:rsid w:val="00BA51D4"/>
    <w:rsid w:val="00BB21B8"/>
    <w:rsid w:val="00BB27D6"/>
    <w:rsid w:val="00BB554E"/>
    <w:rsid w:val="00BB7474"/>
    <w:rsid w:val="00BC06BD"/>
    <w:rsid w:val="00BC06D9"/>
    <w:rsid w:val="00BC60B7"/>
    <w:rsid w:val="00BC64E3"/>
    <w:rsid w:val="00BC6BCF"/>
    <w:rsid w:val="00BD0244"/>
    <w:rsid w:val="00BD17D7"/>
    <w:rsid w:val="00BD2A32"/>
    <w:rsid w:val="00BD3190"/>
    <w:rsid w:val="00BD3401"/>
    <w:rsid w:val="00BE2A76"/>
    <w:rsid w:val="00BF259C"/>
    <w:rsid w:val="00BF2DD3"/>
    <w:rsid w:val="00C00142"/>
    <w:rsid w:val="00C009DE"/>
    <w:rsid w:val="00C0671D"/>
    <w:rsid w:val="00C06B47"/>
    <w:rsid w:val="00C125CF"/>
    <w:rsid w:val="00C176CE"/>
    <w:rsid w:val="00C20830"/>
    <w:rsid w:val="00C25A6D"/>
    <w:rsid w:val="00C30835"/>
    <w:rsid w:val="00C3129F"/>
    <w:rsid w:val="00C322B9"/>
    <w:rsid w:val="00C3419C"/>
    <w:rsid w:val="00C40F51"/>
    <w:rsid w:val="00C42DFE"/>
    <w:rsid w:val="00C4443D"/>
    <w:rsid w:val="00C449D2"/>
    <w:rsid w:val="00C45153"/>
    <w:rsid w:val="00C51EB6"/>
    <w:rsid w:val="00C52212"/>
    <w:rsid w:val="00C54440"/>
    <w:rsid w:val="00C61106"/>
    <w:rsid w:val="00C665B8"/>
    <w:rsid w:val="00C66E8D"/>
    <w:rsid w:val="00C67370"/>
    <w:rsid w:val="00C735FF"/>
    <w:rsid w:val="00C77E2B"/>
    <w:rsid w:val="00C813CA"/>
    <w:rsid w:val="00C866D0"/>
    <w:rsid w:val="00C90F68"/>
    <w:rsid w:val="00C916DC"/>
    <w:rsid w:val="00C91E2B"/>
    <w:rsid w:val="00C933DC"/>
    <w:rsid w:val="00CA0262"/>
    <w:rsid w:val="00CA1252"/>
    <w:rsid w:val="00CA7C2E"/>
    <w:rsid w:val="00CB3DF1"/>
    <w:rsid w:val="00CB45EF"/>
    <w:rsid w:val="00CB5F70"/>
    <w:rsid w:val="00CC5357"/>
    <w:rsid w:val="00CC727E"/>
    <w:rsid w:val="00CD3BA8"/>
    <w:rsid w:val="00CD4C5F"/>
    <w:rsid w:val="00CD7859"/>
    <w:rsid w:val="00CF2C60"/>
    <w:rsid w:val="00CF41A3"/>
    <w:rsid w:val="00CF535E"/>
    <w:rsid w:val="00D01429"/>
    <w:rsid w:val="00D038A9"/>
    <w:rsid w:val="00D05C74"/>
    <w:rsid w:val="00D0646E"/>
    <w:rsid w:val="00D06920"/>
    <w:rsid w:val="00D1195C"/>
    <w:rsid w:val="00D13BEB"/>
    <w:rsid w:val="00D33F62"/>
    <w:rsid w:val="00D34653"/>
    <w:rsid w:val="00D40F85"/>
    <w:rsid w:val="00D418D4"/>
    <w:rsid w:val="00D430CD"/>
    <w:rsid w:val="00D44B44"/>
    <w:rsid w:val="00D651BF"/>
    <w:rsid w:val="00D73624"/>
    <w:rsid w:val="00D75ECE"/>
    <w:rsid w:val="00D846C3"/>
    <w:rsid w:val="00D91622"/>
    <w:rsid w:val="00D93F15"/>
    <w:rsid w:val="00D969CA"/>
    <w:rsid w:val="00DA3D9B"/>
    <w:rsid w:val="00DA629A"/>
    <w:rsid w:val="00DB079B"/>
    <w:rsid w:val="00DB1F52"/>
    <w:rsid w:val="00DB78E5"/>
    <w:rsid w:val="00DC7080"/>
    <w:rsid w:val="00DD0765"/>
    <w:rsid w:val="00DD08F9"/>
    <w:rsid w:val="00DD2B4C"/>
    <w:rsid w:val="00DF6323"/>
    <w:rsid w:val="00E01F1B"/>
    <w:rsid w:val="00E05512"/>
    <w:rsid w:val="00E0639C"/>
    <w:rsid w:val="00E06C8E"/>
    <w:rsid w:val="00E13999"/>
    <w:rsid w:val="00E1712F"/>
    <w:rsid w:val="00E2188F"/>
    <w:rsid w:val="00E23909"/>
    <w:rsid w:val="00E367A5"/>
    <w:rsid w:val="00E431F7"/>
    <w:rsid w:val="00E44FF2"/>
    <w:rsid w:val="00E45B31"/>
    <w:rsid w:val="00E45D0B"/>
    <w:rsid w:val="00E5317A"/>
    <w:rsid w:val="00E54881"/>
    <w:rsid w:val="00E561A7"/>
    <w:rsid w:val="00E60934"/>
    <w:rsid w:val="00E662A1"/>
    <w:rsid w:val="00E6692A"/>
    <w:rsid w:val="00E77D47"/>
    <w:rsid w:val="00E92CDF"/>
    <w:rsid w:val="00E96BE6"/>
    <w:rsid w:val="00EA3141"/>
    <w:rsid w:val="00EB5B6D"/>
    <w:rsid w:val="00EC65F4"/>
    <w:rsid w:val="00EC704F"/>
    <w:rsid w:val="00EC70EA"/>
    <w:rsid w:val="00EF0A50"/>
    <w:rsid w:val="00EF1346"/>
    <w:rsid w:val="00EF37AF"/>
    <w:rsid w:val="00EF3F24"/>
    <w:rsid w:val="00EF48AA"/>
    <w:rsid w:val="00EF502F"/>
    <w:rsid w:val="00EF5594"/>
    <w:rsid w:val="00EF6B2C"/>
    <w:rsid w:val="00F00660"/>
    <w:rsid w:val="00F04409"/>
    <w:rsid w:val="00F13436"/>
    <w:rsid w:val="00F13D3A"/>
    <w:rsid w:val="00F157E8"/>
    <w:rsid w:val="00F25A85"/>
    <w:rsid w:val="00F271A0"/>
    <w:rsid w:val="00F2773E"/>
    <w:rsid w:val="00F41059"/>
    <w:rsid w:val="00F418F3"/>
    <w:rsid w:val="00F44181"/>
    <w:rsid w:val="00F51A55"/>
    <w:rsid w:val="00F54014"/>
    <w:rsid w:val="00F57CC3"/>
    <w:rsid w:val="00F60A57"/>
    <w:rsid w:val="00F611C8"/>
    <w:rsid w:val="00F631B8"/>
    <w:rsid w:val="00F63F21"/>
    <w:rsid w:val="00F66106"/>
    <w:rsid w:val="00F707C2"/>
    <w:rsid w:val="00F77F51"/>
    <w:rsid w:val="00F845B7"/>
    <w:rsid w:val="00F8700B"/>
    <w:rsid w:val="00F87C01"/>
    <w:rsid w:val="00F952D2"/>
    <w:rsid w:val="00F959C0"/>
    <w:rsid w:val="00F97452"/>
    <w:rsid w:val="00FA32DB"/>
    <w:rsid w:val="00FA6813"/>
    <w:rsid w:val="00FB0807"/>
    <w:rsid w:val="00FB3D99"/>
    <w:rsid w:val="00FC03C7"/>
    <w:rsid w:val="00FC2F70"/>
    <w:rsid w:val="00FC631D"/>
    <w:rsid w:val="00FC68DF"/>
    <w:rsid w:val="00FC79CA"/>
    <w:rsid w:val="00FE054D"/>
    <w:rsid w:val="00FE2F6C"/>
    <w:rsid w:val="00FE3A7A"/>
    <w:rsid w:val="00FE3B31"/>
    <w:rsid w:val="00FE782E"/>
    <w:rsid w:val="00FF53CF"/>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B4C66E"/>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F43"/>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4D2D4E"/>
    <w:pPr>
      <w:tabs>
        <w:tab w:val="clear" w:pos="1700"/>
        <w:tab w:val="clear" w:pos="2267"/>
        <w:tab w:val="clear" w:pos="3401"/>
      </w:tabs>
      <w:spacing w:before="240" w:after="360"/>
      <w:ind w:firstLine="0"/>
      <w:jc w:val="center"/>
      <w:outlineLvl w:val="0"/>
    </w:pPr>
    <w:rPr>
      <w:rFonts w:ascii="Arial Black" w:hAnsi="Arial Black" w:cs="Arial Black"/>
      <w:b/>
      <w:caps/>
      <w:noProof w:val="0"/>
      <w:color w:val="243564"/>
      <w:spacing w:val="20"/>
      <w:sz w:val="32"/>
      <w:szCs w:val="32"/>
      <w:u w:val="single"/>
      <w:shd w:val="clear" w:color="auto" w:fill="FFFFFF"/>
    </w:rPr>
  </w:style>
  <w:style w:type="paragraph" w:styleId="Nadpis2">
    <w:name w:val="heading 2"/>
    <w:basedOn w:val="Nadpis1"/>
    <w:next w:val="Normln"/>
    <w:link w:val="Nadpis2Char"/>
    <w:uiPriority w:val="9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54E9F"/>
    <w:pPr>
      <w:widowControl/>
      <w:shd w:val="clear" w:color="auto" w:fill="auto"/>
      <w:tabs>
        <w:tab w:val="clear" w:pos="1700"/>
        <w:tab w:val="clear" w:pos="2267"/>
        <w:tab w:val="clear" w:pos="3401"/>
      </w:tabs>
      <w:overflowPunct/>
      <w:autoSpaceDE/>
      <w:autoSpaceDN/>
      <w:adjustRightInd/>
      <w:spacing w:before="360" w:after="150"/>
      <w:ind w:firstLine="0"/>
      <w:jc w:val="center"/>
      <w:outlineLvl w:val="2"/>
    </w:pPr>
    <w:rPr>
      <w:rFonts w:ascii="Linux Biolinum Capitals" w:hAnsi="Linux Biolinum Capitals" w:cs="Linux Biolinum Capitals"/>
      <w:b/>
      <w:noProof w:val="0"/>
      <w:kern w:val="0"/>
      <w:u w:val="single"/>
    </w:rPr>
  </w:style>
  <w:style w:type="paragraph" w:styleId="Nadpis4">
    <w:name w:val="heading 4"/>
    <w:basedOn w:val="Normln"/>
    <w:next w:val="Normln"/>
    <w:link w:val="Nadpis4Char"/>
    <w:unhideWhenUsed/>
    <w:qFormat/>
    <w:rsid w:val="00720D12"/>
    <w:pPr>
      <w:keepNext/>
      <w:widowControl/>
      <w:shd w:val="clear" w:color="auto" w:fill="auto"/>
      <w:tabs>
        <w:tab w:val="clear" w:pos="1700"/>
        <w:tab w:val="clear" w:pos="2267"/>
        <w:tab w:val="clear" w:pos="3401"/>
      </w:tabs>
      <w:overflowPunct/>
      <w:autoSpaceDE/>
      <w:autoSpaceDN/>
      <w:adjustRightInd/>
      <w:spacing w:before="240" w:after="60"/>
      <w:ind w:firstLine="0"/>
      <w:jc w:val="left"/>
      <w:outlineLvl w:val="3"/>
    </w:pPr>
    <w:rPr>
      <w:rFonts w:ascii="Calibri" w:hAnsi="Calibri" w:cs="Times New Roman"/>
      <w:b/>
      <w:bCs/>
      <w:noProof w:val="0"/>
      <w:color w:val="auto"/>
      <w:kern w:val="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754E9F"/>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pPr>
      <w:widowControl/>
      <w:shd w:val="clear" w:color="auto" w:fill="auto"/>
      <w:tabs>
        <w:tab w:val="clear" w:pos="1700"/>
        <w:tab w:val="clear" w:pos="2267"/>
        <w:tab w:val="clear" w:pos="3401"/>
      </w:tabs>
      <w:overflowPunct/>
      <w:autoSpaceDE/>
      <w:autoSpaceDN/>
      <w:adjustRightInd/>
      <w:spacing w:after="150"/>
      <w:ind w:firstLine="567"/>
    </w:pPr>
    <w:rPr>
      <w:noProof w:val="0"/>
      <w:kern w:val="0"/>
    </w:rPr>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unhideWhenUsed/>
    <w:rsid w:val="00383D8E"/>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noProof w:val="0"/>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2"/>
    <w:qFormat/>
    <w:rsid w:val="008F67E9"/>
    <w:pPr>
      <w:framePr w:hSpace="142" w:wrap="around" w:vAnchor="text" w:hAnchor="margin" w:y="157"/>
      <w:spacing w:before="0" w:after="0"/>
      <w:jc w:val="center"/>
    </w:pPr>
    <w:rPr>
      <w:rFonts w:ascii="Linux Biolinum Capitals" w:hAnsi="Linux Biolinum Capitals" w:cs="Linux Biolinum Capitals"/>
      <w:b/>
      <w:bCs/>
      <w:color w:val="000000"/>
      <w:sz w:val="30"/>
      <w:szCs w:val="30"/>
    </w:rPr>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 w:type="paragraph" w:customStyle="1" w:styleId="text-justify">
    <w:name w:val="text-justify"/>
    <w:basedOn w:val="Normln"/>
    <w:rsid w:val="006F6E1D"/>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character" w:customStyle="1" w:styleId="time">
    <w:name w:val="time"/>
    <w:basedOn w:val="Standardnpsmoodstavce"/>
    <w:rsid w:val="000525A9"/>
  </w:style>
  <w:style w:type="character" w:customStyle="1" w:styleId="Jin">
    <w:name w:val="Jiné_"/>
    <w:link w:val="Jin0"/>
    <w:rsid w:val="00FC68DF"/>
    <w:rPr>
      <w:rFonts w:ascii="Arial" w:eastAsia="Arial" w:hAnsi="Arial" w:cs="Arial"/>
      <w:shd w:val="clear" w:color="auto" w:fill="FFFFFF"/>
    </w:rPr>
  </w:style>
  <w:style w:type="character" w:customStyle="1" w:styleId="Zhlavnebozpat2">
    <w:name w:val="Záhlaví nebo zápatí (2)_"/>
    <w:link w:val="Zhlavnebozpat20"/>
    <w:rsid w:val="00FC68DF"/>
    <w:rPr>
      <w:rFonts w:ascii="Times New Roman" w:hAnsi="Times New Roman"/>
      <w:shd w:val="clear" w:color="auto" w:fill="FFFFFF"/>
    </w:rPr>
  </w:style>
  <w:style w:type="character" w:customStyle="1" w:styleId="Zkladntext">
    <w:name w:val="Základní text_"/>
    <w:link w:val="Zkladntext1"/>
    <w:rsid w:val="00FC68DF"/>
    <w:rPr>
      <w:rFonts w:ascii="Arial" w:eastAsia="Arial" w:hAnsi="Arial" w:cs="Arial"/>
      <w:shd w:val="clear" w:color="auto" w:fill="FFFFFF"/>
    </w:rPr>
  </w:style>
  <w:style w:type="character" w:customStyle="1" w:styleId="Nadpis10">
    <w:name w:val="Nadpis #1_"/>
    <w:link w:val="Nadpis11"/>
    <w:rsid w:val="00FC68DF"/>
    <w:rPr>
      <w:rFonts w:ascii="Arial" w:eastAsia="Arial" w:hAnsi="Arial" w:cs="Arial"/>
      <w:b/>
      <w:bCs/>
      <w:i/>
      <w:iCs/>
      <w:shd w:val="clear" w:color="auto" w:fill="FFFFFF"/>
    </w:rPr>
  </w:style>
  <w:style w:type="paragraph" w:customStyle="1" w:styleId="Jin0">
    <w:name w:val="Jiné"/>
    <w:basedOn w:val="Normln"/>
    <w:link w:val="Jin"/>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Zhlavnebozpat20">
    <w:name w:val="Záhlaví nebo zápatí (2)"/>
    <w:basedOn w:val="Normln"/>
    <w:link w:val="Zhlavnebozpat2"/>
    <w:rsid w:val="00FC68DF"/>
    <w:pPr>
      <w:tabs>
        <w:tab w:val="clear" w:pos="1700"/>
        <w:tab w:val="clear" w:pos="2267"/>
        <w:tab w:val="clear" w:pos="3401"/>
      </w:tabs>
      <w:overflowPunct/>
      <w:autoSpaceDE/>
      <w:autoSpaceDN/>
      <w:adjustRightInd/>
      <w:ind w:firstLine="0"/>
      <w:jc w:val="left"/>
    </w:pPr>
    <w:rPr>
      <w:rFonts w:ascii="Times New Roman" w:hAnsi="Times New Roman" w:cs="Times New Roman"/>
      <w:noProof w:val="0"/>
      <w:color w:val="auto"/>
      <w:kern w:val="0"/>
      <w:sz w:val="20"/>
      <w:szCs w:val="20"/>
      <w:lang w:eastAsia="en-US"/>
    </w:rPr>
  </w:style>
  <w:style w:type="paragraph" w:customStyle="1" w:styleId="Zkladntext1">
    <w:name w:val="Základní text1"/>
    <w:basedOn w:val="Normln"/>
    <w:link w:val="Zkladntext"/>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Nadpis11">
    <w:name w:val="Nadpis #1"/>
    <w:basedOn w:val="Normln"/>
    <w:link w:val="Nadpis10"/>
    <w:rsid w:val="00FC68DF"/>
    <w:pPr>
      <w:tabs>
        <w:tab w:val="clear" w:pos="1700"/>
        <w:tab w:val="clear" w:pos="2267"/>
        <w:tab w:val="clear" w:pos="3401"/>
      </w:tabs>
      <w:overflowPunct/>
      <w:autoSpaceDE/>
      <w:autoSpaceDN/>
      <w:adjustRightInd/>
      <w:spacing w:after="220"/>
      <w:ind w:firstLine="0"/>
      <w:jc w:val="left"/>
      <w:outlineLvl w:val="0"/>
    </w:pPr>
    <w:rPr>
      <w:rFonts w:ascii="Arial" w:eastAsia="Arial" w:hAnsi="Arial" w:cs="Arial"/>
      <w:b/>
      <w:bCs/>
      <w:i/>
      <w:iCs/>
      <w:noProof w:val="0"/>
      <w:color w:val="auto"/>
      <w:kern w:val="0"/>
      <w:sz w:val="20"/>
      <w:szCs w:val="20"/>
      <w:lang w:eastAsia="en-US"/>
    </w:rPr>
  </w:style>
  <w:style w:type="paragraph" w:styleId="FormtovanvHTML">
    <w:name w:val="HTML Preformatted"/>
    <w:basedOn w:val="Normln"/>
    <w:link w:val="FormtovanvHTMLChar"/>
    <w:uiPriority w:val="99"/>
    <w:semiHidden/>
    <w:unhideWhenUsed/>
    <w:rsid w:val="00FC68DF"/>
    <w:pPr>
      <w:widowControl/>
      <w:shd w:val="clear" w:color="auto" w:fill="auto"/>
      <w:tabs>
        <w:tab w:val="clear" w:pos="1700"/>
        <w:tab w:val="clear" w:pos="2267"/>
        <w:tab w:val="clear" w:pos="34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pPr>
    <w:rPr>
      <w:rFonts w:ascii="Courier New" w:hAnsi="Courier New" w:cs="Courier New"/>
      <w:noProof w:val="0"/>
      <w:color w:val="auto"/>
      <w:kern w:val="0"/>
      <w:sz w:val="20"/>
      <w:szCs w:val="20"/>
    </w:rPr>
  </w:style>
  <w:style w:type="character" w:customStyle="1" w:styleId="FormtovanvHTMLChar">
    <w:name w:val="Formátovaný v HTML Char"/>
    <w:basedOn w:val="Standardnpsmoodstavce"/>
    <w:link w:val="FormtovanvHTML"/>
    <w:uiPriority w:val="99"/>
    <w:semiHidden/>
    <w:rsid w:val="00FC68DF"/>
    <w:rPr>
      <w:rFonts w:ascii="Courier New" w:hAnsi="Courier New" w:cs="Courier New"/>
      <w:lang w:eastAsia="cs-CZ"/>
    </w:rPr>
  </w:style>
  <w:style w:type="character" w:customStyle="1" w:styleId="Nadpis4Char">
    <w:name w:val="Nadpis 4 Char"/>
    <w:basedOn w:val="Standardnpsmoodstavce"/>
    <w:link w:val="Nadpis4"/>
    <w:rsid w:val="00720D12"/>
    <w:rPr>
      <w:b/>
      <w:bCs/>
      <w:sz w:val="28"/>
      <w:szCs w:val="28"/>
      <w:lang w:eastAsia="cs-CZ"/>
    </w:rPr>
  </w:style>
  <w:style w:type="numbering" w:customStyle="1" w:styleId="Styl2">
    <w:name w:val="Styl2"/>
    <w:uiPriority w:val="99"/>
    <w:rsid w:val="00611DAA"/>
    <w:pPr>
      <w:numPr>
        <w:numId w:val="27"/>
      </w:numPr>
    </w:pPr>
  </w:style>
  <w:style w:type="character" w:customStyle="1" w:styleId="photos-count-desc">
    <w:name w:val="photos-count-desc"/>
    <w:basedOn w:val="Standardnpsmoodstavce"/>
    <w:rsid w:val="000B0839"/>
  </w:style>
  <w:style w:type="character" w:customStyle="1" w:styleId="Datum1">
    <w:name w:val="Datum1"/>
    <w:basedOn w:val="Standardnpsmoodstavce"/>
    <w:rsid w:val="000B0839"/>
  </w:style>
  <w:style w:type="character" w:customStyle="1" w:styleId="h1-size">
    <w:name w:val="h1-size"/>
    <w:basedOn w:val="Standardnpsmoodstavce"/>
    <w:rsid w:val="000B0839"/>
  </w:style>
  <w:style w:type="character" w:customStyle="1" w:styleId="jw-time-update">
    <w:name w:val="jw-time-update"/>
    <w:basedOn w:val="Standardnpsmoodstavce"/>
    <w:rsid w:val="000B0839"/>
  </w:style>
  <w:style w:type="character" w:customStyle="1" w:styleId="jw-volume-update">
    <w:name w:val="jw-volume-update"/>
    <w:basedOn w:val="Standardnpsmoodstavce"/>
    <w:rsid w:val="000B0839"/>
  </w:style>
  <w:style w:type="character" w:customStyle="1" w:styleId="jw-text">
    <w:name w:val="jw-text"/>
    <w:basedOn w:val="Standardnpsmoodstavce"/>
    <w:rsid w:val="000B0839"/>
  </w:style>
  <w:style w:type="character" w:customStyle="1" w:styleId="description">
    <w:name w:val="description"/>
    <w:basedOn w:val="Standardnpsmoodstavce"/>
    <w:rsid w:val="000B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84352905">
      <w:bodyDiv w:val="1"/>
      <w:marLeft w:val="0"/>
      <w:marRight w:val="0"/>
      <w:marTop w:val="0"/>
      <w:marBottom w:val="0"/>
      <w:divBdr>
        <w:top w:val="none" w:sz="0" w:space="0" w:color="auto"/>
        <w:left w:val="none" w:sz="0" w:space="0" w:color="auto"/>
        <w:bottom w:val="none" w:sz="0" w:space="0" w:color="auto"/>
        <w:right w:val="none" w:sz="0" w:space="0" w:color="auto"/>
      </w:divBdr>
    </w:div>
    <w:div w:id="543057999">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449">
      <w:bodyDiv w:val="1"/>
      <w:marLeft w:val="0"/>
      <w:marRight w:val="0"/>
      <w:marTop w:val="0"/>
      <w:marBottom w:val="0"/>
      <w:divBdr>
        <w:top w:val="none" w:sz="0" w:space="0" w:color="auto"/>
        <w:left w:val="none" w:sz="0" w:space="0" w:color="auto"/>
        <w:bottom w:val="none" w:sz="0" w:space="0" w:color="auto"/>
        <w:right w:val="none" w:sz="0" w:space="0" w:color="auto"/>
      </w:divBdr>
      <w:divsChild>
        <w:div w:id="2093772471">
          <w:marLeft w:val="0"/>
          <w:marRight w:val="0"/>
          <w:marTop w:val="0"/>
          <w:marBottom w:val="0"/>
          <w:divBdr>
            <w:top w:val="none" w:sz="0" w:space="0" w:color="auto"/>
            <w:left w:val="none" w:sz="0" w:space="0" w:color="auto"/>
            <w:bottom w:val="none" w:sz="0" w:space="0" w:color="auto"/>
            <w:right w:val="none" w:sz="0" w:space="0" w:color="auto"/>
          </w:divBdr>
        </w:div>
        <w:div w:id="1156218032">
          <w:marLeft w:val="0"/>
          <w:marRight w:val="0"/>
          <w:marTop w:val="120"/>
          <w:marBottom w:val="0"/>
          <w:divBdr>
            <w:top w:val="none" w:sz="0" w:space="0" w:color="auto"/>
            <w:left w:val="none" w:sz="0" w:space="0" w:color="auto"/>
            <w:bottom w:val="none" w:sz="0" w:space="0" w:color="auto"/>
            <w:right w:val="none" w:sz="0" w:space="0" w:color="auto"/>
          </w:divBdr>
          <w:divsChild>
            <w:div w:id="417219170">
              <w:marLeft w:val="0"/>
              <w:marRight w:val="0"/>
              <w:marTop w:val="0"/>
              <w:marBottom w:val="0"/>
              <w:divBdr>
                <w:top w:val="none" w:sz="0" w:space="0" w:color="auto"/>
                <w:left w:val="none" w:sz="0" w:space="0" w:color="auto"/>
                <w:bottom w:val="none" w:sz="0" w:space="0" w:color="auto"/>
                <w:right w:val="none" w:sz="0" w:space="0" w:color="auto"/>
              </w:divBdr>
            </w:div>
            <w:div w:id="1266035134">
              <w:marLeft w:val="0"/>
              <w:marRight w:val="0"/>
              <w:marTop w:val="0"/>
              <w:marBottom w:val="0"/>
              <w:divBdr>
                <w:top w:val="none" w:sz="0" w:space="0" w:color="auto"/>
                <w:left w:val="none" w:sz="0" w:space="0" w:color="auto"/>
                <w:bottom w:val="none" w:sz="0" w:space="0" w:color="auto"/>
                <w:right w:val="none" w:sz="0" w:space="0" w:color="auto"/>
              </w:divBdr>
            </w:div>
            <w:div w:id="1935478397">
              <w:marLeft w:val="0"/>
              <w:marRight w:val="0"/>
              <w:marTop w:val="0"/>
              <w:marBottom w:val="0"/>
              <w:divBdr>
                <w:top w:val="none" w:sz="0" w:space="0" w:color="auto"/>
                <w:left w:val="none" w:sz="0" w:space="0" w:color="auto"/>
                <w:bottom w:val="none" w:sz="0" w:space="0" w:color="auto"/>
                <w:right w:val="none" w:sz="0" w:space="0" w:color="auto"/>
              </w:divBdr>
            </w:div>
            <w:div w:id="1281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293">
      <w:bodyDiv w:val="1"/>
      <w:marLeft w:val="0"/>
      <w:marRight w:val="0"/>
      <w:marTop w:val="0"/>
      <w:marBottom w:val="0"/>
      <w:divBdr>
        <w:top w:val="none" w:sz="0" w:space="0" w:color="auto"/>
        <w:left w:val="none" w:sz="0" w:space="0" w:color="auto"/>
        <w:bottom w:val="none" w:sz="0" w:space="0" w:color="auto"/>
        <w:right w:val="none" w:sz="0" w:space="0" w:color="auto"/>
      </w:divBdr>
      <w:divsChild>
        <w:div w:id="1585650911">
          <w:marLeft w:val="0"/>
          <w:marRight w:val="0"/>
          <w:marTop w:val="0"/>
          <w:marBottom w:val="0"/>
          <w:divBdr>
            <w:top w:val="none" w:sz="0" w:space="0" w:color="auto"/>
            <w:left w:val="none" w:sz="0" w:space="0" w:color="auto"/>
            <w:bottom w:val="none" w:sz="0" w:space="0" w:color="auto"/>
            <w:right w:val="none" w:sz="0" w:space="0" w:color="auto"/>
          </w:divBdr>
          <w:divsChild>
            <w:div w:id="1920292012">
              <w:marLeft w:val="0"/>
              <w:marRight w:val="0"/>
              <w:marTop w:val="0"/>
              <w:marBottom w:val="0"/>
              <w:divBdr>
                <w:top w:val="none" w:sz="0" w:space="0" w:color="auto"/>
                <w:left w:val="none" w:sz="0" w:space="0" w:color="auto"/>
                <w:bottom w:val="none" w:sz="0" w:space="0" w:color="auto"/>
                <w:right w:val="none" w:sz="0" w:space="0" w:color="auto"/>
              </w:divBdr>
              <w:divsChild>
                <w:div w:id="1691565722">
                  <w:marLeft w:val="0"/>
                  <w:marRight w:val="0"/>
                  <w:marTop w:val="0"/>
                  <w:marBottom w:val="0"/>
                  <w:divBdr>
                    <w:top w:val="none" w:sz="0" w:space="0" w:color="auto"/>
                    <w:left w:val="none" w:sz="0" w:space="0" w:color="auto"/>
                    <w:bottom w:val="none" w:sz="0" w:space="0" w:color="auto"/>
                    <w:right w:val="none" w:sz="0" w:space="0" w:color="auto"/>
                  </w:divBdr>
                </w:div>
              </w:divsChild>
            </w:div>
            <w:div w:id="1840272189">
              <w:marLeft w:val="0"/>
              <w:marRight w:val="0"/>
              <w:marTop w:val="0"/>
              <w:marBottom w:val="0"/>
              <w:divBdr>
                <w:top w:val="none" w:sz="0" w:space="0" w:color="auto"/>
                <w:left w:val="none" w:sz="0" w:space="0" w:color="auto"/>
                <w:bottom w:val="none" w:sz="0" w:space="0" w:color="auto"/>
                <w:right w:val="none" w:sz="0" w:space="0" w:color="auto"/>
              </w:divBdr>
              <w:divsChild>
                <w:div w:id="15588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447">
      <w:bodyDiv w:val="1"/>
      <w:marLeft w:val="0"/>
      <w:marRight w:val="0"/>
      <w:marTop w:val="0"/>
      <w:marBottom w:val="0"/>
      <w:divBdr>
        <w:top w:val="none" w:sz="0" w:space="0" w:color="auto"/>
        <w:left w:val="none" w:sz="0" w:space="0" w:color="auto"/>
        <w:bottom w:val="none" w:sz="0" w:space="0" w:color="auto"/>
        <w:right w:val="none" w:sz="0" w:space="0" w:color="auto"/>
      </w:divBdr>
      <w:divsChild>
        <w:div w:id="1114514816">
          <w:marLeft w:val="0"/>
          <w:marRight w:val="0"/>
          <w:marTop w:val="0"/>
          <w:marBottom w:val="0"/>
          <w:divBdr>
            <w:top w:val="none" w:sz="0" w:space="0" w:color="auto"/>
            <w:left w:val="none" w:sz="0" w:space="0" w:color="auto"/>
            <w:bottom w:val="none" w:sz="0" w:space="0" w:color="auto"/>
            <w:right w:val="none" w:sz="0" w:space="0" w:color="auto"/>
          </w:divBdr>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05619951">
      <w:bodyDiv w:val="1"/>
      <w:marLeft w:val="0"/>
      <w:marRight w:val="0"/>
      <w:marTop w:val="0"/>
      <w:marBottom w:val="0"/>
      <w:divBdr>
        <w:top w:val="none" w:sz="0" w:space="0" w:color="auto"/>
        <w:left w:val="none" w:sz="0" w:space="0" w:color="auto"/>
        <w:bottom w:val="none" w:sz="0" w:space="0" w:color="auto"/>
        <w:right w:val="none" w:sz="0" w:space="0" w:color="auto"/>
      </w:divBdr>
      <w:divsChild>
        <w:div w:id="589119327">
          <w:marLeft w:val="300"/>
          <w:marRight w:val="0"/>
          <w:marTop w:val="0"/>
          <w:marBottom w:val="0"/>
          <w:divBdr>
            <w:top w:val="none" w:sz="0" w:space="0" w:color="auto"/>
            <w:left w:val="none" w:sz="0" w:space="0" w:color="auto"/>
            <w:bottom w:val="none" w:sz="0" w:space="0" w:color="auto"/>
            <w:right w:val="none" w:sz="0" w:space="0" w:color="auto"/>
          </w:divBdr>
        </w:div>
        <w:div w:id="957643713">
          <w:marLeft w:val="300"/>
          <w:marRight w:val="0"/>
          <w:marTop w:val="0"/>
          <w:marBottom w:val="0"/>
          <w:divBdr>
            <w:top w:val="none" w:sz="0" w:space="0" w:color="auto"/>
            <w:left w:val="none" w:sz="0" w:space="0" w:color="auto"/>
            <w:bottom w:val="none" w:sz="0" w:space="0" w:color="auto"/>
            <w:right w:val="none" w:sz="0" w:space="0" w:color="auto"/>
          </w:divBdr>
        </w:div>
      </w:divsChild>
    </w:div>
    <w:div w:id="1327170366">
      <w:bodyDiv w:val="1"/>
      <w:marLeft w:val="0"/>
      <w:marRight w:val="0"/>
      <w:marTop w:val="0"/>
      <w:marBottom w:val="0"/>
      <w:divBdr>
        <w:top w:val="none" w:sz="0" w:space="0" w:color="auto"/>
        <w:left w:val="none" w:sz="0" w:space="0" w:color="auto"/>
        <w:bottom w:val="none" w:sz="0" w:space="0" w:color="auto"/>
        <w:right w:val="none" w:sz="0" w:space="0" w:color="auto"/>
      </w:divBdr>
      <w:divsChild>
        <w:div w:id="10303619">
          <w:marLeft w:val="0"/>
          <w:marRight w:val="0"/>
          <w:marTop w:val="0"/>
          <w:marBottom w:val="0"/>
          <w:divBdr>
            <w:top w:val="none" w:sz="0" w:space="0" w:color="auto"/>
            <w:left w:val="none" w:sz="0" w:space="0" w:color="auto"/>
            <w:bottom w:val="none" w:sz="0" w:space="0" w:color="auto"/>
            <w:right w:val="none" w:sz="0" w:space="0" w:color="auto"/>
          </w:divBdr>
          <w:divsChild>
            <w:div w:id="266541268">
              <w:marLeft w:val="0"/>
              <w:marRight w:val="0"/>
              <w:marTop w:val="0"/>
              <w:marBottom w:val="0"/>
              <w:divBdr>
                <w:top w:val="none" w:sz="0" w:space="0" w:color="auto"/>
                <w:left w:val="none" w:sz="0" w:space="0" w:color="auto"/>
                <w:bottom w:val="none" w:sz="0" w:space="0" w:color="auto"/>
                <w:right w:val="none" w:sz="0" w:space="0" w:color="auto"/>
              </w:divBdr>
              <w:divsChild>
                <w:div w:id="1132477412">
                  <w:marLeft w:val="0"/>
                  <w:marRight w:val="0"/>
                  <w:marTop w:val="100"/>
                  <w:marBottom w:val="100"/>
                  <w:divBdr>
                    <w:top w:val="none" w:sz="0" w:space="0" w:color="auto"/>
                    <w:left w:val="none" w:sz="0" w:space="0" w:color="auto"/>
                    <w:bottom w:val="none" w:sz="0" w:space="0" w:color="auto"/>
                    <w:right w:val="none" w:sz="0" w:space="0" w:color="auto"/>
                  </w:divBdr>
                </w:div>
                <w:div w:id="2125079788">
                  <w:marLeft w:val="0"/>
                  <w:marRight w:val="0"/>
                  <w:marTop w:val="0"/>
                  <w:marBottom w:val="0"/>
                  <w:divBdr>
                    <w:top w:val="none" w:sz="0" w:space="0" w:color="auto"/>
                    <w:left w:val="none" w:sz="0" w:space="0" w:color="auto"/>
                    <w:bottom w:val="none" w:sz="0" w:space="0" w:color="auto"/>
                    <w:right w:val="none" w:sz="0" w:space="0" w:color="auto"/>
                  </w:divBdr>
                  <w:divsChild>
                    <w:div w:id="402610369">
                      <w:marLeft w:val="0"/>
                      <w:marRight w:val="0"/>
                      <w:marTop w:val="0"/>
                      <w:marBottom w:val="0"/>
                      <w:divBdr>
                        <w:top w:val="none" w:sz="0" w:space="0" w:color="auto"/>
                        <w:left w:val="none" w:sz="0" w:space="0" w:color="auto"/>
                        <w:bottom w:val="none" w:sz="0" w:space="0" w:color="auto"/>
                        <w:right w:val="none" w:sz="0" w:space="0" w:color="auto"/>
                      </w:divBdr>
                      <w:divsChild>
                        <w:div w:id="320275604">
                          <w:marLeft w:val="0"/>
                          <w:marRight w:val="0"/>
                          <w:marTop w:val="0"/>
                          <w:marBottom w:val="0"/>
                          <w:divBdr>
                            <w:top w:val="none" w:sz="0" w:space="0" w:color="auto"/>
                            <w:left w:val="none" w:sz="0" w:space="0" w:color="auto"/>
                            <w:bottom w:val="none" w:sz="0" w:space="0" w:color="auto"/>
                            <w:right w:val="none" w:sz="0" w:space="0" w:color="auto"/>
                          </w:divBdr>
                          <w:divsChild>
                            <w:div w:id="1165704266">
                              <w:marLeft w:val="0"/>
                              <w:marRight w:val="150"/>
                              <w:marTop w:val="0"/>
                              <w:marBottom w:val="0"/>
                              <w:divBdr>
                                <w:top w:val="none" w:sz="0" w:space="0" w:color="auto"/>
                                <w:left w:val="none" w:sz="0" w:space="0" w:color="auto"/>
                                <w:bottom w:val="none" w:sz="0" w:space="0" w:color="auto"/>
                                <w:right w:val="none" w:sz="0" w:space="0" w:color="auto"/>
                              </w:divBdr>
                            </w:div>
                            <w:div w:id="1789812095">
                              <w:marLeft w:val="0"/>
                              <w:marRight w:val="150"/>
                              <w:marTop w:val="0"/>
                              <w:marBottom w:val="0"/>
                              <w:divBdr>
                                <w:top w:val="none" w:sz="0" w:space="0" w:color="auto"/>
                                <w:left w:val="none" w:sz="0" w:space="0" w:color="auto"/>
                                <w:bottom w:val="none" w:sz="0" w:space="0" w:color="auto"/>
                                <w:right w:val="none" w:sz="0" w:space="0" w:color="auto"/>
                              </w:divBdr>
                            </w:div>
                            <w:div w:id="75397675">
                              <w:marLeft w:val="0"/>
                              <w:marRight w:val="150"/>
                              <w:marTop w:val="0"/>
                              <w:marBottom w:val="0"/>
                              <w:divBdr>
                                <w:top w:val="none" w:sz="0" w:space="0" w:color="auto"/>
                                <w:left w:val="none" w:sz="0" w:space="0" w:color="auto"/>
                                <w:bottom w:val="none" w:sz="0" w:space="0" w:color="auto"/>
                                <w:right w:val="none" w:sz="0" w:space="0" w:color="auto"/>
                              </w:divBdr>
                            </w:div>
                            <w:div w:id="1861510839">
                              <w:marLeft w:val="0"/>
                              <w:marRight w:val="150"/>
                              <w:marTop w:val="0"/>
                              <w:marBottom w:val="0"/>
                              <w:divBdr>
                                <w:top w:val="none" w:sz="0" w:space="0" w:color="auto"/>
                                <w:left w:val="none" w:sz="0" w:space="0" w:color="auto"/>
                                <w:bottom w:val="none" w:sz="0" w:space="0" w:color="auto"/>
                                <w:right w:val="none" w:sz="0" w:space="0" w:color="auto"/>
                              </w:divBdr>
                            </w:div>
                            <w:div w:id="801732367">
                              <w:marLeft w:val="0"/>
                              <w:marRight w:val="150"/>
                              <w:marTop w:val="0"/>
                              <w:marBottom w:val="0"/>
                              <w:divBdr>
                                <w:top w:val="none" w:sz="0" w:space="0" w:color="auto"/>
                                <w:left w:val="none" w:sz="0" w:space="0" w:color="auto"/>
                                <w:bottom w:val="none" w:sz="0" w:space="0" w:color="auto"/>
                                <w:right w:val="none" w:sz="0" w:space="0" w:color="auto"/>
                              </w:divBdr>
                            </w:div>
                            <w:div w:id="881476833">
                              <w:marLeft w:val="0"/>
                              <w:marRight w:val="150"/>
                              <w:marTop w:val="0"/>
                              <w:marBottom w:val="0"/>
                              <w:divBdr>
                                <w:top w:val="none" w:sz="0" w:space="0" w:color="auto"/>
                                <w:left w:val="none" w:sz="0" w:space="0" w:color="auto"/>
                                <w:bottom w:val="none" w:sz="0" w:space="0" w:color="auto"/>
                                <w:right w:val="none" w:sz="0" w:space="0" w:color="auto"/>
                              </w:divBdr>
                            </w:div>
                            <w:div w:id="138573497">
                              <w:marLeft w:val="0"/>
                              <w:marRight w:val="150"/>
                              <w:marTop w:val="0"/>
                              <w:marBottom w:val="0"/>
                              <w:divBdr>
                                <w:top w:val="none" w:sz="0" w:space="0" w:color="auto"/>
                                <w:left w:val="none" w:sz="0" w:space="0" w:color="auto"/>
                                <w:bottom w:val="none" w:sz="0" w:space="0" w:color="auto"/>
                                <w:right w:val="none" w:sz="0" w:space="0" w:color="auto"/>
                              </w:divBdr>
                            </w:div>
                            <w:div w:id="1041049657">
                              <w:marLeft w:val="0"/>
                              <w:marRight w:val="150"/>
                              <w:marTop w:val="0"/>
                              <w:marBottom w:val="0"/>
                              <w:divBdr>
                                <w:top w:val="none" w:sz="0" w:space="0" w:color="auto"/>
                                <w:left w:val="none" w:sz="0" w:space="0" w:color="auto"/>
                                <w:bottom w:val="none" w:sz="0" w:space="0" w:color="auto"/>
                                <w:right w:val="none" w:sz="0" w:space="0" w:color="auto"/>
                              </w:divBdr>
                            </w:div>
                            <w:div w:id="792481973">
                              <w:marLeft w:val="0"/>
                              <w:marRight w:val="150"/>
                              <w:marTop w:val="0"/>
                              <w:marBottom w:val="0"/>
                              <w:divBdr>
                                <w:top w:val="none" w:sz="0" w:space="0" w:color="auto"/>
                                <w:left w:val="none" w:sz="0" w:space="0" w:color="auto"/>
                                <w:bottom w:val="none" w:sz="0" w:space="0" w:color="auto"/>
                                <w:right w:val="none" w:sz="0" w:space="0" w:color="auto"/>
                              </w:divBdr>
                            </w:div>
                            <w:div w:id="1353612260">
                              <w:marLeft w:val="0"/>
                              <w:marRight w:val="150"/>
                              <w:marTop w:val="0"/>
                              <w:marBottom w:val="0"/>
                              <w:divBdr>
                                <w:top w:val="none" w:sz="0" w:space="0" w:color="auto"/>
                                <w:left w:val="none" w:sz="0" w:space="0" w:color="auto"/>
                                <w:bottom w:val="none" w:sz="0" w:space="0" w:color="auto"/>
                                <w:right w:val="none" w:sz="0" w:space="0" w:color="auto"/>
                              </w:divBdr>
                            </w:div>
                            <w:div w:id="18166331">
                              <w:marLeft w:val="0"/>
                              <w:marRight w:val="150"/>
                              <w:marTop w:val="0"/>
                              <w:marBottom w:val="0"/>
                              <w:divBdr>
                                <w:top w:val="none" w:sz="0" w:space="0" w:color="auto"/>
                                <w:left w:val="none" w:sz="0" w:space="0" w:color="auto"/>
                                <w:bottom w:val="none" w:sz="0" w:space="0" w:color="auto"/>
                                <w:right w:val="none" w:sz="0" w:space="0" w:color="auto"/>
                              </w:divBdr>
                            </w:div>
                            <w:div w:id="352073050">
                              <w:marLeft w:val="0"/>
                              <w:marRight w:val="150"/>
                              <w:marTop w:val="0"/>
                              <w:marBottom w:val="0"/>
                              <w:divBdr>
                                <w:top w:val="none" w:sz="0" w:space="0" w:color="auto"/>
                                <w:left w:val="none" w:sz="0" w:space="0" w:color="auto"/>
                                <w:bottom w:val="none" w:sz="0" w:space="0" w:color="auto"/>
                                <w:right w:val="none" w:sz="0" w:space="0" w:color="auto"/>
                              </w:divBdr>
                            </w:div>
                            <w:div w:id="1714116305">
                              <w:marLeft w:val="0"/>
                              <w:marRight w:val="150"/>
                              <w:marTop w:val="0"/>
                              <w:marBottom w:val="0"/>
                              <w:divBdr>
                                <w:top w:val="none" w:sz="0" w:space="0" w:color="auto"/>
                                <w:left w:val="none" w:sz="0" w:space="0" w:color="auto"/>
                                <w:bottom w:val="none" w:sz="0" w:space="0" w:color="auto"/>
                                <w:right w:val="none" w:sz="0" w:space="0" w:color="auto"/>
                              </w:divBdr>
                            </w:div>
                            <w:div w:id="608051955">
                              <w:marLeft w:val="0"/>
                              <w:marRight w:val="150"/>
                              <w:marTop w:val="0"/>
                              <w:marBottom w:val="0"/>
                              <w:divBdr>
                                <w:top w:val="none" w:sz="0" w:space="0" w:color="auto"/>
                                <w:left w:val="none" w:sz="0" w:space="0" w:color="auto"/>
                                <w:bottom w:val="none" w:sz="0" w:space="0" w:color="auto"/>
                                <w:right w:val="none" w:sz="0" w:space="0" w:color="auto"/>
                              </w:divBdr>
                            </w:div>
                            <w:div w:id="1272589179">
                              <w:marLeft w:val="0"/>
                              <w:marRight w:val="150"/>
                              <w:marTop w:val="0"/>
                              <w:marBottom w:val="0"/>
                              <w:divBdr>
                                <w:top w:val="none" w:sz="0" w:space="0" w:color="auto"/>
                                <w:left w:val="none" w:sz="0" w:space="0" w:color="auto"/>
                                <w:bottom w:val="none" w:sz="0" w:space="0" w:color="auto"/>
                                <w:right w:val="none" w:sz="0" w:space="0" w:color="auto"/>
                              </w:divBdr>
                            </w:div>
                            <w:div w:id="413354900">
                              <w:marLeft w:val="0"/>
                              <w:marRight w:val="150"/>
                              <w:marTop w:val="0"/>
                              <w:marBottom w:val="0"/>
                              <w:divBdr>
                                <w:top w:val="none" w:sz="0" w:space="0" w:color="auto"/>
                                <w:left w:val="none" w:sz="0" w:space="0" w:color="auto"/>
                                <w:bottom w:val="none" w:sz="0" w:space="0" w:color="auto"/>
                                <w:right w:val="none" w:sz="0" w:space="0" w:color="auto"/>
                              </w:divBdr>
                            </w:div>
                            <w:div w:id="488641288">
                              <w:marLeft w:val="0"/>
                              <w:marRight w:val="150"/>
                              <w:marTop w:val="0"/>
                              <w:marBottom w:val="0"/>
                              <w:divBdr>
                                <w:top w:val="none" w:sz="0" w:space="0" w:color="auto"/>
                                <w:left w:val="none" w:sz="0" w:space="0" w:color="auto"/>
                                <w:bottom w:val="none" w:sz="0" w:space="0" w:color="auto"/>
                                <w:right w:val="none" w:sz="0" w:space="0" w:color="auto"/>
                              </w:divBdr>
                            </w:div>
                            <w:div w:id="948124114">
                              <w:marLeft w:val="0"/>
                              <w:marRight w:val="150"/>
                              <w:marTop w:val="0"/>
                              <w:marBottom w:val="0"/>
                              <w:divBdr>
                                <w:top w:val="none" w:sz="0" w:space="0" w:color="auto"/>
                                <w:left w:val="none" w:sz="0" w:space="0" w:color="auto"/>
                                <w:bottom w:val="none" w:sz="0" w:space="0" w:color="auto"/>
                                <w:right w:val="none" w:sz="0" w:space="0" w:color="auto"/>
                              </w:divBdr>
                            </w:div>
                            <w:div w:id="1477066278">
                              <w:marLeft w:val="0"/>
                              <w:marRight w:val="150"/>
                              <w:marTop w:val="0"/>
                              <w:marBottom w:val="0"/>
                              <w:divBdr>
                                <w:top w:val="none" w:sz="0" w:space="0" w:color="auto"/>
                                <w:left w:val="none" w:sz="0" w:space="0" w:color="auto"/>
                                <w:bottom w:val="none" w:sz="0" w:space="0" w:color="auto"/>
                                <w:right w:val="none" w:sz="0" w:space="0" w:color="auto"/>
                              </w:divBdr>
                            </w:div>
                            <w:div w:id="12338094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24906">
          <w:marLeft w:val="0"/>
          <w:marRight w:val="0"/>
          <w:marTop w:val="450"/>
          <w:marBottom w:val="450"/>
          <w:divBdr>
            <w:top w:val="none" w:sz="0" w:space="0" w:color="auto"/>
            <w:left w:val="none" w:sz="0" w:space="0" w:color="auto"/>
            <w:bottom w:val="none" w:sz="0" w:space="0" w:color="auto"/>
            <w:right w:val="none" w:sz="0" w:space="0" w:color="auto"/>
          </w:divBdr>
        </w:div>
        <w:div w:id="1182160673">
          <w:marLeft w:val="0"/>
          <w:marRight w:val="0"/>
          <w:marTop w:val="0"/>
          <w:marBottom w:val="0"/>
          <w:divBdr>
            <w:top w:val="none" w:sz="0" w:space="0" w:color="auto"/>
            <w:left w:val="none" w:sz="0" w:space="0" w:color="auto"/>
            <w:bottom w:val="none" w:sz="0" w:space="0" w:color="auto"/>
            <w:right w:val="none" w:sz="0" w:space="0" w:color="auto"/>
          </w:divBdr>
          <w:divsChild>
            <w:div w:id="700670234">
              <w:marLeft w:val="0"/>
              <w:marRight w:val="0"/>
              <w:marTop w:val="0"/>
              <w:marBottom w:val="0"/>
              <w:divBdr>
                <w:top w:val="none" w:sz="0" w:space="0" w:color="auto"/>
                <w:left w:val="none" w:sz="0" w:space="0" w:color="auto"/>
                <w:bottom w:val="none" w:sz="0" w:space="0" w:color="auto"/>
                <w:right w:val="none" w:sz="0" w:space="0" w:color="auto"/>
              </w:divBdr>
            </w:div>
          </w:divsChild>
        </w:div>
        <w:div w:id="634022576">
          <w:marLeft w:val="0"/>
          <w:marRight w:val="0"/>
          <w:marTop w:val="0"/>
          <w:marBottom w:val="0"/>
          <w:divBdr>
            <w:top w:val="none" w:sz="0" w:space="0" w:color="auto"/>
            <w:left w:val="none" w:sz="0" w:space="0" w:color="auto"/>
            <w:bottom w:val="none" w:sz="0" w:space="0" w:color="auto"/>
            <w:right w:val="none" w:sz="0" w:space="0" w:color="auto"/>
          </w:divBdr>
          <w:divsChild>
            <w:div w:id="1105661793">
              <w:marLeft w:val="0"/>
              <w:marRight w:val="0"/>
              <w:marTop w:val="0"/>
              <w:marBottom w:val="0"/>
              <w:divBdr>
                <w:top w:val="none" w:sz="0" w:space="0" w:color="auto"/>
                <w:left w:val="none" w:sz="0" w:space="0" w:color="auto"/>
                <w:bottom w:val="none" w:sz="0" w:space="0" w:color="auto"/>
                <w:right w:val="none" w:sz="0" w:space="0" w:color="auto"/>
              </w:divBdr>
            </w:div>
            <w:div w:id="1387950155">
              <w:marLeft w:val="225"/>
              <w:marRight w:val="0"/>
              <w:marTop w:val="0"/>
              <w:marBottom w:val="0"/>
              <w:divBdr>
                <w:top w:val="none" w:sz="0" w:space="0" w:color="auto"/>
                <w:left w:val="none" w:sz="0" w:space="0" w:color="auto"/>
                <w:bottom w:val="none" w:sz="0" w:space="0" w:color="auto"/>
                <w:right w:val="none" w:sz="0" w:space="0" w:color="auto"/>
              </w:divBdr>
            </w:div>
          </w:divsChild>
        </w:div>
        <w:div w:id="1879931254">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0"/>
              <w:marBottom w:val="0"/>
              <w:divBdr>
                <w:top w:val="single" w:sz="6" w:space="0" w:color="CAD5DF"/>
                <w:left w:val="single" w:sz="6" w:space="0" w:color="CAD5DF"/>
                <w:bottom w:val="single" w:sz="6" w:space="0" w:color="CAD5DF"/>
                <w:right w:val="single" w:sz="6" w:space="0" w:color="CAD5DF"/>
              </w:divBdr>
              <w:divsChild>
                <w:div w:id="482744326">
                  <w:marLeft w:val="0"/>
                  <w:marRight w:val="0"/>
                  <w:marTop w:val="0"/>
                  <w:marBottom w:val="0"/>
                  <w:divBdr>
                    <w:top w:val="none" w:sz="0" w:space="0" w:color="auto"/>
                    <w:left w:val="none" w:sz="0" w:space="0" w:color="auto"/>
                    <w:bottom w:val="none" w:sz="0" w:space="0" w:color="auto"/>
                    <w:right w:val="none" w:sz="0" w:space="0" w:color="auto"/>
                  </w:divBdr>
                  <w:divsChild>
                    <w:div w:id="302078722">
                      <w:marLeft w:val="0"/>
                      <w:marRight w:val="0"/>
                      <w:marTop w:val="0"/>
                      <w:marBottom w:val="0"/>
                      <w:divBdr>
                        <w:top w:val="none" w:sz="0" w:space="0" w:color="auto"/>
                        <w:left w:val="none" w:sz="0" w:space="0" w:color="auto"/>
                        <w:bottom w:val="none" w:sz="0" w:space="0" w:color="auto"/>
                        <w:right w:val="none" w:sz="0" w:space="0" w:color="auto"/>
                      </w:divBdr>
                    </w:div>
                    <w:div w:id="1021126920">
                      <w:marLeft w:val="0"/>
                      <w:marRight w:val="0"/>
                      <w:marTop w:val="0"/>
                      <w:marBottom w:val="0"/>
                      <w:divBdr>
                        <w:top w:val="none" w:sz="0" w:space="0" w:color="auto"/>
                        <w:left w:val="none" w:sz="0" w:space="0" w:color="auto"/>
                        <w:bottom w:val="none" w:sz="0" w:space="0" w:color="auto"/>
                        <w:right w:val="none" w:sz="0" w:space="0" w:color="auto"/>
                      </w:divBdr>
                      <w:divsChild>
                        <w:div w:id="555355959">
                          <w:marLeft w:val="0"/>
                          <w:marRight w:val="0"/>
                          <w:marTop w:val="0"/>
                          <w:marBottom w:val="0"/>
                          <w:divBdr>
                            <w:top w:val="none" w:sz="0" w:space="0" w:color="auto"/>
                            <w:left w:val="none" w:sz="0" w:space="0" w:color="auto"/>
                            <w:bottom w:val="none" w:sz="0" w:space="0" w:color="auto"/>
                            <w:right w:val="none" w:sz="0" w:space="0" w:color="auto"/>
                          </w:divBdr>
                          <w:divsChild>
                            <w:div w:id="1165123535">
                              <w:marLeft w:val="0"/>
                              <w:marRight w:val="207"/>
                              <w:marTop w:val="0"/>
                              <w:marBottom w:val="0"/>
                              <w:divBdr>
                                <w:top w:val="none" w:sz="0" w:space="0" w:color="auto"/>
                                <w:left w:val="none" w:sz="0" w:space="0" w:color="auto"/>
                                <w:bottom w:val="none" w:sz="0" w:space="0" w:color="auto"/>
                                <w:right w:val="none" w:sz="0" w:space="0" w:color="auto"/>
                              </w:divBdr>
                              <w:divsChild>
                                <w:div w:id="994065462">
                                  <w:marLeft w:val="0"/>
                                  <w:marRight w:val="0"/>
                                  <w:marTop w:val="0"/>
                                  <w:marBottom w:val="0"/>
                                  <w:divBdr>
                                    <w:top w:val="single" w:sz="6" w:space="0" w:color="CAD5DF"/>
                                    <w:left w:val="single" w:sz="6" w:space="0" w:color="CAD5DF"/>
                                    <w:bottom w:val="single" w:sz="6" w:space="0" w:color="CAD5DF"/>
                                    <w:right w:val="single" w:sz="6" w:space="0" w:color="CAD5DF"/>
                                  </w:divBdr>
                                  <w:divsChild>
                                    <w:div w:id="2137016654">
                                      <w:marLeft w:val="0"/>
                                      <w:marRight w:val="0"/>
                                      <w:marTop w:val="45"/>
                                      <w:marBottom w:val="45"/>
                                      <w:divBdr>
                                        <w:top w:val="none" w:sz="0" w:space="0" w:color="auto"/>
                                        <w:left w:val="none" w:sz="0" w:space="0" w:color="auto"/>
                                        <w:bottom w:val="single" w:sz="6" w:space="2" w:color="CAD5DF"/>
                                        <w:right w:val="none" w:sz="0" w:space="0" w:color="auto"/>
                                      </w:divBdr>
                                    </w:div>
                                    <w:div w:id="1843397664">
                                      <w:marLeft w:val="0"/>
                                      <w:marRight w:val="0"/>
                                      <w:marTop w:val="0"/>
                                      <w:marBottom w:val="120"/>
                                      <w:divBdr>
                                        <w:top w:val="none" w:sz="0" w:space="0" w:color="auto"/>
                                        <w:left w:val="none" w:sz="0" w:space="0" w:color="auto"/>
                                        <w:bottom w:val="none" w:sz="0" w:space="0" w:color="auto"/>
                                        <w:right w:val="none" w:sz="0" w:space="0" w:color="auto"/>
                                      </w:divBdr>
                                      <w:divsChild>
                                        <w:div w:id="1673944994">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222984632">
                                  <w:marLeft w:val="0"/>
                                  <w:marRight w:val="0"/>
                                  <w:marTop w:val="0"/>
                                  <w:marBottom w:val="0"/>
                                  <w:divBdr>
                                    <w:top w:val="none" w:sz="0" w:space="0" w:color="auto"/>
                                    <w:left w:val="none" w:sz="0" w:space="0" w:color="auto"/>
                                    <w:bottom w:val="none" w:sz="0" w:space="0" w:color="auto"/>
                                    <w:right w:val="none" w:sz="0" w:space="0" w:color="auto"/>
                                  </w:divBdr>
                                  <w:divsChild>
                                    <w:div w:id="1825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642">
                              <w:marLeft w:val="0"/>
                              <w:marRight w:val="207"/>
                              <w:marTop w:val="0"/>
                              <w:marBottom w:val="0"/>
                              <w:divBdr>
                                <w:top w:val="none" w:sz="0" w:space="0" w:color="auto"/>
                                <w:left w:val="none" w:sz="0" w:space="0" w:color="auto"/>
                                <w:bottom w:val="none" w:sz="0" w:space="0" w:color="auto"/>
                                <w:right w:val="none" w:sz="0" w:space="0" w:color="auto"/>
                              </w:divBdr>
                              <w:divsChild>
                                <w:div w:id="209273173">
                                  <w:marLeft w:val="0"/>
                                  <w:marRight w:val="0"/>
                                  <w:marTop w:val="0"/>
                                  <w:marBottom w:val="0"/>
                                  <w:divBdr>
                                    <w:top w:val="single" w:sz="6" w:space="0" w:color="CAD5DF"/>
                                    <w:left w:val="single" w:sz="6" w:space="0" w:color="CAD5DF"/>
                                    <w:bottom w:val="single" w:sz="6" w:space="0" w:color="CAD5DF"/>
                                    <w:right w:val="single" w:sz="6" w:space="0" w:color="CAD5DF"/>
                                  </w:divBdr>
                                  <w:divsChild>
                                    <w:div w:id="957763528">
                                      <w:marLeft w:val="0"/>
                                      <w:marRight w:val="0"/>
                                      <w:marTop w:val="45"/>
                                      <w:marBottom w:val="45"/>
                                      <w:divBdr>
                                        <w:top w:val="none" w:sz="0" w:space="0" w:color="auto"/>
                                        <w:left w:val="none" w:sz="0" w:space="0" w:color="auto"/>
                                        <w:bottom w:val="single" w:sz="6" w:space="2" w:color="CAD5DF"/>
                                        <w:right w:val="none" w:sz="0" w:space="0" w:color="auto"/>
                                      </w:divBdr>
                                    </w:div>
                                    <w:div w:id="45614417">
                                      <w:marLeft w:val="0"/>
                                      <w:marRight w:val="0"/>
                                      <w:marTop w:val="0"/>
                                      <w:marBottom w:val="120"/>
                                      <w:divBdr>
                                        <w:top w:val="none" w:sz="0" w:space="0" w:color="auto"/>
                                        <w:left w:val="none" w:sz="0" w:space="0" w:color="auto"/>
                                        <w:bottom w:val="none" w:sz="0" w:space="0" w:color="auto"/>
                                        <w:right w:val="none" w:sz="0" w:space="0" w:color="auto"/>
                                      </w:divBdr>
                                      <w:divsChild>
                                        <w:div w:id="108731015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418551000">
                                  <w:marLeft w:val="0"/>
                                  <w:marRight w:val="0"/>
                                  <w:marTop w:val="0"/>
                                  <w:marBottom w:val="0"/>
                                  <w:divBdr>
                                    <w:top w:val="none" w:sz="0" w:space="0" w:color="auto"/>
                                    <w:left w:val="none" w:sz="0" w:space="0" w:color="auto"/>
                                    <w:bottom w:val="none" w:sz="0" w:space="0" w:color="auto"/>
                                    <w:right w:val="none" w:sz="0" w:space="0" w:color="auto"/>
                                  </w:divBdr>
                                  <w:divsChild>
                                    <w:div w:id="9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558">
                              <w:marLeft w:val="0"/>
                              <w:marRight w:val="207"/>
                              <w:marTop w:val="0"/>
                              <w:marBottom w:val="0"/>
                              <w:divBdr>
                                <w:top w:val="none" w:sz="0" w:space="0" w:color="auto"/>
                                <w:left w:val="none" w:sz="0" w:space="0" w:color="auto"/>
                                <w:bottom w:val="none" w:sz="0" w:space="0" w:color="auto"/>
                                <w:right w:val="none" w:sz="0" w:space="0" w:color="auto"/>
                              </w:divBdr>
                              <w:divsChild>
                                <w:div w:id="221521628">
                                  <w:marLeft w:val="0"/>
                                  <w:marRight w:val="0"/>
                                  <w:marTop w:val="0"/>
                                  <w:marBottom w:val="0"/>
                                  <w:divBdr>
                                    <w:top w:val="single" w:sz="6" w:space="0" w:color="CAD5DF"/>
                                    <w:left w:val="single" w:sz="6" w:space="0" w:color="CAD5DF"/>
                                    <w:bottom w:val="single" w:sz="6" w:space="0" w:color="CAD5DF"/>
                                    <w:right w:val="single" w:sz="6" w:space="0" w:color="CAD5DF"/>
                                  </w:divBdr>
                                  <w:divsChild>
                                    <w:div w:id="1290353751">
                                      <w:marLeft w:val="0"/>
                                      <w:marRight w:val="0"/>
                                      <w:marTop w:val="45"/>
                                      <w:marBottom w:val="45"/>
                                      <w:divBdr>
                                        <w:top w:val="none" w:sz="0" w:space="0" w:color="auto"/>
                                        <w:left w:val="none" w:sz="0" w:space="0" w:color="auto"/>
                                        <w:bottom w:val="single" w:sz="6" w:space="2" w:color="CAD5DF"/>
                                        <w:right w:val="none" w:sz="0" w:space="0" w:color="auto"/>
                                      </w:divBdr>
                                    </w:div>
                                    <w:div w:id="1402101407">
                                      <w:marLeft w:val="0"/>
                                      <w:marRight w:val="0"/>
                                      <w:marTop w:val="0"/>
                                      <w:marBottom w:val="120"/>
                                      <w:divBdr>
                                        <w:top w:val="none" w:sz="0" w:space="0" w:color="auto"/>
                                        <w:left w:val="none" w:sz="0" w:space="0" w:color="auto"/>
                                        <w:bottom w:val="none" w:sz="0" w:space="0" w:color="auto"/>
                                        <w:right w:val="none" w:sz="0" w:space="0" w:color="auto"/>
                                      </w:divBdr>
                                      <w:divsChild>
                                        <w:div w:id="2094858439">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21849753">
                                  <w:marLeft w:val="0"/>
                                  <w:marRight w:val="0"/>
                                  <w:marTop w:val="0"/>
                                  <w:marBottom w:val="0"/>
                                  <w:divBdr>
                                    <w:top w:val="none" w:sz="0" w:space="0" w:color="auto"/>
                                    <w:left w:val="none" w:sz="0" w:space="0" w:color="auto"/>
                                    <w:bottom w:val="none" w:sz="0" w:space="0" w:color="auto"/>
                                    <w:right w:val="none" w:sz="0" w:space="0" w:color="auto"/>
                                  </w:divBdr>
                                  <w:divsChild>
                                    <w:div w:id="15435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5182">
                              <w:marLeft w:val="0"/>
                              <w:marRight w:val="207"/>
                              <w:marTop w:val="0"/>
                              <w:marBottom w:val="0"/>
                              <w:divBdr>
                                <w:top w:val="none" w:sz="0" w:space="0" w:color="auto"/>
                                <w:left w:val="none" w:sz="0" w:space="0" w:color="auto"/>
                                <w:bottom w:val="none" w:sz="0" w:space="0" w:color="auto"/>
                                <w:right w:val="none" w:sz="0" w:space="0" w:color="auto"/>
                              </w:divBdr>
                              <w:divsChild>
                                <w:div w:id="710805468">
                                  <w:marLeft w:val="0"/>
                                  <w:marRight w:val="0"/>
                                  <w:marTop w:val="0"/>
                                  <w:marBottom w:val="0"/>
                                  <w:divBdr>
                                    <w:top w:val="single" w:sz="6" w:space="0" w:color="CAD5DF"/>
                                    <w:left w:val="single" w:sz="6" w:space="0" w:color="CAD5DF"/>
                                    <w:bottom w:val="single" w:sz="6" w:space="0" w:color="CAD5DF"/>
                                    <w:right w:val="single" w:sz="6" w:space="0" w:color="CAD5DF"/>
                                  </w:divBdr>
                                  <w:divsChild>
                                    <w:div w:id="1459909954">
                                      <w:marLeft w:val="0"/>
                                      <w:marRight w:val="0"/>
                                      <w:marTop w:val="45"/>
                                      <w:marBottom w:val="45"/>
                                      <w:divBdr>
                                        <w:top w:val="none" w:sz="0" w:space="0" w:color="auto"/>
                                        <w:left w:val="none" w:sz="0" w:space="0" w:color="auto"/>
                                        <w:bottom w:val="single" w:sz="6" w:space="2" w:color="CAD5DF"/>
                                        <w:right w:val="none" w:sz="0" w:space="0" w:color="auto"/>
                                      </w:divBdr>
                                    </w:div>
                                    <w:div w:id="1692219494">
                                      <w:marLeft w:val="0"/>
                                      <w:marRight w:val="0"/>
                                      <w:marTop w:val="0"/>
                                      <w:marBottom w:val="120"/>
                                      <w:divBdr>
                                        <w:top w:val="none" w:sz="0" w:space="0" w:color="auto"/>
                                        <w:left w:val="none" w:sz="0" w:space="0" w:color="auto"/>
                                        <w:bottom w:val="none" w:sz="0" w:space="0" w:color="auto"/>
                                        <w:right w:val="none" w:sz="0" w:space="0" w:color="auto"/>
                                      </w:divBdr>
                                      <w:divsChild>
                                        <w:div w:id="10075832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603878268">
                                  <w:marLeft w:val="0"/>
                                  <w:marRight w:val="0"/>
                                  <w:marTop w:val="0"/>
                                  <w:marBottom w:val="0"/>
                                  <w:divBdr>
                                    <w:top w:val="none" w:sz="0" w:space="0" w:color="auto"/>
                                    <w:left w:val="none" w:sz="0" w:space="0" w:color="auto"/>
                                    <w:bottom w:val="none" w:sz="0" w:space="0" w:color="auto"/>
                                    <w:right w:val="none" w:sz="0" w:space="0" w:color="auto"/>
                                  </w:divBdr>
                                  <w:divsChild>
                                    <w:div w:id="215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4324">
                              <w:marLeft w:val="0"/>
                              <w:marRight w:val="0"/>
                              <w:marTop w:val="0"/>
                              <w:marBottom w:val="0"/>
                              <w:divBdr>
                                <w:top w:val="none" w:sz="0" w:space="0" w:color="auto"/>
                                <w:left w:val="none" w:sz="0" w:space="0" w:color="auto"/>
                                <w:bottom w:val="none" w:sz="0" w:space="0" w:color="auto"/>
                                <w:right w:val="none" w:sz="0" w:space="0" w:color="auto"/>
                              </w:divBdr>
                              <w:divsChild>
                                <w:div w:id="1016233189">
                                  <w:marLeft w:val="0"/>
                                  <w:marRight w:val="0"/>
                                  <w:marTop w:val="0"/>
                                  <w:marBottom w:val="0"/>
                                  <w:divBdr>
                                    <w:top w:val="single" w:sz="6" w:space="0" w:color="CAD5DF"/>
                                    <w:left w:val="single" w:sz="6" w:space="0" w:color="CAD5DF"/>
                                    <w:bottom w:val="single" w:sz="6" w:space="0" w:color="CAD5DF"/>
                                    <w:right w:val="single" w:sz="6" w:space="0" w:color="CAD5DF"/>
                                  </w:divBdr>
                                  <w:divsChild>
                                    <w:div w:id="427888863">
                                      <w:marLeft w:val="0"/>
                                      <w:marRight w:val="0"/>
                                      <w:marTop w:val="45"/>
                                      <w:marBottom w:val="45"/>
                                      <w:divBdr>
                                        <w:top w:val="none" w:sz="0" w:space="0" w:color="auto"/>
                                        <w:left w:val="none" w:sz="0" w:space="0" w:color="auto"/>
                                        <w:bottom w:val="single" w:sz="6" w:space="2" w:color="CAD5DF"/>
                                        <w:right w:val="none" w:sz="0" w:space="0" w:color="auto"/>
                                      </w:divBdr>
                                    </w:div>
                                    <w:div w:id="2029601465">
                                      <w:marLeft w:val="0"/>
                                      <w:marRight w:val="0"/>
                                      <w:marTop w:val="0"/>
                                      <w:marBottom w:val="120"/>
                                      <w:divBdr>
                                        <w:top w:val="none" w:sz="0" w:space="0" w:color="auto"/>
                                        <w:left w:val="none" w:sz="0" w:space="0" w:color="auto"/>
                                        <w:bottom w:val="none" w:sz="0" w:space="0" w:color="auto"/>
                                        <w:right w:val="none" w:sz="0" w:space="0" w:color="auto"/>
                                      </w:divBdr>
                                      <w:divsChild>
                                        <w:div w:id="1186676767">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87235548">
                                  <w:marLeft w:val="0"/>
                                  <w:marRight w:val="0"/>
                                  <w:marTop w:val="0"/>
                                  <w:marBottom w:val="0"/>
                                  <w:divBdr>
                                    <w:top w:val="none" w:sz="0" w:space="0" w:color="auto"/>
                                    <w:left w:val="none" w:sz="0" w:space="0" w:color="auto"/>
                                    <w:bottom w:val="none" w:sz="0" w:space="0" w:color="auto"/>
                                    <w:right w:val="none" w:sz="0" w:space="0" w:color="auto"/>
                                  </w:divBdr>
                                  <w:divsChild>
                                    <w:div w:id="3807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56528">
          <w:marLeft w:val="0"/>
          <w:marRight w:val="0"/>
          <w:marTop w:val="0"/>
          <w:marBottom w:val="0"/>
          <w:divBdr>
            <w:top w:val="none" w:sz="0" w:space="0" w:color="auto"/>
            <w:left w:val="none" w:sz="0" w:space="0" w:color="auto"/>
            <w:bottom w:val="none" w:sz="0" w:space="0" w:color="auto"/>
            <w:right w:val="none" w:sz="0" w:space="0" w:color="auto"/>
          </w:divBdr>
          <w:divsChild>
            <w:div w:id="1400131598">
              <w:marLeft w:val="0"/>
              <w:marRight w:val="0"/>
              <w:marTop w:val="0"/>
              <w:marBottom w:val="0"/>
              <w:divBdr>
                <w:top w:val="single" w:sz="6" w:space="11" w:color="DCDCDC"/>
                <w:left w:val="none" w:sz="0" w:space="0" w:color="auto"/>
                <w:bottom w:val="single" w:sz="6" w:space="11" w:color="DCDCDC"/>
                <w:right w:val="none" w:sz="0" w:space="0" w:color="auto"/>
              </w:divBdr>
              <w:divsChild>
                <w:div w:id="898713610">
                  <w:marLeft w:val="0"/>
                  <w:marRight w:val="0"/>
                  <w:marTop w:val="0"/>
                  <w:marBottom w:val="0"/>
                  <w:divBdr>
                    <w:top w:val="none" w:sz="0" w:space="0" w:color="auto"/>
                    <w:left w:val="none" w:sz="0" w:space="0" w:color="auto"/>
                    <w:bottom w:val="none" w:sz="0" w:space="0" w:color="auto"/>
                    <w:right w:val="none" w:sz="0" w:space="0" w:color="auto"/>
                  </w:divBdr>
                  <w:divsChild>
                    <w:div w:id="608782386">
                      <w:marLeft w:val="0"/>
                      <w:marRight w:val="0"/>
                      <w:marTop w:val="0"/>
                      <w:marBottom w:val="0"/>
                      <w:divBdr>
                        <w:top w:val="none" w:sz="0" w:space="0" w:color="auto"/>
                        <w:left w:val="none" w:sz="0" w:space="0" w:color="auto"/>
                        <w:bottom w:val="none" w:sz="0" w:space="0" w:color="auto"/>
                        <w:right w:val="none" w:sz="0" w:space="0" w:color="auto"/>
                      </w:divBdr>
                      <w:divsChild>
                        <w:div w:id="1166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066">
          <w:marLeft w:val="0"/>
          <w:marRight w:val="0"/>
          <w:marTop w:val="0"/>
          <w:marBottom w:val="0"/>
          <w:divBdr>
            <w:top w:val="none" w:sz="0" w:space="0" w:color="auto"/>
            <w:left w:val="none" w:sz="0" w:space="0" w:color="auto"/>
            <w:bottom w:val="none" w:sz="0" w:space="0" w:color="auto"/>
            <w:right w:val="none" w:sz="0" w:space="0" w:color="auto"/>
          </w:divBdr>
          <w:divsChild>
            <w:div w:id="589004410">
              <w:marLeft w:val="0"/>
              <w:marRight w:val="0"/>
              <w:marTop w:val="0"/>
              <w:marBottom w:val="0"/>
              <w:divBdr>
                <w:top w:val="none" w:sz="0" w:space="0" w:color="auto"/>
                <w:left w:val="none" w:sz="0" w:space="0" w:color="auto"/>
                <w:bottom w:val="none" w:sz="0" w:space="0" w:color="auto"/>
                <w:right w:val="none" w:sz="0" w:space="0" w:color="auto"/>
              </w:divBdr>
              <w:divsChild>
                <w:div w:id="359667394">
                  <w:marLeft w:val="0"/>
                  <w:marRight w:val="0"/>
                  <w:marTop w:val="0"/>
                  <w:marBottom w:val="0"/>
                  <w:divBdr>
                    <w:top w:val="none" w:sz="0" w:space="0" w:color="auto"/>
                    <w:left w:val="none" w:sz="0" w:space="0" w:color="auto"/>
                    <w:bottom w:val="none" w:sz="0" w:space="0" w:color="auto"/>
                    <w:right w:val="none" w:sz="0" w:space="0" w:color="auto"/>
                  </w:divBdr>
                  <w:divsChild>
                    <w:div w:id="2077506441">
                      <w:marLeft w:val="0"/>
                      <w:marRight w:val="0"/>
                      <w:marTop w:val="0"/>
                      <w:marBottom w:val="0"/>
                      <w:divBdr>
                        <w:top w:val="none" w:sz="0" w:space="0" w:color="auto"/>
                        <w:left w:val="none" w:sz="0" w:space="0" w:color="auto"/>
                        <w:bottom w:val="none" w:sz="0" w:space="0" w:color="auto"/>
                        <w:right w:val="none" w:sz="0" w:space="0" w:color="auto"/>
                      </w:divBdr>
                      <w:divsChild>
                        <w:div w:id="1283225245">
                          <w:marLeft w:val="-15"/>
                          <w:marRight w:val="-15"/>
                          <w:marTop w:val="0"/>
                          <w:marBottom w:val="0"/>
                          <w:divBdr>
                            <w:top w:val="none" w:sz="0" w:space="0" w:color="auto"/>
                            <w:left w:val="none" w:sz="0" w:space="0" w:color="auto"/>
                            <w:bottom w:val="none" w:sz="0" w:space="0" w:color="auto"/>
                            <w:right w:val="none" w:sz="0" w:space="0" w:color="auto"/>
                          </w:divBdr>
                        </w:div>
                        <w:div w:id="5183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31846">
          <w:marLeft w:val="0"/>
          <w:marRight w:val="0"/>
          <w:marTop w:val="0"/>
          <w:marBottom w:val="0"/>
          <w:divBdr>
            <w:top w:val="none" w:sz="0" w:space="0" w:color="auto"/>
            <w:left w:val="none" w:sz="0" w:space="0" w:color="auto"/>
            <w:bottom w:val="none" w:sz="0" w:space="0" w:color="auto"/>
            <w:right w:val="none" w:sz="0" w:space="0" w:color="auto"/>
          </w:divBdr>
          <w:divsChild>
            <w:div w:id="1948191308">
              <w:marLeft w:val="0"/>
              <w:marRight w:val="0"/>
              <w:marTop w:val="225"/>
              <w:marBottom w:val="225"/>
              <w:divBdr>
                <w:top w:val="none" w:sz="0" w:space="0" w:color="auto"/>
                <w:left w:val="none" w:sz="0" w:space="0" w:color="auto"/>
                <w:bottom w:val="none" w:sz="0" w:space="0" w:color="auto"/>
                <w:right w:val="none" w:sz="0" w:space="0" w:color="auto"/>
              </w:divBdr>
              <w:divsChild>
                <w:div w:id="509756360">
                  <w:marLeft w:val="0"/>
                  <w:marRight w:val="0"/>
                  <w:marTop w:val="0"/>
                  <w:marBottom w:val="0"/>
                  <w:divBdr>
                    <w:top w:val="single" w:sz="6" w:space="15" w:color="DCDCDC"/>
                    <w:left w:val="single" w:sz="6" w:space="15" w:color="DCDCDC"/>
                    <w:bottom w:val="single" w:sz="6" w:space="15" w:color="DCDCDC"/>
                    <w:right w:val="single" w:sz="6" w:space="15" w:color="DCDCDC"/>
                  </w:divBdr>
                </w:div>
              </w:divsChild>
            </w:div>
          </w:divsChild>
        </w:div>
      </w:divsChild>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52492945">
      <w:bodyDiv w:val="1"/>
      <w:marLeft w:val="0"/>
      <w:marRight w:val="0"/>
      <w:marTop w:val="0"/>
      <w:marBottom w:val="0"/>
      <w:divBdr>
        <w:top w:val="none" w:sz="0" w:space="0" w:color="auto"/>
        <w:left w:val="none" w:sz="0" w:space="0" w:color="auto"/>
        <w:bottom w:val="none" w:sz="0" w:space="0" w:color="auto"/>
        <w:right w:val="none" w:sz="0" w:space="0" w:color="auto"/>
      </w:divBdr>
    </w:div>
    <w:div w:id="1366981537">
      <w:bodyDiv w:val="1"/>
      <w:marLeft w:val="0"/>
      <w:marRight w:val="0"/>
      <w:marTop w:val="0"/>
      <w:marBottom w:val="0"/>
      <w:divBdr>
        <w:top w:val="none" w:sz="0" w:space="0" w:color="auto"/>
        <w:left w:val="none" w:sz="0" w:space="0" w:color="auto"/>
        <w:bottom w:val="none" w:sz="0" w:space="0" w:color="auto"/>
        <w:right w:val="none" w:sz="0" w:space="0" w:color="auto"/>
      </w:divBdr>
      <w:divsChild>
        <w:div w:id="543368639">
          <w:marLeft w:val="0"/>
          <w:marRight w:val="0"/>
          <w:marTop w:val="0"/>
          <w:marBottom w:val="120"/>
          <w:divBdr>
            <w:top w:val="none" w:sz="0" w:space="0" w:color="auto"/>
            <w:left w:val="none" w:sz="0" w:space="0" w:color="auto"/>
            <w:bottom w:val="none" w:sz="0" w:space="0" w:color="auto"/>
            <w:right w:val="none" w:sz="0" w:space="0" w:color="auto"/>
          </w:divBdr>
        </w:div>
        <w:div w:id="350187833">
          <w:marLeft w:val="0"/>
          <w:marRight w:val="0"/>
          <w:marTop w:val="0"/>
          <w:marBottom w:val="0"/>
          <w:divBdr>
            <w:top w:val="none" w:sz="0" w:space="0" w:color="auto"/>
            <w:left w:val="none" w:sz="0" w:space="0" w:color="auto"/>
            <w:bottom w:val="none" w:sz="0" w:space="0" w:color="auto"/>
            <w:right w:val="none" w:sz="0" w:space="0" w:color="auto"/>
          </w:divBdr>
        </w:div>
      </w:divsChild>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ns.cz" TargetMode="External"/><Relationship Id="rId18" Type="http://schemas.openxmlformats.org/officeDocument/2006/relationships/hyperlink" Target="https://www.e15.cz/volby/volby-do-snemovny/aktualni-volebni-pruzkumy-jak-agentury-zpracovavaji-vysledky-1381628" TargetMode="External"/><Relationship Id="rId26" Type="http://schemas.openxmlformats.org/officeDocument/2006/relationships/hyperlink" Target="mailto:novyjicin-odbocka@sons.cz" TargetMode="External"/><Relationship Id="rId39" Type="http://schemas.openxmlformats.org/officeDocument/2006/relationships/theme" Target="theme/theme1.xml"/><Relationship Id="rId21" Type="http://schemas.openxmlformats.org/officeDocument/2006/relationships/hyperlink" Target="https://www.e15.cz/volby/volby-do-snemovny/lide-se-chystaji-krouzkovat-ve-velkem-sve-kandidaty-preferuji-volici-lidovcu-ci-stan-1384145" TargetMode="External"/><Relationship Id="rId34" Type="http://schemas.openxmlformats.org/officeDocument/2006/relationships/hyperlink" Target="file:///C:\Users\Petr\AppData\Local\Temp\www.sonsnj.cz"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e15.cz/volby/volby-do-snemovny/volebni-ucast-ve-volbach-do-snemovny-aktualni-data-a-srovnani-s-minulymi-rocniky-1384233" TargetMode="External"/><Relationship Id="rId25" Type="http://schemas.openxmlformats.org/officeDocument/2006/relationships/hyperlink" Target="mailto:novyjicin-odbocka@sons.cz"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15.cz/zahranicni/jamajka-nebo-semafor-nemecko-cekaji-po-volbach-mesice-nejistoty-1383888" TargetMode="External"/><Relationship Id="rId20" Type="http://schemas.openxmlformats.org/officeDocument/2006/relationships/hyperlink" Target="https://www.e15.cz/domaci/ano-definitivne-zlikvidovalo-levici-navzdory-poklesu-v-prumyslovych-bastach-uspelo-1384288" TargetMode="External"/><Relationship Id="rId29" Type="http://schemas.openxmlformats.org/officeDocument/2006/relationships/hyperlink" Target="mailto:zora-objednavky@son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e15.cz/volby/volby-do-snemovny/snizime-dph-na-byty-i-ceny-energii-srazime-schodek-rozpoctu-na-pristi-rok-rika-petr-fiala-1384121" TargetMode="External"/><Relationship Id="rId32" Type="http://schemas.openxmlformats.org/officeDocument/2006/relationships/image" Target="media/image2.png"/><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e15.cz/volby-snemovna/vysledky-voleb-2021" TargetMode="External"/><Relationship Id="rId23" Type="http://schemas.openxmlformats.org/officeDocument/2006/relationships/hyperlink" Target="https://www.e15.cz/volby/volby-dosnemovny/do-snemovny-miri-dva-okamurove-na-preferencni-hlasy-zvitezil-mene-znamy-bratr-hayato-1384251" TargetMode="External"/><Relationship Id="rId28" Type="http://schemas.openxmlformats.org/officeDocument/2006/relationships/hyperlink" Target="mailto:zora-objednavky@sons.cz"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e15.cz/volby/volby-do-snemovny/bartos-s-rakusanem-se-dohodli-se-spolu-fiala-by-pritom-vykrouzkovane-piraty-k-vlade-nepotreboval-1384244" TargetMode="External"/><Relationship Id="rId31" Type="http://schemas.openxmlformats.org/officeDocument/2006/relationships/hyperlink" Target="mailto:novyjicin-odbocka@sons.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ons.cz/img/09-21-informace-o-cinnosti-prezidenta-a-viceprezidenta-PO1077-4010759.jpg" TargetMode="External"/><Relationship Id="rId22" Type="http://schemas.openxmlformats.org/officeDocument/2006/relationships/hyperlink" Target="https://www.e15.cz/volby/volby-do-snemovny/lide-vice-krouzkovali-starosty-do-snemovny-se-dostali-jen-ctyri-piratsti-poslanci-1384235" TargetMode="External"/><Relationship Id="rId27" Type="http://schemas.openxmlformats.org/officeDocument/2006/relationships/hyperlink" Target="mailto:zora-objednavky@sons.cz" TargetMode="External"/><Relationship Id="rId30" Type="http://schemas.openxmlformats.org/officeDocument/2006/relationships/hyperlink" Target="http://www.sonsnj.cz/" TargetMode="External"/><Relationship Id="rId35" Type="http://schemas.openxmlformats.org/officeDocument/2006/relationships/hyperlink" Target="mailto:novyjicin-odbocka@sons.cz"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BA6E-5E02-4D9B-BA6D-AFEE4A77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28</Pages>
  <Words>4793</Words>
  <Characters>28285</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Uživatel</cp:lastModifiedBy>
  <cp:revision>11</cp:revision>
  <cp:lastPrinted>2021-02-15T20:19:00Z</cp:lastPrinted>
  <dcterms:created xsi:type="dcterms:W3CDTF">2021-11-19T20:13:00Z</dcterms:created>
  <dcterms:modified xsi:type="dcterms:W3CDTF">2021-11-30T14:01:00Z</dcterms:modified>
</cp:coreProperties>
</file>