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1B8" w:rsidRDefault="008E2FA2" w:rsidP="00A75230">
      <w:pPr>
        <w:pStyle w:val="Kontaktnnadpis"/>
        <w:rPr>
          <w:noProof w:val="0"/>
        </w:rPr>
      </w:pPr>
      <w:r w:rsidRPr="000D6ED8">
        <mc:AlternateContent>
          <mc:Choice Requires="wps">
            <w:drawing>
              <wp:anchor distT="0" distB="0" distL="114300" distR="114300" simplePos="0" relativeHeight="251659264" behindDoc="0" locked="0" layoutInCell="1" allowOverlap="1" wp14:anchorId="14B8B6CB" wp14:editId="0D494E02">
                <wp:simplePos x="0" y="0"/>
                <wp:positionH relativeFrom="column">
                  <wp:posOffset>3463402</wp:posOffset>
                </wp:positionH>
                <wp:positionV relativeFrom="paragraph">
                  <wp:posOffset>1795967</wp:posOffset>
                </wp:positionV>
                <wp:extent cx="1174713" cy="421341"/>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13" cy="421341"/>
                        </a:xfrm>
                        <a:prstGeom prst="rect">
                          <a:avLst/>
                        </a:prstGeom>
                        <a:noFill/>
                        <a:ln>
                          <a:noFill/>
                        </a:ln>
                        <a:effectLst>
                          <a:outerShdw sx="1000" sy="1000" algn="ctr" rotWithShape="0">
                            <a:srgbClr val="000000"/>
                          </a:outerShdw>
                        </a:effectLst>
                        <a:extLst/>
                      </wps:spPr>
                      <wps:txbx>
                        <w:txbxContent>
                          <w:p w:rsidR="004357BF" w:rsidRDefault="003B391A" w:rsidP="008E2FA2">
                            <w:pPr>
                              <w:jc w:val="right"/>
                            </w:pPr>
                            <w:r>
                              <w:t>0</w:t>
                            </w:r>
                            <w:r w:rsidR="005A4F67">
                              <w:t>2</w:t>
                            </w:r>
                            <w:r>
                              <w:t>/2020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72.7pt;margin-top:141.4pt;width:92.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" filled="f" stroked="f">
                <v:shadow on="t" type="perspective" color="black" offset="0,0" matrix="655f,,,655f"/>
                <v:textbox>
                  <w:txbxContent>
                    <w:p w:rsidR="004357BF" w:rsidRDefault="003B391A" w:rsidP="008E2FA2">
                      <w:pPr>
                        <w:jc w:val="right"/>
                      </w:pPr>
                      <w:r>
                        <w:t>0</w:t>
                      </w:r>
                      <w:r w:rsidR="005A4F67">
                        <w:t>2</w:t>
                      </w:r>
                      <w:r>
                        <w:t>/2020</w:t>
                      </w:r>
                    </w:p>
                  </w:txbxContent>
                </v:textbox>
              </v:shape>
            </w:pict>
          </mc:Fallback>
        </mc:AlternateContent>
      </w:r>
      <w:r w:rsidRPr="000D6ED8">
        <w:drawing>
          <wp:inline distT="0" distB="0" distL="0" distR="0" wp14:anchorId="50426869" wp14:editId="1EAC5B23">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p>
    <w:p w:rsidR="003E7ABC" w:rsidRDefault="003E7ABC" w:rsidP="009F5459">
      <w:pPr>
        <w:pStyle w:val="Kontaktnnadpis"/>
        <w:jc w:val="both"/>
        <w:rPr>
          <w:noProof w:val="0"/>
        </w:rPr>
      </w:pPr>
    </w:p>
    <w:tbl>
      <w:tblPr>
        <w:tblpPr w:leftFromText="142" w:rightFromText="142" w:vertAnchor="text" w:horzAnchor="margin" w:tblpY="157"/>
        <w:tblW w:w="724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719"/>
        <w:gridCol w:w="1276"/>
        <w:gridCol w:w="5245"/>
      </w:tblGrid>
      <w:tr w:rsidR="00BB21B8" w:rsidRPr="000D6ED8" w:rsidTr="00BB21B8">
        <w:trPr>
          <w:trHeight w:hRule="exact" w:val="454"/>
        </w:trPr>
        <w:tc>
          <w:tcPr>
            <w:tcW w:w="719" w:type="dxa"/>
            <w:shd w:val="clear" w:color="auto" w:fill="auto"/>
            <w:vAlign w:val="center"/>
          </w:tcPr>
          <w:p w:rsidR="00BB21B8" w:rsidRPr="000D6ED8" w:rsidRDefault="00BB21B8" w:rsidP="00BB21B8">
            <w:pPr>
              <w:pStyle w:val="Nadpis2"/>
            </w:pPr>
            <w:r w:rsidRPr="002428D0">
              <w:rPr>
                <w:rFonts w:ascii="Linux Biolinum Capitals" w:hAnsi="Linux Biolinum Capitals" w:cs="Linux Biolinum Capitals"/>
                <w:i w:val="0"/>
                <w:iCs w:val="0"/>
                <w:sz w:val="30"/>
                <w:szCs w:val="30"/>
              </w:rPr>
              <w:t>str.</w:t>
            </w:r>
          </w:p>
        </w:tc>
        <w:tc>
          <w:tcPr>
            <w:tcW w:w="6521" w:type="dxa"/>
            <w:gridSpan w:val="2"/>
            <w:shd w:val="clear" w:color="auto" w:fill="auto"/>
            <w:vAlign w:val="center"/>
          </w:tcPr>
          <w:p w:rsidR="00BB21B8" w:rsidRPr="000D6ED8" w:rsidRDefault="00BB21B8" w:rsidP="00BB21B8">
            <w:pPr>
              <w:pStyle w:val="Nadpis2"/>
            </w:pPr>
            <w:r w:rsidRPr="002428D0">
              <w:rPr>
                <w:rFonts w:ascii="Linux Biolinum Capitals" w:hAnsi="Linux Biolinum Capitals" w:cs="Linux Biolinum Capitals"/>
                <w:i w:val="0"/>
                <w:iCs w:val="0"/>
                <w:sz w:val="30"/>
                <w:szCs w:val="30"/>
              </w:rPr>
              <w:t>Termíny nejbližších akcí</w:t>
            </w:r>
          </w:p>
        </w:tc>
      </w:tr>
      <w:tr w:rsidR="00C61E6B" w:rsidRPr="002428D0" w:rsidTr="00BB21B8">
        <w:trPr>
          <w:trHeight w:hRule="exact" w:val="418"/>
        </w:trPr>
        <w:tc>
          <w:tcPr>
            <w:tcW w:w="719" w:type="dxa"/>
            <w:shd w:val="clear" w:color="auto" w:fill="auto"/>
            <w:vAlign w:val="center"/>
          </w:tcPr>
          <w:p w:rsidR="00C61E6B" w:rsidRPr="000D6ED8" w:rsidRDefault="00730F25" w:rsidP="00C61E6B">
            <w:pPr>
              <w:pStyle w:val="Normlntabulka1"/>
              <w:ind w:right="141"/>
              <w:jc w:val="center"/>
              <w:rPr>
                <w:noProof w:val="0"/>
                <w:color w:val="auto"/>
              </w:rPr>
            </w:pPr>
            <w:r>
              <w:rPr>
                <w:noProof w:val="0"/>
                <w:color w:val="auto"/>
              </w:rPr>
              <w:t>04</w:t>
            </w:r>
          </w:p>
        </w:tc>
        <w:tc>
          <w:tcPr>
            <w:tcW w:w="1276" w:type="dxa"/>
            <w:shd w:val="clear" w:color="auto" w:fill="auto"/>
            <w:vAlign w:val="center"/>
          </w:tcPr>
          <w:p w:rsidR="00C61E6B" w:rsidRPr="00212DA4" w:rsidRDefault="00212DA4" w:rsidP="00C61E6B">
            <w:pPr>
              <w:pStyle w:val="Normlntabulka1"/>
              <w:ind w:right="141"/>
              <w:jc w:val="right"/>
              <w:rPr>
                <w:b/>
                <w:noProof w:val="0"/>
              </w:rPr>
            </w:pPr>
            <w:r w:rsidRPr="00212DA4">
              <w:rPr>
                <w:b/>
                <w:noProof w:val="0"/>
                <w:color w:val="FF0000"/>
              </w:rPr>
              <w:t>zrušeno</w:t>
            </w:r>
          </w:p>
        </w:tc>
        <w:tc>
          <w:tcPr>
            <w:tcW w:w="5245" w:type="dxa"/>
            <w:shd w:val="clear" w:color="auto" w:fill="auto"/>
            <w:vAlign w:val="center"/>
          </w:tcPr>
          <w:p w:rsidR="00C61E6B" w:rsidRPr="00212DA4" w:rsidRDefault="00150235" w:rsidP="00C61E6B">
            <w:pPr>
              <w:ind w:left="142" w:firstLine="0"/>
              <w:jc w:val="left"/>
              <w:rPr>
                <w:strike/>
                <w:noProof w:val="0"/>
              </w:rPr>
            </w:pPr>
            <w:hyperlink w:anchor="Setkani_s_historii_regionu_novojicinska" w:history="1">
              <w:r w:rsidR="00C61E6B" w:rsidRPr="00212DA4">
                <w:rPr>
                  <w:rStyle w:val="Hypertextovodkaz"/>
                  <w:strike/>
                </w:rPr>
                <w:t>Přednáška region. hist</w:t>
              </w:r>
              <w:r w:rsidR="00C61E6B" w:rsidRPr="00212DA4">
                <w:rPr>
                  <w:rStyle w:val="Hypertextovodkaz"/>
                  <w:strike/>
                </w:rPr>
                <w:t>o</w:t>
              </w:r>
              <w:r w:rsidR="00C61E6B" w:rsidRPr="00212DA4">
                <w:rPr>
                  <w:rStyle w:val="Hypertextovodkaz"/>
                  <w:strike/>
                </w:rPr>
                <w:t>rie Muzeum NJ</w:t>
              </w:r>
            </w:hyperlink>
          </w:p>
        </w:tc>
      </w:tr>
      <w:tr w:rsidR="00C61E6B" w:rsidRPr="002428D0" w:rsidTr="00BB21B8">
        <w:trPr>
          <w:trHeight w:hRule="exact" w:val="425"/>
        </w:trPr>
        <w:tc>
          <w:tcPr>
            <w:tcW w:w="719" w:type="dxa"/>
            <w:shd w:val="clear" w:color="auto" w:fill="auto"/>
            <w:vAlign w:val="center"/>
          </w:tcPr>
          <w:p w:rsidR="00C61E6B" w:rsidRDefault="00730F25" w:rsidP="00C61E6B">
            <w:pPr>
              <w:pStyle w:val="Normlntabulka1"/>
              <w:ind w:right="141"/>
              <w:jc w:val="center"/>
              <w:rPr>
                <w:noProof w:val="0"/>
                <w:color w:val="auto"/>
              </w:rPr>
            </w:pPr>
            <w:r>
              <w:rPr>
                <w:noProof w:val="0"/>
                <w:color w:val="auto"/>
              </w:rPr>
              <w:t>05</w:t>
            </w:r>
          </w:p>
        </w:tc>
        <w:tc>
          <w:tcPr>
            <w:tcW w:w="1276" w:type="dxa"/>
            <w:shd w:val="clear" w:color="auto" w:fill="auto"/>
            <w:vAlign w:val="center"/>
          </w:tcPr>
          <w:p w:rsidR="00C61E6B" w:rsidRPr="00D33F62" w:rsidRDefault="00C61E6B" w:rsidP="00C61E6B">
            <w:pPr>
              <w:pStyle w:val="Normlntabulka1"/>
              <w:ind w:right="141"/>
              <w:jc w:val="right"/>
              <w:rPr>
                <w:noProof w:val="0"/>
              </w:rPr>
            </w:pPr>
            <w:proofErr w:type="gramStart"/>
            <w:r w:rsidRPr="00C61E6B">
              <w:rPr>
                <w:noProof w:val="0"/>
              </w:rPr>
              <w:t>02.04.20</w:t>
            </w:r>
            <w:proofErr w:type="gramEnd"/>
          </w:p>
        </w:tc>
        <w:tc>
          <w:tcPr>
            <w:tcW w:w="5245" w:type="dxa"/>
            <w:shd w:val="clear" w:color="auto" w:fill="auto"/>
            <w:vAlign w:val="center"/>
          </w:tcPr>
          <w:p w:rsidR="00C61E6B" w:rsidRDefault="00150235" w:rsidP="00C61E6B">
            <w:pPr>
              <w:ind w:left="142" w:firstLine="0"/>
              <w:jc w:val="left"/>
            </w:pPr>
            <w:hyperlink w:anchor="Diskusni_klub_u_kavy" w:history="1">
              <w:r w:rsidR="00C61E6B" w:rsidRPr="00EC7C80">
                <w:rPr>
                  <w:rStyle w:val="Hypertextovodkaz"/>
                </w:rPr>
                <w:t>Diskusní klub u kávy</w:t>
              </w:r>
            </w:hyperlink>
          </w:p>
        </w:tc>
      </w:tr>
      <w:tr w:rsidR="00C61E6B" w:rsidRPr="002428D0" w:rsidTr="00BB21B8">
        <w:trPr>
          <w:trHeight w:hRule="exact" w:val="425"/>
        </w:trPr>
        <w:tc>
          <w:tcPr>
            <w:tcW w:w="719" w:type="dxa"/>
            <w:shd w:val="clear" w:color="auto" w:fill="auto"/>
            <w:vAlign w:val="center"/>
          </w:tcPr>
          <w:p w:rsidR="00C61E6B" w:rsidRDefault="00C61E6B" w:rsidP="00C61E6B">
            <w:pPr>
              <w:pStyle w:val="Normlntabulka1"/>
              <w:ind w:right="141"/>
              <w:jc w:val="center"/>
              <w:rPr>
                <w:noProof w:val="0"/>
                <w:color w:val="auto"/>
              </w:rPr>
            </w:pPr>
          </w:p>
        </w:tc>
        <w:tc>
          <w:tcPr>
            <w:tcW w:w="1276" w:type="dxa"/>
            <w:shd w:val="clear" w:color="auto" w:fill="auto"/>
            <w:vAlign w:val="center"/>
          </w:tcPr>
          <w:p w:rsidR="00C61E6B" w:rsidRPr="00D33F62" w:rsidRDefault="00C61E6B" w:rsidP="00C61E6B">
            <w:pPr>
              <w:pStyle w:val="Normlntabulka1"/>
              <w:ind w:right="141"/>
              <w:jc w:val="right"/>
              <w:rPr>
                <w:noProof w:val="0"/>
              </w:rPr>
            </w:pPr>
            <w:proofErr w:type="gramStart"/>
            <w:r w:rsidRPr="00C61E6B">
              <w:rPr>
                <w:noProof w:val="0"/>
              </w:rPr>
              <w:t>07.04.20</w:t>
            </w:r>
            <w:proofErr w:type="gramEnd"/>
          </w:p>
        </w:tc>
        <w:tc>
          <w:tcPr>
            <w:tcW w:w="5245" w:type="dxa"/>
            <w:shd w:val="clear" w:color="auto" w:fill="auto"/>
            <w:vAlign w:val="center"/>
          </w:tcPr>
          <w:p w:rsidR="00C61E6B" w:rsidRDefault="00C61E6B" w:rsidP="00C61E6B">
            <w:pPr>
              <w:ind w:left="142" w:firstLine="0"/>
              <w:jc w:val="left"/>
            </w:pPr>
            <w:r w:rsidRPr="00C61E6B">
              <w:t>Veřejná beseda s nevidomou květinářkou</w:t>
            </w:r>
          </w:p>
        </w:tc>
      </w:tr>
      <w:tr w:rsidR="00C61E6B" w:rsidRPr="002428D0" w:rsidTr="00BB21B8">
        <w:trPr>
          <w:trHeight w:hRule="exact" w:val="425"/>
        </w:trPr>
        <w:tc>
          <w:tcPr>
            <w:tcW w:w="719" w:type="dxa"/>
            <w:shd w:val="clear" w:color="auto" w:fill="auto"/>
            <w:vAlign w:val="center"/>
          </w:tcPr>
          <w:p w:rsidR="00C61E6B" w:rsidRDefault="00C61E6B" w:rsidP="00C61E6B">
            <w:pPr>
              <w:pStyle w:val="Normlntabulka1"/>
              <w:ind w:right="141"/>
              <w:jc w:val="center"/>
              <w:rPr>
                <w:noProof w:val="0"/>
                <w:color w:val="auto"/>
              </w:rPr>
            </w:pPr>
          </w:p>
        </w:tc>
        <w:tc>
          <w:tcPr>
            <w:tcW w:w="1276" w:type="dxa"/>
            <w:shd w:val="clear" w:color="auto" w:fill="auto"/>
            <w:vAlign w:val="center"/>
          </w:tcPr>
          <w:p w:rsidR="00C61E6B" w:rsidRPr="00C61E6B" w:rsidRDefault="00C61E6B" w:rsidP="00C61E6B">
            <w:pPr>
              <w:pStyle w:val="Normlntabulka1"/>
              <w:ind w:right="141"/>
              <w:jc w:val="right"/>
              <w:rPr>
                <w:noProof w:val="0"/>
              </w:rPr>
            </w:pPr>
            <w:proofErr w:type="gramStart"/>
            <w:r w:rsidRPr="00C61E6B">
              <w:rPr>
                <w:noProof w:val="0"/>
              </w:rPr>
              <w:t>08.04.20</w:t>
            </w:r>
            <w:proofErr w:type="gramEnd"/>
          </w:p>
        </w:tc>
        <w:tc>
          <w:tcPr>
            <w:tcW w:w="5245" w:type="dxa"/>
            <w:shd w:val="clear" w:color="auto" w:fill="auto"/>
            <w:vAlign w:val="center"/>
          </w:tcPr>
          <w:p w:rsidR="00C61E6B" w:rsidRDefault="00C61E6B" w:rsidP="00725BEF">
            <w:pPr>
              <w:ind w:left="142" w:firstLine="0"/>
              <w:jc w:val="left"/>
            </w:pPr>
            <w:r w:rsidRPr="00C61E6B">
              <w:t>Velikonoční tvoření s</w:t>
            </w:r>
            <w:r w:rsidR="00725BEF">
              <w:t> </w:t>
            </w:r>
            <w:r w:rsidRPr="00C61E6B">
              <w:t>nevid</w:t>
            </w:r>
            <w:r w:rsidR="00725BEF">
              <w:t>.</w:t>
            </w:r>
            <w:r w:rsidRPr="00C61E6B">
              <w:t xml:space="preserve"> květinářkou</w:t>
            </w:r>
          </w:p>
        </w:tc>
      </w:tr>
      <w:tr w:rsidR="00C61E6B" w:rsidRPr="002428D0" w:rsidTr="00BB21B8">
        <w:trPr>
          <w:trHeight w:hRule="exact" w:val="425"/>
        </w:trPr>
        <w:tc>
          <w:tcPr>
            <w:tcW w:w="719" w:type="dxa"/>
            <w:shd w:val="clear" w:color="auto" w:fill="auto"/>
            <w:vAlign w:val="center"/>
          </w:tcPr>
          <w:p w:rsidR="00C61E6B" w:rsidRDefault="00C61E6B" w:rsidP="00C61E6B">
            <w:pPr>
              <w:pStyle w:val="Normlntabulka1"/>
              <w:ind w:right="141"/>
              <w:jc w:val="center"/>
              <w:rPr>
                <w:noProof w:val="0"/>
                <w:color w:val="auto"/>
              </w:rPr>
            </w:pPr>
          </w:p>
        </w:tc>
        <w:tc>
          <w:tcPr>
            <w:tcW w:w="1276" w:type="dxa"/>
            <w:shd w:val="clear" w:color="auto" w:fill="auto"/>
            <w:vAlign w:val="center"/>
          </w:tcPr>
          <w:p w:rsidR="00C61E6B" w:rsidRPr="00C61E6B" w:rsidRDefault="00C61E6B" w:rsidP="00C61E6B">
            <w:pPr>
              <w:pStyle w:val="Normlntabulka1"/>
              <w:ind w:right="141"/>
              <w:jc w:val="right"/>
              <w:rPr>
                <w:noProof w:val="0"/>
              </w:rPr>
            </w:pPr>
            <w:proofErr w:type="gramStart"/>
            <w:r w:rsidRPr="00C61E6B">
              <w:rPr>
                <w:noProof w:val="0"/>
              </w:rPr>
              <w:t>16.04.20</w:t>
            </w:r>
            <w:proofErr w:type="gramEnd"/>
          </w:p>
        </w:tc>
        <w:tc>
          <w:tcPr>
            <w:tcW w:w="5245" w:type="dxa"/>
            <w:shd w:val="clear" w:color="auto" w:fill="auto"/>
            <w:vAlign w:val="center"/>
          </w:tcPr>
          <w:p w:rsidR="00C61E6B" w:rsidRDefault="00725BEF" w:rsidP="00C61E6B">
            <w:pPr>
              <w:ind w:left="142" w:firstLine="0"/>
              <w:jc w:val="left"/>
            </w:pPr>
            <w:r>
              <w:t>Přednáška region. Historie v Muzeu</w:t>
            </w:r>
            <w:r w:rsidR="00C61E6B" w:rsidRPr="00C61E6B">
              <w:t xml:space="preserve"> NJ</w:t>
            </w:r>
          </w:p>
        </w:tc>
      </w:tr>
      <w:tr w:rsidR="00C61E6B" w:rsidRPr="002428D0" w:rsidTr="00BB21B8">
        <w:trPr>
          <w:trHeight w:hRule="exact" w:val="425"/>
        </w:trPr>
        <w:tc>
          <w:tcPr>
            <w:tcW w:w="719" w:type="dxa"/>
            <w:shd w:val="clear" w:color="auto" w:fill="auto"/>
            <w:vAlign w:val="center"/>
          </w:tcPr>
          <w:p w:rsidR="00C61E6B" w:rsidRDefault="00C61E6B" w:rsidP="00C61E6B">
            <w:pPr>
              <w:pStyle w:val="Normlntabulka1"/>
              <w:ind w:right="141"/>
              <w:jc w:val="center"/>
              <w:rPr>
                <w:noProof w:val="0"/>
                <w:color w:val="auto"/>
              </w:rPr>
            </w:pPr>
          </w:p>
        </w:tc>
        <w:tc>
          <w:tcPr>
            <w:tcW w:w="1276" w:type="dxa"/>
            <w:shd w:val="clear" w:color="auto" w:fill="auto"/>
            <w:vAlign w:val="center"/>
          </w:tcPr>
          <w:p w:rsidR="00C61E6B" w:rsidRPr="00C61E6B" w:rsidRDefault="00C61E6B" w:rsidP="00C61E6B">
            <w:pPr>
              <w:pStyle w:val="Normlntabulka1"/>
              <w:ind w:right="141"/>
              <w:jc w:val="right"/>
              <w:rPr>
                <w:noProof w:val="0"/>
              </w:rPr>
            </w:pPr>
            <w:proofErr w:type="gramStart"/>
            <w:r w:rsidRPr="00C61E6B">
              <w:rPr>
                <w:noProof w:val="0"/>
              </w:rPr>
              <w:t>17.04.20</w:t>
            </w:r>
            <w:proofErr w:type="gramEnd"/>
          </w:p>
        </w:tc>
        <w:tc>
          <w:tcPr>
            <w:tcW w:w="5245" w:type="dxa"/>
            <w:shd w:val="clear" w:color="auto" w:fill="auto"/>
            <w:vAlign w:val="center"/>
          </w:tcPr>
          <w:p w:rsidR="00C61E6B" w:rsidRDefault="00C61E6B" w:rsidP="00C61E6B">
            <w:pPr>
              <w:ind w:left="142" w:firstLine="0"/>
              <w:jc w:val="left"/>
            </w:pPr>
            <w:r w:rsidRPr="00C61E6B">
              <w:t>DUN</w:t>
            </w:r>
            <w:r w:rsidR="00725BEF">
              <w:t xml:space="preserve"> v Novém</w:t>
            </w:r>
            <w:r w:rsidRPr="00C61E6B">
              <w:t xml:space="preserve"> Jičín</w:t>
            </w:r>
            <w:r w:rsidR="00725BEF">
              <w:t>ě</w:t>
            </w:r>
          </w:p>
        </w:tc>
      </w:tr>
      <w:tr w:rsidR="00C61E6B" w:rsidRPr="002428D0" w:rsidTr="00BB21B8">
        <w:trPr>
          <w:trHeight w:hRule="exact" w:val="425"/>
        </w:trPr>
        <w:tc>
          <w:tcPr>
            <w:tcW w:w="719" w:type="dxa"/>
            <w:shd w:val="clear" w:color="auto" w:fill="auto"/>
            <w:vAlign w:val="center"/>
          </w:tcPr>
          <w:p w:rsidR="00C61E6B" w:rsidRDefault="00C61E6B" w:rsidP="00C61E6B">
            <w:pPr>
              <w:pStyle w:val="Normlntabulka1"/>
              <w:ind w:right="141"/>
              <w:jc w:val="center"/>
              <w:rPr>
                <w:noProof w:val="0"/>
                <w:color w:val="auto"/>
              </w:rPr>
            </w:pPr>
          </w:p>
        </w:tc>
        <w:tc>
          <w:tcPr>
            <w:tcW w:w="1276" w:type="dxa"/>
            <w:shd w:val="clear" w:color="auto" w:fill="auto"/>
            <w:vAlign w:val="center"/>
          </w:tcPr>
          <w:p w:rsidR="00C61E6B" w:rsidRPr="00C61E6B" w:rsidRDefault="00C61E6B" w:rsidP="00C61E6B">
            <w:pPr>
              <w:pStyle w:val="Normlntabulka1"/>
              <w:ind w:right="141"/>
              <w:jc w:val="right"/>
              <w:rPr>
                <w:noProof w:val="0"/>
              </w:rPr>
            </w:pPr>
            <w:proofErr w:type="gramStart"/>
            <w:r w:rsidRPr="00C61E6B">
              <w:rPr>
                <w:noProof w:val="0"/>
              </w:rPr>
              <w:t>30.04.20</w:t>
            </w:r>
            <w:proofErr w:type="gramEnd"/>
          </w:p>
        </w:tc>
        <w:tc>
          <w:tcPr>
            <w:tcW w:w="5245" w:type="dxa"/>
            <w:shd w:val="clear" w:color="auto" w:fill="auto"/>
            <w:vAlign w:val="center"/>
          </w:tcPr>
          <w:p w:rsidR="00C61E6B" w:rsidRDefault="00C61E6B" w:rsidP="00C61E6B">
            <w:pPr>
              <w:ind w:left="142" w:firstLine="0"/>
              <w:jc w:val="left"/>
            </w:pPr>
            <w:r w:rsidRPr="00C61E6B">
              <w:t>Exkurze Šmajstrlův pohankový mlýn</w:t>
            </w:r>
          </w:p>
        </w:tc>
      </w:tr>
    </w:tbl>
    <w:p w:rsidR="003E7ABC" w:rsidRDefault="003E7ABC" w:rsidP="00A75230">
      <w:pPr>
        <w:pStyle w:val="Kontaktnnadpis"/>
        <w:rPr>
          <w:noProof w:val="0"/>
        </w:rPr>
      </w:pPr>
    </w:p>
    <w:p w:rsidR="008E2FA2" w:rsidRPr="000D6ED8" w:rsidRDefault="008E2FA2" w:rsidP="008E2FA2">
      <w:pPr>
        <w:pStyle w:val="Nadpis2"/>
        <w:spacing w:after="120"/>
        <w:rPr>
          <w:sz w:val="32"/>
          <w:szCs w:val="32"/>
        </w:rPr>
      </w:pPr>
      <w:r w:rsidRPr="000D6ED8">
        <w:rPr>
          <w:sz w:val="32"/>
          <w:szCs w:val="32"/>
        </w:rPr>
        <w:t>Obsah</w:t>
      </w:r>
    </w:p>
    <w:p w:rsidR="008E2FA2" w:rsidRPr="000D6ED8" w:rsidRDefault="008E2FA2" w:rsidP="008E2FA2">
      <w:pPr>
        <w:ind w:firstLine="0"/>
        <w:rPr>
          <w:noProof w:val="0"/>
          <w:sz w:val="32"/>
          <w:szCs w:val="32"/>
        </w:rPr>
        <w:sectPr w:rsidR="008E2FA2" w:rsidRPr="000D6ED8" w:rsidSect="008E2FA2">
          <w:footerReference w:type="even" r:id="rId10"/>
          <w:footerReference w:type="first" r:id="rId11"/>
          <w:pgSz w:w="8392" w:h="11907" w:code="11"/>
          <w:pgMar w:top="567" w:right="567" w:bottom="284" w:left="567" w:header="0" w:footer="567" w:gutter="0"/>
          <w:cols w:space="708"/>
          <w:noEndnote/>
          <w:docGrid w:linePitch="408"/>
        </w:sectPr>
      </w:pPr>
    </w:p>
    <w:p w:rsidR="00A75230" w:rsidRPr="005A4F67" w:rsidRDefault="00150235" w:rsidP="008E2FA2">
      <w:pPr>
        <w:tabs>
          <w:tab w:val="left" w:pos="567"/>
        </w:tabs>
        <w:ind w:firstLine="0"/>
        <w:jc w:val="left"/>
        <w:rPr>
          <w:noProof w:val="0"/>
          <w:color w:val="auto"/>
          <w:sz w:val="32"/>
          <w:szCs w:val="32"/>
        </w:rPr>
      </w:pPr>
      <w:hyperlink w:anchor="Co_se_udalo" w:history="1">
        <w:r w:rsidR="00A75230" w:rsidRPr="005A4F67">
          <w:rPr>
            <w:rStyle w:val="Hypertextovodkaz"/>
            <w:noProof w:val="0"/>
            <w:sz w:val="32"/>
            <w:szCs w:val="32"/>
            <w:u w:val="none"/>
          </w:rPr>
          <w:t xml:space="preserve">02 - </w:t>
        </w:r>
        <w:r w:rsidR="00A75230" w:rsidRPr="005A4F67">
          <w:rPr>
            <w:rStyle w:val="Hypertextovodkaz"/>
            <w:noProof w:val="0"/>
            <w:sz w:val="32"/>
            <w:szCs w:val="32"/>
          </w:rPr>
          <w:t>Co se událo</w:t>
        </w:r>
      </w:hyperlink>
    </w:p>
    <w:p w:rsidR="00733904" w:rsidRPr="005A4F67" w:rsidRDefault="00150235" w:rsidP="00333903">
      <w:pPr>
        <w:tabs>
          <w:tab w:val="left" w:pos="567"/>
        </w:tabs>
        <w:ind w:firstLine="0"/>
        <w:jc w:val="left"/>
        <w:rPr>
          <w:sz w:val="32"/>
          <w:szCs w:val="32"/>
        </w:rPr>
      </w:pPr>
      <w:hyperlink w:anchor="Diskusni_klub_u_kavy_unor" w:history="1">
        <w:r w:rsidR="00733904" w:rsidRPr="005A4F67">
          <w:rPr>
            <w:rStyle w:val="Hypertextovodkaz"/>
            <w:sz w:val="32"/>
            <w:szCs w:val="32"/>
            <w:u w:val="none"/>
          </w:rPr>
          <w:t>02 - Diskusní klub u kávy</w:t>
        </w:r>
      </w:hyperlink>
    </w:p>
    <w:p w:rsidR="00733904" w:rsidRPr="005A4F67" w:rsidRDefault="00150235" w:rsidP="00333903">
      <w:pPr>
        <w:tabs>
          <w:tab w:val="left" w:pos="567"/>
        </w:tabs>
        <w:ind w:firstLine="0"/>
        <w:jc w:val="left"/>
        <w:rPr>
          <w:sz w:val="32"/>
          <w:szCs w:val="32"/>
        </w:rPr>
      </w:pPr>
      <w:hyperlink w:anchor="Dalsi_vylet_do_V_Mezirici" w:history="1">
        <w:r w:rsidR="00733904" w:rsidRPr="005A4F67">
          <w:rPr>
            <w:rStyle w:val="Hypertextovodkaz"/>
            <w:sz w:val="32"/>
            <w:szCs w:val="32"/>
            <w:u w:val="none"/>
          </w:rPr>
          <w:t>02 - Výlet do V. Meziříčí</w:t>
        </w:r>
      </w:hyperlink>
    </w:p>
    <w:p w:rsidR="00333903" w:rsidRPr="005A4F67" w:rsidRDefault="00150235" w:rsidP="00333903">
      <w:pPr>
        <w:tabs>
          <w:tab w:val="left" w:pos="567"/>
        </w:tabs>
        <w:ind w:firstLine="0"/>
        <w:jc w:val="left"/>
        <w:rPr>
          <w:noProof w:val="0"/>
          <w:sz w:val="32"/>
          <w:szCs w:val="32"/>
        </w:rPr>
      </w:pPr>
      <w:hyperlink w:anchor="Siti_pro_dobrou_vec" w:history="1">
        <w:r w:rsidR="00733904" w:rsidRPr="005A4F67">
          <w:rPr>
            <w:rStyle w:val="Hypertextovodkaz"/>
            <w:noProof w:val="0"/>
            <w:sz w:val="32"/>
            <w:szCs w:val="32"/>
            <w:u w:val="none"/>
          </w:rPr>
          <w:t>03</w:t>
        </w:r>
        <w:r w:rsidR="00333903" w:rsidRPr="005A4F67">
          <w:rPr>
            <w:rStyle w:val="Hypertextovodkaz"/>
            <w:noProof w:val="0"/>
            <w:sz w:val="32"/>
            <w:szCs w:val="32"/>
            <w:u w:val="none"/>
          </w:rPr>
          <w:t xml:space="preserve"> - Šití pro dobrou věc</w:t>
        </w:r>
      </w:hyperlink>
    </w:p>
    <w:p w:rsidR="00DA629A" w:rsidRPr="005A4F67" w:rsidRDefault="006F64EA" w:rsidP="008E2FA2">
      <w:pPr>
        <w:tabs>
          <w:tab w:val="left" w:pos="567"/>
        </w:tabs>
        <w:ind w:firstLine="0"/>
        <w:jc w:val="left"/>
        <w:rPr>
          <w:rStyle w:val="Hypertextovodkaz"/>
          <w:noProof w:val="0"/>
          <w:sz w:val="32"/>
          <w:szCs w:val="32"/>
          <w:u w:val="none"/>
        </w:rPr>
      </w:pPr>
      <w:r w:rsidRPr="005A4F67">
        <w:rPr>
          <w:noProof w:val="0"/>
          <w:sz w:val="32"/>
          <w:szCs w:val="32"/>
        </w:rPr>
        <w:fldChar w:fldCharType="begin"/>
      </w:r>
      <w:r w:rsidRPr="005A4F67">
        <w:rPr>
          <w:noProof w:val="0"/>
          <w:sz w:val="32"/>
          <w:szCs w:val="32"/>
        </w:rPr>
        <w:instrText xml:space="preserve"> HYPERLINK  \l "Pozvanky" </w:instrText>
      </w:r>
      <w:r w:rsidRPr="005A4F67">
        <w:rPr>
          <w:noProof w:val="0"/>
          <w:sz w:val="32"/>
          <w:szCs w:val="32"/>
        </w:rPr>
        <w:fldChar w:fldCharType="separate"/>
      </w:r>
      <w:r w:rsidR="009B3AA4" w:rsidRPr="005A4F67">
        <w:rPr>
          <w:rStyle w:val="Hypertextovodkaz"/>
          <w:noProof w:val="0"/>
          <w:sz w:val="32"/>
          <w:szCs w:val="32"/>
          <w:u w:val="none"/>
        </w:rPr>
        <w:t>03</w:t>
      </w:r>
      <w:r w:rsidR="00DA629A" w:rsidRPr="005A4F67">
        <w:rPr>
          <w:rStyle w:val="Hypertextovodkaz"/>
          <w:noProof w:val="0"/>
          <w:sz w:val="32"/>
          <w:szCs w:val="32"/>
          <w:u w:val="none"/>
        </w:rPr>
        <w:t xml:space="preserve"> - </w:t>
      </w:r>
      <w:r w:rsidR="00DA629A" w:rsidRPr="005A4F67">
        <w:rPr>
          <w:rStyle w:val="Hypertextovodkaz"/>
          <w:noProof w:val="0"/>
          <w:sz w:val="32"/>
          <w:szCs w:val="32"/>
        </w:rPr>
        <w:t>Pozvánky</w:t>
      </w:r>
    </w:p>
    <w:p w:rsidR="00730F25" w:rsidRPr="005A4F67" w:rsidRDefault="006F64EA" w:rsidP="009B3AA4">
      <w:pPr>
        <w:tabs>
          <w:tab w:val="left" w:pos="567"/>
        </w:tabs>
        <w:ind w:right="-114" w:firstLine="0"/>
        <w:jc w:val="left"/>
        <w:rPr>
          <w:rStyle w:val="Hypertextovodkaz"/>
          <w:noProof w:val="0"/>
          <w:sz w:val="32"/>
          <w:szCs w:val="32"/>
          <w:u w:val="none"/>
        </w:rPr>
      </w:pPr>
      <w:r w:rsidRPr="005A4F67">
        <w:rPr>
          <w:noProof w:val="0"/>
          <w:sz w:val="32"/>
          <w:szCs w:val="32"/>
        </w:rPr>
        <w:fldChar w:fldCharType="end"/>
      </w:r>
      <w:r w:rsidR="00EC7C80" w:rsidRPr="005A4F67">
        <w:rPr>
          <w:noProof w:val="0"/>
          <w:sz w:val="32"/>
          <w:szCs w:val="32"/>
        </w:rPr>
        <w:fldChar w:fldCharType="begin"/>
      </w:r>
      <w:r w:rsidR="00EC7C80" w:rsidRPr="005A4F67">
        <w:rPr>
          <w:noProof w:val="0"/>
          <w:sz w:val="32"/>
          <w:szCs w:val="32"/>
        </w:rPr>
        <w:instrText xml:space="preserve"> HYPERLINK  \l "Setkani_s_historii_regionu_novojicinska" </w:instrText>
      </w:r>
      <w:r w:rsidR="00EC7C80" w:rsidRPr="005A4F67">
        <w:rPr>
          <w:noProof w:val="0"/>
          <w:sz w:val="32"/>
          <w:szCs w:val="32"/>
        </w:rPr>
        <w:fldChar w:fldCharType="separate"/>
      </w:r>
      <w:r w:rsidR="009B3AA4" w:rsidRPr="005A4F67">
        <w:rPr>
          <w:rStyle w:val="Hypertextovodkaz"/>
          <w:noProof w:val="0"/>
          <w:sz w:val="32"/>
          <w:szCs w:val="32"/>
          <w:u w:val="none"/>
        </w:rPr>
        <w:t>04 - Setkání s</w:t>
      </w:r>
      <w:r w:rsidR="00730F25" w:rsidRPr="005A4F67">
        <w:rPr>
          <w:rStyle w:val="Hypertextovodkaz"/>
          <w:noProof w:val="0"/>
          <w:sz w:val="32"/>
          <w:szCs w:val="32"/>
          <w:u w:val="none"/>
        </w:rPr>
        <w:t> </w:t>
      </w:r>
      <w:r w:rsidR="009B3AA4" w:rsidRPr="005A4F67">
        <w:rPr>
          <w:rStyle w:val="Hypertextovodkaz"/>
          <w:noProof w:val="0"/>
          <w:sz w:val="32"/>
          <w:szCs w:val="32"/>
          <w:u w:val="none"/>
        </w:rPr>
        <w:t>historií</w:t>
      </w:r>
    </w:p>
    <w:p w:rsidR="009B3AA4" w:rsidRPr="005A4F67" w:rsidRDefault="00730F25" w:rsidP="009B3AA4">
      <w:pPr>
        <w:tabs>
          <w:tab w:val="left" w:pos="567"/>
        </w:tabs>
        <w:ind w:right="-114" w:firstLine="0"/>
        <w:jc w:val="left"/>
        <w:rPr>
          <w:noProof w:val="0"/>
          <w:sz w:val="32"/>
          <w:szCs w:val="32"/>
        </w:rPr>
      </w:pPr>
      <w:r w:rsidRPr="005A4F67">
        <w:rPr>
          <w:rStyle w:val="Hypertextovodkaz"/>
          <w:noProof w:val="0"/>
          <w:sz w:val="32"/>
          <w:szCs w:val="32"/>
          <w:u w:val="none"/>
        </w:rPr>
        <w:tab/>
      </w:r>
      <w:r w:rsidR="009B3AA4" w:rsidRPr="005A4F67">
        <w:rPr>
          <w:rStyle w:val="Hypertextovodkaz"/>
          <w:noProof w:val="0"/>
          <w:sz w:val="32"/>
          <w:szCs w:val="32"/>
          <w:u w:val="none"/>
        </w:rPr>
        <w:t xml:space="preserve">regionu </w:t>
      </w:r>
      <w:proofErr w:type="spellStart"/>
      <w:r w:rsidR="009B3AA4" w:rsidRPr="005A4F67">
        <w:rPr>
          <w:rStyle w:val="Hypertextovodkaz"/>
          <w:noProof w:val="0"/>
          <w:sz w:val="32"/>
          <w:szCs w:val="32"/>
          <w:u w:val="none"/>
        </w:rPr>
        <w:t>novojičínska</w:t>
      </w:r>
      <w:proofErr w:type="spellEnd"/>
      <w:r w:rsidR="00EC7C80" w:rsidRPr="005A4F67">
        <w:rPr>
          <w:noProof w:val="0"/>
          <w:sz w:val="32"/>
          <w:szCs w:val="32"/>
        </w:rPr>
        <w:fldChar w:fldCharType="end"/>
      </w:r>
    </w:p>
    <w:p w:rsidR="00730F25" w:rsidRPr="005A4F67" w:rsidRDefault="00150235" w:rsidP="009B3AA4">
      <w:pPr>
        <w:tabs>
          <w:tab w:val="left" w:pos="567"/>
        </w:tabs>
        <w:ind w:right="-114" w:firstLine="0"/>
        <w:jc w:val="left"/>
        <w:rPr>
          <w:noProof w:val="0"/>
          <w:sz w:val="32"/>
          <w:szCs w:val="32"/>
        </w:rPr>
      </w:pPr>
      <w:hyperlink w:anchor="Diskusni_klub_u_kavy" w:history="1">
        <w:r w:rsidR="00730F25" w:rsidRPr="005A4F67">
          <w:rPr>
            <w:rStyle w:val="Hypertextovodkaz"/>
            <w:noProof w:val="0"/>
            <w:sz w:val="32"/>
            <w:szCs w:val="32"/>
            <w:u w:val="none"/>
          </w:rPr>
          <w:t>05 - Diskusní klub u kávy</w:t>
        </w:r>
      </w:hyperlink>
    </w:p>
    <w:p w:rsidR="00333903" w:rsidRPr="005A4F67" w:rsidRDefault="00923665" w:rsidP="00687CE1">
      <w:pPr>
        <w:tabs>
          <w:tab w:val="left" w:pos="567"/>
        </w:tabs>
        <w:ind w:right="-114" w:firstLine="0"/>
        <w:jc w:val="left"/>
        <w:rPr>
          <w:rStyle w:val="Hypertextovodkaz"/>
          <w:noProof w:val="0"/>
          <w:sz w:val="32"/>
          <w:szCs w:val="32"/>
          <w:u w:val="none"/>
        </w:rPr>
      </w:pPr>
      <w:r w:rsidRPr="005A4F67">
        <w:rPr>
          <w:noProof w:val="0"/>
          <w:sz w:val="32"/>
          <w:szCs w:val="32"/>
        </w:rPr>
        <w:lastRenderedPageBreak/>
        <w:fldChar w:fldCharType="begin"/>
      </w:r>
      <w:r w:rsidR="005A4F67" w:rsidRPr="005A4F67">
        <w:rPr>
          <w:noProof w:val="0"/>
          <w:sz w:val="32"/>
          <w:szCs w:val="32"/>
        </w:rPr>
        <w:instrText>HYPERLINK  \l "Informace_verejnosti"</w:instrText>
      </w:r>
      <w:r w:rsidRPr="005A4F67">
        <w:rPr>
          <w:noProof w:val="0"/>
          <w:sz w:val="32"/>
          <w:szCs w:val="32"/>
        </w:rPr>
        <w:fldChar w:fldCharType="separate"/>
      </w:r>
      <w:r w:rsidR="00730F25" w:rsidRPr="005A4F67">
        <w:rPr>
          <w:rStyle w:val="Hypertextovodkaz"/>
          <w:noProof w:val="0"/>
          <w:sz w:val="32"/>
          <w:szCs w:val="32"/>
          <w:u w:val="none"/>
        </w:rPr>
        <w:t>05</w:t>
      </w:r>
      <w:r w:rsidR="00333903" w:rsidRPr="005A4F67">
        <w:rPr>
          <w:rStyle w:val="Hypertextovodkaz"/>
          <w:noProof w:val="0"/>
          <w:sz w:val="32"/>
          <w:szCs w:val="32"/>
          <w:u w:val="none"/>
        </w:rPr>
        <w:t xml:space="preserve"> </w:t>
      </w:r>
      <w:r w:rsidR="009B3AA4" w:rsidRPr="005A4F67">
        <w:rPr>
          <w:rStyle w:val="Hypertextovodkaz"/>
          <w:noProof w:val="0"/>
          <w:sz w:val="32"/>
          <w:szCs w:val="32"/>
          <w:u w:val="none"/>
        </w:rPr>
        <w:t>-</w:t>
      </w:r>
      <w:r w:rsidR="00333903" w:rsidRPr="005A4F67">
        <w:rPr>
          <w:rStyle w:val="Hypertextovodkaz"/>
          <w:noProof w:val="0"/>
          <w:sz w:val="32"/>
          <w:szCs w:val="32"/>
          <w:u w:val="none"/>
        </w:rPr>
        <w:t xml:space="preserve"> </w:t>
      </w:r>
      <w:r w:rsidR="009B3AA4" w:rsidRPr="005A4F67">
        <w:rPr>
          <w:rStyle w:val="Hypertextovodkaz"/>
          <w:noProof w:val="0"/>
          <w:sz w:val="32"/>
          <w:szCs w:val="32"/>
        </w:rPr>
        <w:t>Informace veřejnosti</w:t>
      </w:r>
    </w:p>
    <w:p w:rsidR="00730F25" w:rsidRPr="005A4F67" w:rsidRDefault="00923665" w:rsidP="00333903">
      <w:pPr>
        <w:tabs>
          <w:tab w:val="left" w:pos="567"/>
        </w:tabs>
        <w:ind w:firstLine="0"/>
        <w:jc w:val="left"/>
        <w:rPr>
          <w:sz w:val="32"/>
          <w:szCs w:val="32"/>
        </w:rPr>
      </w:pPr>
      <w:r w:rsidRPr="005A4F67">
        <w:rPr>
          <w:noProof w:val="0"/>
          <w:sz w:val="32"/>
          <w:szCs w:val="32"/>
        </w:rPr>
        <w:fldChar w:fldCharType="end"/>
      </w:r>
      <w:hyperlink w:anchor="Neni_hul_jako_hul" w:history="1">
        <w:r w:rsidR="00730F25" w:rsidRPr="005A4F67">
          <w:rPr>
            <w:rStyle w:val="Hypertextovodkaz"/>
            <w:sz w:val="32"/>
            <w:szCs w:val="32"/>
            <w:u w:val="none"/>
          </w:rPr>
          <w:t>05 - Není hůl jako hůl</w:t>
        </w:r>
      </w:hyperlink>
    </w:p>
    <w:p w:rsidR="00730F25" w:rsidRPr="005A4F67" w:rsidRDefault="00150235" w:rsidP="00730F25">
      <w:pPr>
        <w:tabs>
          <w:tab w:val="left" w:pos="567"/>
        </w:tabs>
        <w:ind w:firstLine="0"/>
        <w:jc w:val="left"/>
        <w:rPr>
          <w:sz w:val="32"/>
          <w:szCs w:val="32"/>
        </w:rPr>
      </w:pPr>
      <w:hyperlink w:anchor="Socialne_pravni_poradna" w:history="1">
        <w:r w:rsidR="00730F25" w:rsidRPr="005A4F67">
          <w:rPr>
            <w:rStyle w:val="Hypertextovodkaz"/>
            <w:sz w:val="32"/>
            <w:szCs w:val="32"/>
            <w:u w:val="none"/>
          </w:rPr>
          <w:t xml:space="preserve">07 - </w:t>
        </w:r>
        <w:r w:rsidR="00730F25" w:rsidRPr="005A4F67">
          <w:rPr>
            <w:rStyle w:val="Hypertextovodkaz"/>
            <w:sz w:val="32"/>
            <w:szCs w:val="32"/>
          </w:rPr>
          <w:t>Soc. právní poradna</w:t>
        </w:r>
      </w:hyperlink>
    </w:p>
    <w:p w:rsidR="00730F25" w:rsidRPr="005A4F67" w:rsidRDefault="00150235" w:rsidP="00730F25">
      <w:pPr>
        <w:tabs>
          <w:tab w:val="left" w:pos="567"/>
        </w:tabs>
        <w:ind w:firstLine="0"/>
        <w:jc w:val="left"/>
        <w:rPr>
          <w:sz w:val="32"/>
          <w:szCs w:val="32"/>
        </w:rPr>
      </w:pPr>
      <w:hyperlink w:anchor="Rodicovsky_prispevek" w:history="1">
        <w:r w:rsidR="00730F25" w:rsidRPr="005A4F67">
          <w:rPr>
            <w:rStyle w:val="Hypertextovodkaz"/>
            <w:sz w:val="32"/>
            <w:szCs w:val="32"/>
            <w:u w:val="none"/>
          </w:rPr>
          <w:t>07 - Rodičovský příspěvek</w:t>
        </w:r>
      </w:hyperlink>
    </w:p>
    <w:p w:rsidR="00730F25" w:rsidRPr="005A4F67" w:rsidRDefault="00150235" w:rsidP="00730F25">
      <w:pPr>
        <w:tabs>
          <w:tab w:val="left" w:pos="567"/>
        </w:tabs>
        <w:ind w:firstLine="0"/>
        <w:jc w:val="left"/>
        <w:rPr>
          <w:sz w:val="32"/>
          <w:szCs w:val="32"/>
        </w:rPr>
      </w:pPr>
      <w:hyperlink w:anchor="Zmeny_zakona_o_zamestnanosti" w:history="1">
        <w:r w:rsidR="00730F25" w:rsidRPr="005A4F67">
          <w:rPr>
            <w:rStyle w:val="Hypertextovodkaz"/>
            <w:sz w:val="32"/>
            <w:szCs w:val="32"/>
            <w:u w:val="none"/>
          </w:rPr>
          <w:t xml:space="preserve">09 - Změny zákona </w:t>
        </w:r>
        <w:r w:rsidR="00730F25" w:rsidRPr="005A4F67">
          <w:rPr>
            <w:rStyle w:val="Hypertextovodkaz"/>
            <w:noProof w:val="0"/>
            <w:sz w:val="32"/>
            <w:szCs w:val="32"/>
            <w:u w:val="none"/>
          </w:rPr>
          <w:tab/>
        </w:r>
        <w:r w:rsidR="00730F25" w:rsidRPr="005A4F67">
          <w:rPr>
            <w:rStyle w:val="Hypertextovodkaz"/>
            <w:sz w:val="32"/>
            <w:szCs w:val="32"/>
            <w:u w:val="none"/>
          </w:rPr>
          <w:t>o zaměstnanosti</w:t>
        </w:r>
      </w:hyperlink>
    </w:p>
    <w:p w:rsidR="00333903" w:rsidRPr="005A4F67" w:rsidRDefault="00150235" w:rsidP="00333903">
      <w:pPr>
        <w:tabs>
          <w:tab w:val="left" w:pos="567"/>
        </w:tabs>
        <w:ind w:firstLine="0"/>
        <w:jc w:val="left"/>
        <w:rPr>
          <w:noProof w:val="0"/>
          <w:sz w:val="32"/>
          <w:szCs w:val="32"/>
        </w:rPr>
        <w:sectPr w:rsidR="00333903" w:rsidRPr="005A4F67" w:rsidSect="004357BF">
          <w:footerReference w:type="even" r:id="rId12"/>
          <w:footerReference w:type="default" r:id="rId13"/>
          <w:type w:val="continuous"/>
          <w:pgSz w:w="8392" w:h="11907" w:code="11"/>
          <w:pgMar w:top="567" w:right="567" w:bottom="284" w:left="567" w:header="0" w:footer="567" w:gutter="0"/>
          <w:cols w:num="2" w:space="114"/>
          <w:noEndnote/>
          <w:titlePg/>
          <w:docGrid w:linePitch="408"/>
        </w:sectPr>
      </w:pPr>
      <w:hyperlink w:anchor="Poradna_SONS_Novy_Jicin" w:history="1">
        <w:r w:rsidR="00730F25" w:rsidRPr="005A4F67">
          <w:rPr>
            <w:rStyle w:val="Hypertextovodkaz"/>
            <w:noProof w:val="0"/>
            <w:sz w:val="32"/>
            <w:szCs w:val="32"/>
            <w:u w:val="none"/>
          </w:rPr>
          <w:t>12</w:t>
        </w:r>
        <w:r w:rsidR="00333903" w:rsidRPr="005A4F67">
          <w:rPr>
            <w:rStyle w:val="Hypertextovodkaz"/>
            <w:noProof w:val="0"/>
            <w:sz w:val="32"/>
            <w:szCs w:val="32"/>
            <w:u w:val="none"/>
          </w:rPr>
          <w:t xml:space="preserve"> - </w:t>
        </w:r>
        <w:r w:rsidR="00333903" w:rsidRPr="005A4F67">
          <w:rPr>
            <w:rStyle w:val="Hypertextovodkaz"/>
            <w:noProof w:val="0"/>
            <w:sz w:val="32"/>
            <w:szCs w:val="32"/>
          </w:rPr>
          <w:t>Poradna SONS NJ</w:t>
        </w:r>
      </w:hyperlink>
    </w:p>
    <w:p w:rsidR="0005274A" w:rsidRPr="0005274A" w:rsidRDefault="00687CE1" w:rsidP="00923665">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lastRenderedPageBreak/>
        <w:br w:type="page"/>
      </w:r>
      <w:r w:rsidR="0005274A" w:rsidRPr="0005274A">
        <w:rPr>
          <w:noProof w:val="0"/>
          <w:kern w:val="0"/>
        </w:rPr>
        <w:lastRenderedPageBreak/>
        <w:t>Milí přátelé,</w:t>
      </w:r>
    </w:p>
    <w:p w:rsidR="0005274A" w:rsidRPr="0005274A" w:rsidRDefault="00725BEF" w:rsidP="00725BEF">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725BEF">
        <w:rPr>
          <w:noProof w:val="0"/>
          <w:kern w:val="0"/>
        </w:rPr>
        <w:t>dovolte nám seznámit vás s děním v naší odbočce.</w:t>
      </w:r>
    </w:p>
    <w:p w:rsidR="008E2FA2" w:rsidRPr="00CB05C3" w:rsidRDefault="0005274A" w:rsidP="008E2FA2">
      <w:pPr>
        <w:pStyle w:val="Nadpis3"/>
        <w:jc w:val="center"/>
        <w:rPr>
          <w:b/>
          <w:caps/>
          <w:noProof w:val="0"/>
          <w:spacing w:val="20"/>
          <w:shd w:val="clear" w:color="auto" w:fill="FFFFFF"/>
        </w:rPr>
      </w:pPr>
      <w:bookmarkStart w:id="0" w:name="Co_se_udalo"/>
      <w:r w:rsidRPr="0005274A">
        <w:rPr>
          <w:b/>
          <w:caps/>
          <w:noProof w:val="0"/>
          <w:spacing w:val="20"/>
          <w:shd w:val="clear" w:color="auto" w:fill="FFFFFF"/>
        </w:rPr>
        <w:t>CO SE UDÁLO</w:t>
      </w:r>
    </w:p>
    <w:p w:rsidR="0005274A" w:rsidRPr="00395608" w:rsidRDefault="00733904" w:rsidP="00395608">
      <w:pPr>
        <w:pStyle w:val="Nadpis1"/>
        <w:ind w:left="708" w:hanging="567"/>
        <w:rPr>
          <w:rFonts w:ascii="Arial Black" w:hAnsi="Arial Black" w:cs="Arial Black"/>
          <w:b w:val="0"/>
          <w:bCs w:val="0"/>
          <w:color w:val="243564"/>
          <w:kern w:val="28"/>
        </w:rPr>
      </w:pPr>
      <w:bookmarkStart w:id="1" w:name="Diskusni_klub_u_kavy_unor"/>
      <w:bookmarkEnd w:id="0"/>
      <w:r w:rsidRPr="00733904">
        <w:rPr>
          <w:rFonts w:ascii="Arial Black" w:hAnsi="Arial Black" w:cs="Arial Black"/>
          <w:b w:val="0"/>
          <w:bCs w:val="0"/>
          <w:color w:val="243564"/>
          <w:kern w:val="28"/>
        </w:rPr>
        <w:t>Diskusní klub u kávy</w:t>
      </w:r>
    </w:p>
    <w:bookmarkEnd w:id="1"/>
    <w:p w:rsidR="003F41A3" w:rsidRDefault="00725BEF" w:rsidP="00725BEF">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725BEF">
        <w:rPr>
          <w:b/>
          <w:noProof w:val="0"/>
          <w:kern w:val="0"/>
        </w:rPr>
        <w:t>První čtvrtek v měsíci</w:t>
      </w:r>
      <w:r>
        <w:rPr>
          <w:noProof w:val="0"/>
          <w:kern w:val="0"/>
        </w:rPr>
        <w:t>, tedy</w:t>
      </w:r>
      <w:r w:rsidRPr="00725BEF">
        <w:rPr>
          <w:noProof w:val="0"/>
          <w:kern w:val="0"/>
        </w:rPr>
        <w:t xml:space="preserve"> </w:t>
      </w:r>
      <w:r w:rsidRPr="00725BEF">
        <w:rPr>
          <w:b/>
          <w:noProof w:val="0"/>
          <w:kern w:val="0"/>
        </w:rPr>
        <w:t>6. února</w:t>
      </w:r>
      <w:r w:rsidRPr="00725BEF">
        <w:rPr>
          <w:noProof w:val="0"/>
          <w:kern w:val="0"/>
        </w:rPr>
        <w:t xml:space="preserve"> jsme se sešli v</w:t>
      </w:r>
      <w:r w:rsidR="00733904">
        <w:rPr>
          <w:noProof w:val="0"/>
          <w:kern w:val="0"/>
        </w:rPr>
        <w:t> </w:t>
      </w:r>
      <w:r w:rsidRPr="00725BEF">
        <w:rPr>
          <w:noProof w:val="0"/>
          <w:kern w:val="0"/>
        </w:rPr>
        <w:t>naší klubovně, abychom si u kávy a občerstvení popovídali o novinkách a chystaných aktivitách nejen v</w:t>
      </w:r>
      <w:r w:rsidR="00733904">
        <w:rPr>
          <w:noProof w:val="0"/>
          <w:kern w:val="0"/>
        </w:rPr>
        <w:t> </w:t>
      </w:r>
      <w:r w:rsidRPr="00725BEF">
        <w:rPr>
          <w:noProof w:val="0"/>
          <w:kern w:val="0"/>
        </w:rPr>
        <w:t>naší odbočce.</w:t>
      </w:r>
    </w:p>
    <w:p w:rsidR="00B63B84" w:rsidRDefault="0005274A" w:rsidP="0005274A">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05274A">
        <w:rPr>
          <w:b/>
          <w:i/>
          <w:noProof w:val="0"/>
          <w:kern w:val="0"/>
        </w:rPr>
        <w:t>Za Tým SONS Hanka Petrová.</w:t>
      </w:r>
    </w:p>
    <w:p w:rsidR="0005274A" w:rsidRPr="00395608" w:rsidRDefault="00725BEF" w:rsidP="00395608">
      <w:pPr>
        <w:pStyle w:val="Nadpis1"/>
        <w:ind w:left="708" w:hanging="567"/>
        <w:rPr>
          <w:rFonts w:ascii="Arial Black" w:hAnsi="Arial Black" w:cs="Arial Black"/>
          <w:b w:val="0"/>
          <w:bCs w:val="0"/>
          <w:color w:val="243564"/>
          <w:kern w:val="28"/>
        </w:rPr>
      </w:pPr>
      <w:bookmarkStart w:id="2" w:name="Dalsi_vylet_do_V_Mezirici"/>
      <w:r w:rsidRPr="00725BEF">
        <w:rPr>
          <w:rFonts w:ascii="Arial Black" w:hAnsi="Arial Black" w:cs="Arial Black"/>
          <w:b w:val="0"/>
          <w:bCs w:val="0"/>
          <w:color w:val="243564"/>
          <w:kern w:val="28"/>
        </w:rPr>
        <w:t>Další výlet do Valašského Meziříčí</w:t>
      </w:r>
    </w:p>
    <w:bookmarkEnd w:id="2"/>
    <w:p w:rsidR="00725BEF" w:rsidRDefault="00725BEF" w:rsidP="00B1552D">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725BEF">
        <w:rPr>
          <w:b/>
          <w:noProof w:val="0"/>
          <w:kern w:val="0"/>
        </w:rPr>
        <w:t>Ve čtvrtek 27. února</w:t>
      </w:r>
      <w:r w:rsidRPr="00725BEF">
        <w:rPr>
          <w:noProof w:val="0"/>
          <w:kern w:val="0"/>
        </w:rPr>
        <w:t xml:space="preserve"> jsme se vydali opět do Valašského Meziříčí, tentokrát na exkurzi do Střední uměleckoprůmyslové ško</w:t>
      </w:r>
      <w:r>
        <w:rPr>
          <w:noProof w:val="0"/>
          <w:kern w:val="0"/>
        </w:rPr>
        <w:t>ly sklářské. Zde se nás ujal pan</w:t>
      </w:r>
      <w:r w:rsidRPr="00725BEF">
        <w:rPr>
          <w:noProof w:val="0"/>
          <w:kern w:val="0"/>
        </w:rPr>
        <w:t xml:space="preserve"> Jiří Tesař, zástupce ředitele školy pro praktické vyučování. Popsal nám celý proces výroby a následně nás provedl školní hutí, brusírnami, ateliérem malování skla a</w:t>
      </w:r>
      <w:r w:rsidR="00733904">
        <w:rPr>
          <w:noProof w:val="0"/>
          <w:kern w:val="0"/>
        </w:rPr>
        <w:t> </w:t>
      </w:r>
      <w:r w:rsidRPr="00725BEF">
        <w:rPr>
          <w:noProof w:val="0"/>
          <w:kern w:val="0"/>
        </w:rPr>
        <w:t xml:space="preserve">ateliérem průmyslového designu. Zde jsme měli možnost vidět studenty školy při foukání skla, prohlédnout si vzory pro broušení nebo studentky při zdobení skla ruční malbou, viděli jsme </w:t>
      </w:r>
      <w:r>
        <w:rPr>
          <w:noProof w:val="0"/>
          <w:kern w:val="0"/>
        </w:rPr>
        <w:t>odlitky ruk</w:t>
      </w:r>
      <w:r w:rsidRPr="00725BEF">
        <w:rPr>
          <w:noProof w:val="0"/>
          <w:kern w:val="0"/>
        </w:rPr>
        <w:t>ou slavných os</w:t>
      </w:r>
      <w:r>
        <w:rPr>
          <w:noProof w:val="0"/>
          <w:kern w:val="0"/>
        </w:rPr>
        <w:t>obností, které školu navštívily</w:t>
      </w:r>
      <w:r w:rsidRPr="00725BEF">
        <w:rPr>
          <w:noProof w:val="0"/>
          <w:kern w:val="0"/>
        </w:rPr>
        <w:t xml:space="preserve"> a návrhy studentů oboru designu.</w:t>
      </w:r>
    </w:p>
    <w:p w:rsidR="00923665" w:rsidRDefault="00725BEF" w:rsidP="00725BEF">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05274A">
        <w:rPr>
          <w:b/>
          <w:i/>
          <w:noProof w:val="0"/>
          <w:kern w:val="0"/>
        </w:rPr>
        <w:t>Za Tým SONS Hanka Petrová.</w:t>
      </w:r>
    </w:p>
    <w:p w:rsidR="00923665" w:rsidRDefault="00923665">
      <w:pPr>
        <w:widowControl/>
        <w:shd w:val="clear" w:color="auto" w:fill="auto"/>
        <w:tabs>
          <w:tab w:val="clear" w:pos="1700"/>
          <w:tab w:val="clear" w:pos="2267"/>
          <w:tab w:val="clear" w:pos="3401"/>
        </w:tabs>
        <w:overflowPunct/>
        <w:autoSpaceDE/>
        <w:autoSpaceDN/>
        <w:adjustRightInd/>
        <w:ind w:firstLine="0"/>
        <w:jc w:val="left"/>
        <w:rPr>
          <w:b/>
          <w:i/>
          <w:noProof w:val="0"/>
          <w:kern w:val="0"/>
        </w:rPr>
      </w:pPr>
      <w:r>
        <w:rPr>
          <w:b/>
          <w:i/>
          <w:noProof w:val="0"/>
          <w:kern w:val="0"/>
        </w:rPr>
        <w:br w:type="page"/>
      </w:r>
    </w:p>
    <w:p w:rsidR="008438D3" w:rsidRPr="00395608" w:rsidRDefault="00E0639C" w:rsidP="008438D3">
      <w:pPr>
        <w:pStyle w:val="Nadpis1"/>
        <w:ind w:left="708" w:hanging="567"/>
        <w:rPr>
          <w:rFonts w:ascii="Arial Black" w:hAnsi="Arial Black" w:cs="Arial Black"/>
          <w:b w:val="0"/>
          <w:bCs w:val="0"/>
          <w:color w:val="243564"/>
          <w:kern w:val="28"/>
        </w:rPr>
      </w:pPr>
      <w:bookmarkStart w:id="3" w:name="Siti_pro_dobrou_vec"/>
      <w:r w:rsidRPr="00E0639C">
        <w:rPr>
          <w:rFonts w:ascii="Arial Black" w:hAnsi="Arial Black" w:cs="Arial Black"/>
          <w:b w:val="0"/>
          <w:bCs w:val="0"/>
          <w:color w:val="243564"/>
          <w:kern w:val="28"/>
        </w:rPr>
        <w:t>Šití pro dobrou věc</w:t>
      </w:r>
    </w:p>
    <w:bookmarkEnd w:id="3"/>
    <w:p w:rsidR="00E0639C" w:rsidRDefault="00E6691E" w:rsidP="00E0639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Pr>
          <w:noProof w:val="0"/>
          <w:kern w:val="0"/>
        </w:rPr>
        <w:t>P</w:t>
      </w:r>
      <w:r w:rsidR="00E0639C" w:rsidRPr="00E0639C">
        <w:rPr>
          <w:noProof w:val="0"/>
          <w:kern w:val="0"/>
        </w:rPr>
        <w:t>rojekt</w:t>
      </w:r>
      <w:r>
        <w:rPr>
          <w:noProof w:val="0"/>
          <w:kern w:val="0"/>
        </w:rPr>
        <w:t xml:space="preserve"> </w:t>
      </w:r>
      <w:r w:rsidRPr="00E0639C">
        <w:rPr>
          <w:noProof w:val="0"/>
          <w:kern w:val="0"/>
        </w:rPr>
        <w:t>Šití pro dobrou věc</w:t>
      </w:r>
      <w:r w:rsidR="00E0639C" w:rsidRPr="00E0639C">
        <w:rPr>
          <w:noProof w:val="0"/>
          <w:kern w:val="0"/>
        </w:rPr>
        <w:t xml:space="preserve"> stále pokračuje. Zájemci o</w:t>
      </w:r>
      <w:r w:rsidR="00733904">
        <w:rPr>
          <w:noProof w:val="0"/>
          <w:kern w:val="0"/>
        </w:rPr>
        <w:t> </w:t>
      </w:r>
      <w:r w:rsidR="00E0639C" w:rsidRPr="00E0639C">
        <w:rPr>
          <w:noProof w:val="0"/>
          <w:kern w:val="0"/>
        </w:rPr>
        <w:t>bližší informace a</w:t>
      </w:r>
      <w:r w:rsidR="00EA3141">
        <w:rPr>
          <w:noProof w:val="0"/>
          <w:kern w:val="0"/>
        </w:rPr>
        <w:t xml:space="preserve"> spolupráci se nám mohou přihlás</w:t>
      </w:r>
      <w:r w:rsidR="00E0639C" w:rsidRPr="00E0639C">
        <w:rPr>
          <w:noProof w:val="0"/>
          <w:kern w:val="0"/>
        </w:rPr>
        <w:t>it telefonick</w:t>
      </w:r>
      <w:r w:rsidR="00416E59">
        <w:rPr>
          <w:noProof w:val="0"/>
          <w:kern w:val="0"/>
        </w:rPr>
        <w:t xml:space="preserve">y </w:t>
      </w:r>
      <w:r w:rsidR="008B08EF">
        <w:rPr>
          <w:noProof w:val="0"/>
          <w:kern w:val="0"/>
        </w:rPr>
        <w:t>nebo emailem.</w:t>
      </w:r>
    </w:p>
    <w:p w:rsidR="008B08EF" w:rsidRDefault="00150235" w:rsidP="002C4EDA">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ind w:left="993" w:hanging="426"/>
        <w:rPr>
          <w:noProof w:val="0"/>
          <w:kern w:val="0"/>
        </w:rPr>
      </w:pPr>
      <w:hyperlink r:id="rId14" w:history="1">
        <w:r w:rsidR="008B08EF" w:rsidRPr="00E82993">
          <w:rPr>
            <w:rStyle w:val="Hypertextovodkaz"/>
            <w:noProof w:val="0"/>
            <w:kern w:val="0"/>
          </w:rPr>
          <w:t>novyjicin-odbocka@sons.cz</w:t>
        </w:r>
      </w:hyperlink>
    </w:p>
    <w:p w:rsidR="008B08EF" w:rsidRDefault="008B08EF" w:rsidP="002C4EDA">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ind w:left="993" w:hanging="426"/>
        <w:rPr>
          <w:noProof w:val="0"/>
          <w:kern w:val="0"/>
        </w:rPr>
      </w:pPr>
      <w:r w:rsidRPr="008B08EF">
        <w:rPr>
          <w:noProof w:val="0"/>
          <w:kern w:val="0"/>
        </w:rPr>
        <w:t>776 488</w:t>
      </w:r>
      <w:r w:rsidR="00E6691E">
        <w:rPr>
          <w:noProof w:val="0"/>
          <w:kern w:val="0"/>
        </w:rPr>
        <w:t> </w:t>
      </w:r>
      <w:r w:rsidRPr="008B08EF">
        <w:rPr>
          <w:noProof w:val="0"/>
          <w:kern w:val="0"/>
        </w:rPr>
        <w:t>164</w:t>
      </w:r>
    </w:p>
    <w:p w:rsidR="00E6691E" w:rsidRPr="008B08EF" w:rsidRDefault="00E6691E" w:rsidP="00E6691E">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rPr>
          <w:noProof w:val="0"/>
          <w:kern w:val="0"/>
        </w:rPr>
      </w:pPr>
      <w:r w:rsidRPr="00E6691E">
        <w:rPr>
          <w:noProof w:val="0"/>
          <w:kern w:val="0"/>
        </w:rPr>
        <w:t>Fotky ke stažení</w:t>
      </w:r>
      <w:r w:rsidR="004F3DE8">
        <w:rPr>
          <w:noProof w:val="0"/>
          <w:kern w:val="0"/>
        </w:rPr>
        <w:t>:</w:t>
      </w:r>
      <w:r w:rsidRPr="00E6691E">
        <w:rPr>
          <w:noProof w:val="0"/>
          <w:kern w:val="0"/>
        </w:rPr>
        <w:t xml:space="preserve"> </w:t>
      </w:r>
      <w:hyperlink r:id="rId15" w:history="1">
        <w:r w:rsidRPr="004F3DE8">
          <w:rPr>
            <w:rStyle w:val="Hypertextovodkaz"/>
            <w:noProof w:val="0"/>
            <w:kern w:val="0"/>
          </w:rPr>
          <w:t>https://1url.cz/bze40</w:t>
        </w:r>
      </w:hyperlink>
    </w:p>
    <w:p w:rsidR="008438D3" w:rsidRPr="00CF2C60" w:rsidRDefault="00E0639C" w:rsidP="00B63B84">
      <w:pPr>
        <w:widowControl/>
        <w:shd w:val="clear" w:color="auto" w:fill="auto"/>
        <w:tabs>
          <w:tab w:val="clear" w:pos="1700"/>
          <w:tab w:val="clear" w:pos="2267"/>
          <w:tab w:val="clear" w:pos="3401"/>
        </w:tabs>
        <w:overflowPunct/>
        <w:autoSpaceDE/>
        <w:autoSpaceDN/>
        <w:adjustRightInd/>
        <w:spacing w:after="150"/>
        <w:ind w:firstLine="567"/>
        <w:rPr>
          <w:b/>
          <w:i/>
          <w:noProof w:val="0"/>
          <w:kern w:val="0"/>
        </w:rPr>
      </w:pPr>
      <w:r w:rsidRPr="00E0639C">
        <w:rPr>
          <w:b/>
          <w:noProof w:val="0"/>
          <w:kern w:val="0"/>
        </w:rPr>
        <w:t>Všem dárcům velmi děkujeme.</w:t>
      </w:r>
      <w:r w:rsidR="00B63B84">
        <w:rPr>
          <w:b/>
          <w:noProof w:val="0"/>
          <w:kern w:val="0"/>
        </w:rPr>
        <w:t xml:space="preserve"> </w:t>
      </w:r>
      <w:r w:rsidR="008438D3" w:rsidRPr="00CF2C60">
        <w:rPr>
          <w:b/>
          <w:i/>
          <w:noProof w:val="0"/>
          <w:kern w:val="0"/>
        </w:rPr>
        <w:t>Tým SONS</w:t>
      </w:r>
      <w:r>
        <w:rPr>
          <w:b/>
          <w:i/>
          <w:noProof w:val="0"/>
          <w:kern w:val="0"/>
        </w:rPr>
        <w:t xml:space="preserve"> v</w:t>
      </w:r>
      <w:r w:rsidR="00B63B84">
        <w:rPr>
          <w:b/>
          <w:i/>
          <w:noProof w:val="0"/>
          <w:kern w:val="0"/>
        </w:rPr>
        <w:t> </w:t>
      </w:r>
      <w:proofErr w:type="gramStart"/>
      <w:r>
        <w:rPr>
          <w:b/>
          <w:i/>
          <w:noProof w:val="0"/>
          <w:kern w:val="0"/>
        </w:rPr>
        <w:t>N</w:t>
      </w:r>
      <w:r w:rsidR="00B63B84">
        <w:rPr>
          <w:b/>
          <w:i/>
          <w:noProof w:val="0"/>
          <w:kern w:val="0"/>
        </w:rPr>
        <w:t>.</w:t>
      </w:r>
      <w:r>
        <w:rPr>
          <w:b/>
          <w:i/>
          <w:noProof w:val="0"/>
          <w:kern w:val="0"/>
        </w:rPr>
        <w:t>J.</w:t>
      </w:r>
      <w:proofErr w:type="gramEnd"/>
    </w:p>
    <w:p w:rsidR="004036DD" w:rsidRPr="00CF2C60" w:rsidRDefault="004036DD" w:rsidP="004036DD">
      <w:pPr>
        <w:pStyle w:val="Nadpis3"/>
        <w:jc w:val="center"/>
        <w:rPr>
          <w:b/>
          <w:caps/>
          <w:noProof w:val="0"/>
          <w:spacing w:val="20"/>
          <w:shd w:val="clear" w:color="auto" w:fill="FFFFFF"/>
        </w:rPr>
      </w:pPr>
      <w:bookmarkStart w:id="4" w:name="Pozvanky"/>
      <w:r w:rsidRPr="00CF2C60">
        <w:rPr>
          <w:b/>
          <w:caps/>
          <w:noProof w:val="0"/>
          <w:spacing w:val="20"/>
          <w:shd w:val="clear" w:color="auto" w:fill="FFFFFF"/>
        </w:rPr>
        <w:t>POZVÁNKY</w:t>
      </w:r>
    </w:p>
    <w:p w:rsidR="008438D3" w:rsidRPr="00395608" w:rsidRDefault="00074247" w:rsidP="008438D3">
      <w:pPr>
        <w:pStyle w:val="Nadpis1"/>
        <w:ind w:left="708" w:hanging="567"/>
        <w:rPr>
          <w:rFonts w:ascii="Arial Black" w:hAnsi="Arial Black" w:cs="Arial Black"/>
          <w:b w:val="0"/>
          <w:bCs w:val="0"/>
          <w:color w:val="243564"/>
          <w:kern w:val="28"/>
        </w:rPr>
      </w:pPr>
      <w:bookmarkStart w:id="5" w:name="Setkani_s_historii_regionu_novojicinska"/>
      <w:bookmarkEnd w:id="4"/>
      <w:r w:rsidRPr="00074247">
        <w:rPr>
          <w:rFonts w:ascii="Arial Black" w:hAnsi="Arial Black" w:cs="Arial Black"/>
          <w:b w:val="0"/>
          <w:bCs w:val="0"/>
          <w:color w:val="243564"/>
          <w:kern w:val="28"/>
        </w:rPr>
        <w:t>Setkání s historií regionu</w:t>
      </w:r>
      <w:r w:rsidR="000E1289">
        <w:rPr>
          <w:rFonts w:ascii="Arial Black" w:hAnsi="Arial Black" w:cs="Arial Black"/>
          <w:b w:val="0"/>
          <w:bCs w:val="0"/>
          <w:color w:val="243564"/>
          <w:kern w:val="28"/>
        </w:rPr>
        <w:t xml:space="preserve"> </w:t>
      </w:r>
      <w:proofErr w:type="spellStart"/>
      <w:r w:rsidR="000E1289">
        <w:rPr>
          <w:rFonts w:ascii="Arial Black" w:hAnsi="Arial Black" w:cs="Arial Black"/>
          <w:b w:val="0"/>
          <w:bCs w:val="0"/>
          <w:color w:val="243564"/>
          <w:kern w:val="28"/>
        </w:rPr>
        <w:t>novojičínska</w:t>
      </w:r>
      <w:proofErr w:type="spellEnd"/>
    </w:p>
    <w:bookmarkEnd w:id="5"/>
    <w:p w:rsidR="00753DC6" w:rsidRPr="00753DC6" w:rsidRDefault="007B75B6" w:rsidP="00753DC6">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152294">
        <w:rPr>
          <w:rFonts w:ascii="Arial Black" w:hAnsi="Arial Black" w:cs="Arial Black"/>
          <w:b/>
          <w:bCs/>
          <w:color w:val="243564"/>
        </w:rPr>
        <mc:AlternateContent>
          <mc:Choice Requires="wps">
            <w:drawing>
              <wp:anchor distT="91440" distB="91440" distL="226695" distR="91440" simplePos="0" relativeHeight="251662336" behindDoc="0" locked="0" layoutInCell="0" allowOverlap="1" wp14:anchorId="0C03305B" wp14:editId="7162CCFA">
                <wp:simplePos x="0" y="0"/>
                <wp:positionH relativeFrom="margin">
                  <wp:align>center</wp:align>
                </wp:positionH>
                <wp:positionV relativeFrom="margin">
                  <wp:posOffset>3756660</wp:posOffset>
                </wp:positionV>
                <wp:extent cx="2805112" cy="2376000"/>
                <wp:effectExtent l="57150" t="57150" r="52705" b="62865"/>
                <wp:wrapNone/>
                <wp:docPr id="703"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5112" cy="2376000"/>
                        </a:xfrm>
                        <a:prstGeom prst="rect">
                          <a:avLst/>
                        </a:prstGeom>
                        <a:solidFill>
                          <a:schemeClr val="bg2">
                            <a:alpha val="73000"/>
                          </a:schemeClr>
                        </a:solidFill>
                        <a:ln w="12700">
                          <a:solidFill>
                            <a:schemeClr val="tx2"/>
                          </a:solidFill>
                          <a:miter lim="800000"/>
                          <a:headEnd/>
                          <a:tailEnd/>
                        </a:ln>
                        <a:scene3d>
                          <a:camera prst="orthographicFront">
                            <a:rot lat="0" lon="0" rev="0"/>
                          </a:camera>
                          <a:lightRig rig="threePt" dir="t"/>
                        </a:scene3d>
                        <a:extLst/>
                      </wps:spPr>
                      <wps:txbx>
                        <w:txbxContent>
                          <w:p w:rsidR="007B75B6" w:rsidRPr="004209FC" w:rsidRDefault="007B75B6" w:rsidP="007B75B6">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ind w:firstLine="0"/>
                              <w:jc w:val="center"/>
                              <w:rPr>
                                <w:b/>
                                <w:i/>
                                <w:iCs/>
                                <w:color w:val="FFFFFF"/>
                                <w:sz w:val="72"/>
                                <w:szCs w:val="72"/>
                              </w:rPr>
                            </w:pPr>
                            <w:r w:rsidRPr="004209FC">
                              <w:rPr>
                                <w:b/>
                                <w:i/>
                                <w:iCs/>
                                <w:color w:val="FFFFFF"/>
                                <w:sz w:val="72"/>
                                <w:szCs w:val="72"/>
                              </w:rPr>
                              <w:t>Z důvodu</w:t>
                            </w:r>
                          </w:p>
                          <w:p w:rsidR="007B75B6" w:rsidRPr="004209FC" w:rsidRDefault="007B75B6" w:rsidP="007B75B6">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ind w:firstLine="0"/>
                              <w:jc w:val="center"/>
                              <w:rPr>
                                <w:b/>
                                <w:i/>
                                <w:iCs/>
                                <w:color w:val="FFFFFF"/>
                                <w:sz w:val="72"/>
                                <w:szCs w:val="72"/>
                              </w:rPr>
                            </w:pPr>
                            <w:r w:rsidRPr="004209FC">
                              <w:rPr>
                                <w:b/>
                                <w:i/>
                                <w:iCs/>
                                <w:color w:val="FFFFFF"/>
                                <w:sz w:val="72"/>
                                <w:szCs w:val="72"/>
                              </w:rPr>
                              <w:t>uzavření</w:t>
                            </w:r>
                          </w:p>
                          <w:p w:rsidR="007B75B6" w:rsidRPr="004209FC" w:rsidRDefault="007B75B6" w:rsidP="007B75B6">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ind w:firstLine="0"/>
                              <w:jc w:val="center"/>
                              <w:rPr>
                                <w:b/>
                                <w:i/>
                                <w:iCs/>
                                <w:color w:val="FFFFFF"/>
                                <w:sz w:val="72"/>
                                <w:szCs w:val="72"/>
                              </w:rPr>
                            </w:pPr>
                            <w:r w:rsidRPr="004209FC">
                              <w:rPr>
                                <w:b/>
                                <w:i/>
                                <w:iCs/>
                                <w:color w:val="FFFFFF"/>
                                <w:sz w:val="72"/>
                                <w:szCs w:val="72"/>
                              </w:rPr>
                              <w:t>muzea</w:t>
                            </w:r>
                          </w:p>
                          <w:p w:rsidR="007B75B6" w:rsidRPr="004209FC" w:rsidRDefault="007B75B6" w:rsidP="007B75B6">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ind w:firstLine="0"/>
                              <w:jc w:val="center"/>
                              <w:rPr>
                                <w:b/>
                                <w:i/>
                                <w:iCs/>
                                <w:color w:val="FFFFFF"/>
                                <w:sz w:val="72"/>
                                <w:szCs w:val="72"/>
                              </w:rPr>
                            </w:pPr>
                            <w:r w:rsidRPr="004209FC">
                              <w:rPr>
                                <w:b/>
                                <w:i/>
                                <w:iCs/>
                                <w:color w:val="FFFFFF"/>
                                <w:sz w:val="72"/>
                                <w:szCs w:val="72"/>
                              </w:rPr>
                              <w:t>ZRUŠENO!</w:t>
                            </w:r>
                          </w:p>
                        </w:txbxContent>
                      </wps:txbx>
                      <wps:bodyPr rot="0" vert="horz" wrap="square" lIns="210312" tIns="91440" rIns="210312"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id="Obdélník 2" o:spid="_x0000_s1027" style="position:absolute;left:0;text-align:left;margin-left:0;margin-top:295.8pt;width:220.85pt;height:187.1pt;z-index:251662336;visibility:visible;mso-wrap-style:square;mso-width-percent:0;mso-height-percent:0;mso-wrap-distance-left:17.85pt;mso-wrap-distance-top:7.2pt;mso-wrap-distance-right:7.2pt;mso-wrap-distance-bottom:7.2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" o:allowincell="f" fillcolor="#eeece1 [3214]" strokecolor="#1f497d [3215]" strokeweight="1pt">
                <v:fill opacity="47802f"/>
                <v:textbox inset="16.56pt,7.2pt,16.56pt,7.2pt">
                  <w:txbxContent>
                    <w:p w:rsidR="007B75B6" w:rsidRPr="004209FC" w:rsidRDefault="007B75B6" w:rsidP="007B75B6">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ind w:firstLine="0"/>
                        <w:jc w:val="center"/>
                        <w:rPr>
                          <w:b/>
                          <w:i/>
                          <w:iCs/>
                          <w:color w:val="FFFFFF"/>
                          <w:sz w:val="72"/>
                          <w:szCs w:val="72"/>
                        </w:rPr>
                      </w:pPr>
                      <w:r w:rsidRPr="004209FC">
                        <w:rPr>
                          <w:b/>
                          <w:i/>
                          <w:iCs/>
                          <w:color w:val="FFFFFF"/>
                          <w:sz w:val="72"/>
                          <w:szCs w:val="72"/>
                        </w:rPr>
                        <w:t>Z důvodu</w:t>
                      </w:r>
                    </w:p>
                    <w:p w:rsidR="007B75B6" w:rsidRPr="004209FC" w:rsidRDefault="007B75B6" w:rsidP="007B75B6">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ind w:firstLine="0"/>
                        <w:jc w:val="center"/>
                        <w:rPr>
                          <w:b/>
                          <w:i/>
                          <w:iCs/>
                          <w:color w:val="FFFFFF"/>
                          <w:sz w:val="72"/>
                          <w:szCs w:val="72"/>
                        </w:rPr>
                      </w:pPr>
                      <w:r w:rsidRPr="004209FC">
                        <w:rPr>
                          <w:b/>
                          <w:i/>
                          <w:iCs/>
                          <w:color w:val="FFFFFF"/>
                          <w:sz w:val="72"/>
                          <w:szCs w:val="72"/>
                        </w:rPr>
                        <w:t>uzavření</w:t>
                      </w:r>
                    </w:p>
                    <w:p w:rsidR="007B75B6" w:rsidRPr="004209FC" w:rsidRDefault="007B75B6" w:rsidP="007B75B6">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ind w:firstLine="0"/>
                        <w:jc w:val="center"/>
                        <w:rPr>
                          <w:b/>
                          <w:i/>
                          <w:iCs/>
                          <w:color w:val="FFFFFF"/>
                          <w:sz w:val="72"/>
                          <w:szCs w:val="72"/>
                        </w:rPr>
                      </w:pPr>
                      <w:r w:rsidRPr="004209FC">
                        <w:rPr>
                          <w:b/>
                          <w:i/>
                          <w:iCs/>
                          <w:color w:val="FFFFFF"/>
                          <w:sz w:val="72"/>
                          <w:szCs w:val="72"/>
                        </w:rPr>
                        <w:t>muzea</w:t>
                      </w:r>
                    </w:p>
                    <w:p w:rsidR="007B75B6" w:rsidRPr="004209FC" w:rsidRDefault="007B75B6" w:rsidP="007B75B6">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ind w:firstLine="0"/>
                        <w:jc w:val="center"/>
                        <w:rPr>
                          <w:b/>
                          <w:i/>
                          <w:iCs/>
                          <w:color w:val="FFFFFF"/>
                          <w:sz w:val="72"/>
                          <w:szCs w:val="72"/>
                        </w:rPr>
                      </w:pPr>
                      <w:r w:rsidRPr="004209FC">
                        <w:rPr>
                          <w:b/>
                          <w:i/>
                          <w:iCs/>
                          <w:color w:val="FFFFFF"/>
                          <w:sz w:val="72"/>
                          <w:szCs w:val="72"/>
                        </w:rPr>
                        <w:t>ZRUŠENO!</w:t>
                      </w:r>
                    </w:p>
                  </w:txbxContent>
                </v:textbox>
                <w10:wrap anchorx="margin" anchory="margin"/>
              </v:rect>
            </w:pict>
          </mc:Fallback>
        </mc:AlternateContent>
      </w:r>
      <w:r w:rsidR="00753DC6" w:rsidRPr="00753DC6">
        <w:rPr>
          <w:rFonts w:ascii="Linux Biolinum Capitals" w:hAnsi="Linux Biolinum Capitals" w:cs="Linux Biolinum Capitals"/>
          <w:b/>
          <w:noProof w:val="0"/>
          <w:kern w:val="0"/>
          <w:u w:val="single"/>
        </w:rPr>
        <w:t xml:space="preserve">Žerotínský zámek a město Nový Jičín </w:t>
      </w:r>
      <w:r w:rsidR="00753DC6">
        <w:rPr>
          <w:rFonts w:ascii="Linux Biolinum Capitals" w:hAnsi="Linux Biolinum Capitals" w:cs="Linux Biolinum Capitals"/>
          <w:b/>
          <w:noProof w:val="0"/>
          <w:kern w:val="0"/>
          <w:u w:val="single"/>
        </w:rPr>
        <w:br/>
      </w:r>
      <w:r w:rsidR="00753DC6" w:rsidRPr="00753DC6">
        <w:rPr>
          <w:rFonts w:ascii="Linux Biolinum Capitals" w:hAnsi="Linux Biolinum Capitals" w:cs="Linux Biolinum Capitals"/>
          <w:b/>
          <w:i/>
          <w:noProof w:val="0"/>
          <w:kern w:val="0"/>
          <w:u w:val="single"/>
        </w:rPr>
        <w:t>(haptická prohlídka)</w:t>
      </w:r>
    </w:p>
    <w:p w:rsidR="00074247" w:rsidRDefault="00753DC6" w:rsidP="00753DC6">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753DC6">
        <w:rPr>
          <w:noProof w:val="0"/>
          <w:kern w:val="0"/>
        </w:rPr>
        <w:t xml:space="preserve">Přijměte pozvání na první přednášku z cyklu „Setkání s historií regionu </w:t>
      </w:r>
      <w:proofErr w:type="spellStart"/>
      <w:r w:rsidRPr="00753DC6">
        <w:rPr>
          <w:noProof w:val="0"/>
          <w:kern w:val="0"/>
        </w:rPr>
        <w:t>novojičínska</w:t>
      </w:r>
      <w:proofErr w:type="spellEnd"/>
      <w:r w:rsidRPr="00753DC6">
        <w:rPr>
          <w:noProof w:val="0"/>
          <w:kern w:val="0"/>
        </w:rPr>
        <w:t>“ s názvem se zaměřením na samotný Žerotínský zámek a město Nový Jičín.</w:t>
      </w:r>
    </w:p>
    <w:p w:rsidR="00193F00" w:rsidRPr="007E0976" w:rsidRDefault="00193F00" w:rsidP="00193F00">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noProof w:val="0"/>
          <w:kern w:val="0"/>
        </w:rPr>
      </w:pPr>
      <w:r w:rsidRPr="000D6ED8">
        <w:rPr>
          <w:b/>
          <w:noProof w:val="0"/>
          <w:kern w:val="0"/>
        </w:rPr>
        <w:t xml:space="preserve">KDY: </w:t>
      </w:r>
      <w:r w:rsidRPr="000D6ED8">
        <w:rPr>
          <w:b/>
          <w:noProof w:val="0"/>
          <w:kern w:val="0"/>
        </w:rPr>
        <w:tab/>
      </w:r>
      <w:r w:rsidR="00753DC6" w:rsidRPr="00753DC6">
        <w:rPr>
          <w:b/>
          <w:noProof w:val="0"/>
          <w:kern w:val="0"/>
        </w:rPr>
        <w:t xml:space="preserve">19. 3. 2020 od 10:00 </w:t>
      </w:r>
      <w:r w:rsidR="00753DC6" w:rsidRPr="00753DC6">
        <w:rPr>
          <w:b/>
          <w:i/>
          <w:noProof w:val="0"/>
          <w:kern w:val="0"/>
        </w:rPr>
        <w:t>(čtvrtek)</w:t>
      </w:r>
    </w:p>
    <w:p w:rsidR="00193F00" w:rsidRDefault="00193F00" w:rsidP="008B4AA9">
      <w:pPr>
        <w:widowControl/>
        <w:shd w:val="clear" w:color="auto" w:fill="auto"/>
        <w:tabs>
          <w:tab w:val="clear" w:pos="1700"/>
          <w:tab w:val="clear" w:pos="2267"/>
          <w:tab w:val="clear" w:pos="3401"/>
          <w:tab w:val="left" w:pos="1701"/>
          <w:tab w:val="left" w:pos="3828"/>
        </w:tabs>
        <w:overflowPunct/>
        <w:autoSpaceDE/>
        <w:autoSpaceDN/>
        <w:adjustRightInd/>
        <w:spacing w:after="150"/>
        <w:ind w:left="567" w:firstLine="0"/>
        <w:jc w:val="left"/>
        <w:rPr>
          <w:noProof w:val="0"/>
          <w:kern w:val="0"/>
        </w:rPr>
      </w:pPr>
      <w:r w:rsidRPr="000D6ED8">
        <w:rPr>
          <w:b/>
          <w:noProof w:val="0"/>
          <w:kern w:val="0"/>
        </w:rPr>
        <w:t>KDE:</w:t>
      </w:r>
      <w:r w:rsidRPr="000D6ED8">
        <w:rPr>
          <w:noProof w:val="0"/>
          <w:kern w:val="0"/>
        </w:rPr>
        <w:tab/>
      </w:r>
      <w:r w:rsidR="00753DC6" w:rsidRPr="00753DC6">
        <w:rPr>
          <w:b/>
          <w:noProof w:val="0"/>
          <w:kern w:val="0"/>
        </w:rPr>
        <w:t>Žerotínský zámek</w:t>
      </w:r>
      <w:r w:rsidRPr="000D6ED8">
        <w:rPr>
          <w:b/>
          <w:noProof w:val="0"/>
          <w:kern w:val="0"/>
        </w:rPr>
        <w:br/>
      </w:r>
      <w:r w:rsidRPr="000D6ED8">
        <w:rPr>
          <w:b/>
          <w:noProof w:val="0"/>
          <w:kern w:val="0"/>
        </w:rPr>
        <w:tab/>
      </w:r>
      <w:r w:rsidR="00753DC6" w:rsidRPr="00753DC6">
        <w:rPr>
          <w:noProof w:val="0"/>
          <w:kern w:val="0"/>
        </w:rPr>
        <w:t>28. října 51/12, 741 01 Nový Jičín</w:t>
      </w:r>
    </w:p>
    <w:p w:rsidR="00193F00" w:rsidRPr="003E63DC" w:rsidRDefault="00193F00" w:rsidP="00193F00">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noProof w:val="0"/>
          <w:kern w:val="0"/>
        </w:rPr>
      </w:pPr>
      <w:r w:rsidRPr="003E63DC">
        <w:rPr>
          <w:b/>
          <w:noProof w:val="0"/>
          <w:kern w:val="0"/>
        </w:rPr>
        <w:t>CENA:</w:t>
      </w:r>
      <w:r w:rsidRPr="003E63DC">
        <w:rPr>
          <w:b/>
          <w:noProof w:val="0"/>
          <w:kern w:val="0"/>
        </w:rPr>
        <w:tab/>
      </w:r>
      <w:r w:rsidR="00753DC6" w:rsidRPr="00753DC6">
        <w:rPr>
          <w:b/>
          <w:noProof w:val="0"/>
          <w:kern w:val="0"/>
        </w:rPr>
        <w:t xml:space="preserve">30,- Kč </w:t>
      </w:r>
      <w:r w:rsidR="00753DC6" w:rsidRPr="00753DC6">
        <w:rPr>
          <w:b/>
          <w:i/>
          <w:noProof w:val="0"/>
          <w:kern w:val="0"/>
        </w:rPr>
        <w:t>(vstupné)</w:t>
      </w:r>
    </w:p>
    <w:p w:rsidR="00730F25" w:rsidRDefault="00730F25">
      <w:pPr>
        <w:widowControl/>
        <w:shd w:val="clear" w:color="auto" w:fill="auto"/>
        <w:tabs>
          <w:tab w:val="clear" w:pos="1700"/>
          <w:tab w:val="clear" w:pos="2267"/>
          <w:tab w:val="clear" w:pos="3401"/>
        </w:tabs>
        <w:overflowPunct/>
        <w:autoSpaceDE/>
        <w:autoSpaceDN/>
        <w:adjustRightInd/>
        <w:ind w:firstLine="0"/>
        <w:jc w:val="left"/>
        <w:rPr>
          <w:b/>
          <w:noProof w:val="0"/>
          <w:kern w:val="0"/>
        </w:rPr>
      </w:pPr>
      <w:r>
        <w:rPr>
          <w:b/>
          <w:noProof w:val="0"/>
          <w:kern w:val="0"/>
        </w:rPr>
        <w:br w:type="page"/>
      </w:r>
    </w:p>
    <w:p w:rsidR="00193F00" w:rsidRPr="000D6ED8" w:rsidRDefault="007B75B6" w:rsidP="00193F00">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152294">
        <w:rPr>
          <w:rFonts w:ascii="Arial Black" w:hAnsi="Arial Black" w:cs="Arial Black"/>
          <w:b/>
          <w:bCs/>
          <w:color w:val="243564"/>
        </w:rPr>
        <mc:AlternateContent>
          <mc:Choice Requires="wps">
            <w:drawing>
              <wp:anchor distT="91440" distB="91440" distL="226695" distR="91440" simplePos="0" relativeHeight="251664384" behindDoc="0" locked="0" layoutInCell="0" allowOverlap="1" wp14:anchorId="231781D4" wp14:editId="57DC7602">
                <wp:simplePos x="0" y="0"/>
                <wp:positionH relativeFrom="margin">
                  <wp:align>center</wp:align>
                </wp:positionH>
                <wp:positionV relativeFrom="margin">
                  <wp:posOffset>136525</wp:posOffset>
                </wp:positionV>
                <wp:extent cx="2771775" cy="2376000"/>
                <wp:effectExtent l="57150" t="57150" r="47625" b="62865"/>
                <wp:wrapNone/>
                <wp:docPr id="1"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2376000"/>
                        </a:xfrm>
                        <a:prstGeom prst="rect">
                          <a:avLst/>
                        </a:prstGeom>
                        <a:solidFill>
                          <a:schemeClr val="bg2">
                            <a:alpha val="73000"/>
                          </a:schemeClr>
                        </a:solidFill>
                        <a:ln w="12700">
                          <a:solidFill>
                            <a:schemeClr val="tx2"/>
                          </a:solidFill>
                          <a:miter lim="800000"/>
                          <a:headEnd/>
                          <a:tailEnd/>
                        </a:ln>
                        <a:scene3d>
                          <a:camera prst="orthographicFront">
                            <a:rot lat="0" lon="0" rev="0"/>
                          </a:camera>
                          <a:lightRig rig="threePt" dir="t"/>
                        </a:scene3d>
                        <a:extLst/>
                      </wps:spPr>
                      <wps:txbx>
                        <w:txbxContent>
                          <w:p w:rsidR="007B75B6" w:rsidRPr="004209FC" w:rsidRDefault="007B75B6" w:rsidP="007B75B6">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ind w:firstLine="0"/>
                              <w:jc w:val="center"/>
                              <w:rPr>
                                <w:b/>
                                <w:i/>
                                <w:iCs/>
                                <w:color w:val="FFFFFF"/>
                                <w:sz w:val="72"/>
                                <w:szCs w:val="72"/>
                              </w:rPr>
                            </w:pPr>
                            <w:r w:rsidRPr="004209FC">
                              <w:rPr>
                                <w:b/>
                                <w:i/>
                                <w:iCs/>
                                <w:color w:val="FFFFFF"/>
                                <w:sz w:val="72"/>
                                <w:szCs w:val="72"/>
                              </w:rPr>
                              <w:t>Z důvodu</w:t>
                            </w:r>
                          </w:p>
                          <w:p w:rsidR="007B75B6" w:rsidRPr="004209FC" w:rsidRDefault="007B75B6" w:rsidP="007B75B6">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ind w:firstLine="0"/>
                              <w:jc w:val="center"/>
                              <w:rPr>
                                <w:b/>
                                <w:i/>
                                <w:iCs/>
                                <w:color w:val="FFFFFF"/>
                                <w:sz w:val="72"/>
                                <w:szCs w:val="72"/>
                              </w:rPr>
                            </w:pPr>
                            <w:r w:rsidRPr="004209FC">
                              <w:rPr>
                                <w:b/>
                                <w:i/>
                                <w:iCs/>
                                <w:color w:val="FFFFFF"/>
                                <w:sz w:val="72"/>
                                <w:szCs w:val="72"/>
                              </w:rPr>
                              <w:t>uzavření</w:t>
                            </w:r>
                          </w:p>
                          <w:p w:rsidR="007B75B6" w:rsidRPr="004209FC" w:rsidRDefault="007B75B6" w:rsidP="007B75B6">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ind w:firstLine="0"/>
                              <w:jc w:val="center"/>
                              <w:rPr>
                                <w:b/>
                                <w:i/>
                                <w:iCs/>
                                <w:color w:val="FFFFFF"/>
                                <w:sz w:val="72"/>
                                <w:szCs w:val="72"/>
                              </w:rPr>
                            </w:pPr>
                            <w:r w:rsidRPr="004209FC">
                              <w:rPr>
                                <w:b/>
                                <w:i/>
                                <w:iCs/>
                                <w:color w:val="FFFFFF"/>
                                <w:sz w:val="72"/>
                                <w:szCs w:val="72"/>
                              </w:rPr>
                              <w:t>muzea</w:t>
                            </w:r>
                          </w:p>
                          <w:p w:rsidR="007B75B6" w:rsidRPr="004209FC" w:rsidRDefault="007B75B6" w:rsidP="007B75B6">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ind w:firstLine="0"/>
                              <w:jc w:val="center"/>
                              <w:rPr>
                                <w:b/>
                                <w:i/>
                                <w:iCs/>
                                <w:color w:val="FFFFFF"/>
                                <w:sz w:val="72"/>
                                <w:szCs w:val="72"/>
                              </w:rPr>
                            </w:pPr>
                            <w:r w:rsidRPr="004209FC">
                              <w:rPr>
                                <w:b/>
                                <w:i/>
                                <w:iCs/>
                                <w:color w:val="FFFFFF"/>
                                <w:sz w:val="72"/>
                                <w:szCs w:val="72"/>
                              </w:rPr>
                              <w:t>ZRUŠENO!</w:t>
                            </w:r>
                          </w:p>
                        </w:txbxContent>
                      </wps:txbx>
                      <wps:bodyPr rot="0" vert="horz" wrap="square" lIns="210312" tIns="91440" rIns="210312"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0;margin-top:10.75pt;width:218.25pt;height:187.1pt;z-index:251664384;visibility:visible;mso-wrap-style:square;mso-width-percent:0;mso-height-percent:0;mso-wrap-distance-left:17.85pt;mso-wrap-distance-top:7.2pt;mso-wrap-distance-right:7.2pt;mso-wrap-distance-bottom:7.2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" o:allowincell="f" fillcolor="#eeece1 [3214]" strokecolor="#1f497d [3215]" strokeweight="1pt">
                <v:fill opacity="47802f"/>
                <v:textbox inset="16.56pt,7.2pt,16.56pt,7.2pt">
                  <w:txbxContent>
                    <w:p w:rsidR="007B75B6" w:rsidRPr="004209FC" w:rsidRDefault="007B75B6" w:rsidP="007B75B6">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ind w:firstLine="0"/>
                        <w:jc w:val="center"/>
                        <w:rPr>
                          <w:b/>
                          <w:i/>
                          <w:iCs/>
                          <w:color w:val="FFFFFF"/>
                          <w:sz w:val="72"/>
                          <w:szCs w:val="72"/>
                        </w:rPr>
                      </w:pPr>
                      <w:r w:rsidRPr="004209FC">
                        <w:rPr>
                          <w:b/>
                          <w:i/>
                          <w:iCs/>
                          <w:color w:val="FFFFFF"/>
                          <w:sz w:val="72"/>
                          <w:szCs w:val="72"/>
                        </w:rPr>
                        <w:t>Z důvodu</w:t>
                      </w:r>
                    </w:p>
                    <w:p w:rsidR="007B75B6" w:rsidRPr="004209FC" w:rsidRDefault="007B75B6" w:rsidP="007B75B6">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ind w:firstLine="0"/>
                        <w:jc w:val="center"/>
                        <w:rPr>
                          <w:b/>
                          <w:i/>
                          <w:iCs/>
                          <w:color w:val="FFFFFF"/>
                          <w:sz w:val="72"/>
                          <w:szCs w:val="72"/>
                        </w:rPr>
                      </w:pPr>
                      <w:r w:rsidRPr="004209FC">
                        <w:rPr>
                          <w:b/>
                          <w:i/>
                          <w:iCs/>
                          <w:color w:val="FFFFFF"/>
                          <w:sz w:val="72"/>
                          <w:szCs w:val="72"/>
                        </w:rPr>
                        <w:t>uzavření</w:t>
                      </w:r>
                    </w:p>
                    <w:p w:rsidR="007B75B6" w:rsidRPr="004209FC" w:rsidRDefault="007B75B6" w:rsidP="007B75B6">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ind w:firstLine="0"/>
                        <w:jc w:val="center"/>
                        <w:rPr>
                          <w:b/>
                          <w:i/>
                          <w:iCs/>
                          <w:color w:val="FFFFFF"/>
                          <w:sz w:val="72"/>
                          <w:szCs w:val="72"/>
                        </w:rPr>
                      </w:pPr>
                      <w:r w:rsidRPr="004209FC">
                        <w:rPr>
                          <w:b/>
                          <w:i/>
                          <w:iCs/>
                          <w:color w:val="FFFFFF"/>
                          <w:sz w:val="72"/>
                          <w:szCs w:val="72"/>
                        </w:rPr>
                        <w:t>muzea</w:t>
                      </w:r>
                    </w:p>
                    <w:p w:rsidR="007B75B6" w:rsidRPr="004209FC" w:rsidRDefault="007B75B6" w:rsidP="007B75B6">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ind w:firstLine="0"/>
                        <w:jc w:val="center"/>
                        <w:rPr>
                          <w:b/>
                          <w:i/>
                          <w:iCs/>
                          <w:color w:val="FFFFFF"/>
                          <w:sz w:val="72"/>
                          <w:szCs w:val="72"/>
                        </w:rPr>
                      </w:pPr>
                      <w:r w:rsidRPr="004209FC">
                        <w:rPr>
                          <w:b/>
                          <w:i/>
                          <w:iCs/>
                          <w:color w:val="FFFFFF"/>
                          <w:sz w:val="72"/>
                          <w:szCs w:val="72"/>
                        </w:rPr>
                        <w:t>ZRUŠENO!</w:t>
                      </w:r>
                    </w:p>
                  </w:txbxContent>
                </v:textbox>
                <w10:wrap anchorx="margin" anchory="margin"/>
              </v:rect>
            </w:pict>
          </mc:Fallback>
        </mc:AlternateContent>
      </w:r>
      <w:r w:rsidR="00193F00" w:rsidRPr="003E63DC">
        <w:rPr>
          <w:b/>
          <w:noProof w:val="0"/>
          <w:kern w:val="0"/>
        </w:rPr>
        <w:t xml:space="preserve">PŘIHLÁŠENÍ: </w:t>
      </w:r>
      <w:r w:rsidR="000E1289" w:rsidRPr="000E1289">
        <w:rPr>
          <w:b/>
          <w:noProof w:val="0"/>
          <w:kern w:val="0"/>
        </w:rPr>
        <w:t xml:space="preserve">do 16. 3. 2020 </w:t>
      </w:r>
      <w:r w:rsidR="000E1289" w:rsidRPr="000E1289">
        <w:rPr>
          <w:b/>
          <w:i/>
          <w:noProof w:val="0"/>
          <w:kern w:val="0"/>
        </w:rPr>
        <w:t>(pondělí)</w:t>
      </w:r>
    </w:p>
    <w:p w:rsidR="00193F00" w:rsidRPr="002D174A" w:rsidRDefault="00193F00" w:rsidP="002C4EDA">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ind w:left="993" w:hanging="426"/>
        <w:rPr>
          <w:noProof w:val="0"/>
          <w:kern w:val="0"/>
        </w:rPr>
      </w:pPr>
      <w:r w:rsidRPr="000D6ED8">
        <w:rPr>
          <w:noProof w:val="0"/>
          <w:kern w:val="0"/>
        </w:rPr>
        <w:t>NUTNÉ - z organizačních důvodů</w:t>
      </w:r>
    </w:p>
    <w:p w:rsidR="009C0266" w:rsidRDefault="00150235" w:rsidP="002C4EDA">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ind w:left="993" w:hanging="426"/>
        <w:rPr>
          <w:noProof w:val="0"/>
          <w:kern w:val="0"/>
        </w:rPr>
      </w:pPr>
      <w:hyperlink r:id="rId16" w:history="1">
        <w:r w:rsidR="009C0266" w:rsidRPr="00E82993">
          <w:rPr>
            <w:rStyle w:val="Hypertextovodkaz"/>
            <w:noProof w:val="0"/>
            <w:kern w:val="0"/>
          </w:rPr>
          <w:t>novyjicin-odbocka@sons.cz</w:t>
        </w:r>
      </w:hyperlink>
    </w:p>
    <w:p w:rsidR="00193F00" w:rsidRDefault="00193F00" w:rsidP="002C4EDA">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ind w:left="993" w:hanging="426"/>
        <w:rPr>
          <w:noProof w:val="0"/>
          <w:kern w:val="0"/>
        </w:rPr>
      </w:pPr>
      <w:r w:rsidRPr="00F55458">
        <w:rPr>
          <w:noProof w:val="0"/>
          <w:kern w:val="0"/>
        </w:rPr>
        <w:t xml:space="preserve">775 086 748 </w:t>
      </w:r>
      <w:r w:rsidRPr="00547CD2">
        <w:rPr>
          <w:noProof w:val="0"/>
          <w:kern w:val="0"/>
        </w:rPr>
        <w:t>(H. Petrová)</w:t>
      </w:r>
    </w:p>
    <w:p w:rsidR="001A259F" w:rsidRPr="001A259F" w:rsidRDefault="001A259F" w:rsidP="001A259F">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1A259F">
        <w:rPr>
          <w:noProof w:val="0"/>
          <w:kern w:val="0"/>
        </w:rPr>
        <w:t>Přednášky budou probíhat každý třetí čtvrtek v</w:t>
      </w:r>
      <w:r w:rsidR="00733904">
        <w:rPr>
          <w:noProof w:val="0"/>
          <w:kern w:val="0"/>
        </w:rPr>
        <w:t> </w:t>
      </w:r>
      <w:r w:rsidRPr="001A259F">
        <w:rPr>
          <w:noProof w:val="0"/>
          <w:kern w:val="0"/>
        </w:rPr>
        <w:t>březnu, dubnu, květnu a v červnu. Vždy v M</w:t>
      </w:r>
      <w:bookmarkStart w:id="6" w:name="_GoBack"/>
      <w:bookmarkEnd w:id="6"/>
      <w:r w:rsidRPr="001A259F">
        <w:rPr>
          <w:noProof w:val="0"/>
          <w:kern w:val="0"/>
        </w:rPr>
        <w:t>uzeu v</w:t>
      </w:r>
      <w:r w:rsidR="00733904">
        <w:rPr>
          <w:noProof w:val="0"/>
          <w:kern w:val="0"/>
        </w:rPr>
        <w:t> </w:t>
      </w:r>
      <w:r w:rsidRPr="001A259F">
        <w:rPr>
          <w:noProof w:val="0"/>
          <w:kern w:val="0"/>
        </w:rPr>
        <w:t>Žerotínském zámku v Novém Jičíně.</w:t>
      </w:r>
      <w:r w:rsidR="007B75B6" w:rsidRPr="007B75B6">
        <w:rPr>
          <w:rFonts w:ascii="Arial Black" w:hAnsi="Arial Black" w:cs="Arial Black"/>
          <w:b/>
          <w:bCs/>
          <w:color w:val="243564"/>
        </w:rPr>
        <w:t xml:space="preserve"> </w:t>
      </w:r>
    </w:p>
    <w:p w:rsidR="00395C71" w:rsidRPr="00395C71" w:rsidRDefault="001A259F" w:rsidP="001A259F">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1A259F">
        <w:rPr>
          <w:noProof w:val="0"/>
          <w:kern w:val="0"/>
        </w:rPr>
        <w:t>První setkání bude věnováno histori</w:t>
      </w:r>
      <w:r w:rsidR="002E37FC">
        <w:rPr>
          <w:noProof w:val="0"/>
          <w:kern w:val="0"/>
        </w:rPr>
        <w:t xml:space="preserve">ckým expozicím zámku Žerotínů. </w:t>
      </w:r>
      <w:r w:rsidRPr="001A259F">
        <w:rPr>
          <w:noProof w:val="0"/>
          <w:kern w:val="0"/>
        </w:rPr>
        <w:t>Zastavíme se u míst, která jsou pro dějiny Nového Jičína i regionu významná. Budeme mít také možnost hapticky poznávat historické předměty ze sbírek muzea.</w:t>
      </w:r>
    </w:p>
    <w:p w:rsidR="008438D3" w:rsidRDefault="001A259F" w:rsidP="008438D3">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1A259F">
        <w:rPr>
          <w:b/>
          <w:i/>
          <w:noProof w:val="0"/>
          <w:kern w:val="0"/>
        </w:rPr>
        <w:t>Těšíme se na Vás Martin a Hanka</w:t>
      </w:r>
      <w:r w:rsidR="008438D3" w:rsidRPr="00CF2C60">
        <w:rPr>
          <w:b/>
          <w:i/>
          <w:noProof w:val="0"/>
          <w:kern w:val="0"/>
        </w:rPr>
        <w:t>.</w:t>
      </w:r>
    </w:p>
    <w:p w:rsidR="00730F25" w:rsidRPr="00395608" w:rsidRDefault="00730F25" w:rsidP="00730F25">
      <w:pPr>
        <w:pStyle w:val="Nadpis1"/>
        <w:ind w:left="708" w:hanging="567"/>
        <w:rPr>
          <w:rFonts w:ascii="Arial Black" w:hAnsi="Arial Black" w:cs="Arial Black"/>
          <w:b w:val="0"/>
          <w:bCs w:val="0"/>
          <w:color w:val="243564"/>
          <w:kern w:val="28"/>
        </w:rPr>
      </w:pPr>
      <w:bookmarkStart w:id="7" w:name="Diskusni_klub_u_kavy"/>
      <w:r w:rsidRPr="00193F00">
        <w:rPr>
          <w:rFonts w:ascii="Arial Black" w:hAnsi="Arial Black" w:cs="Arial Black"/>
          <w:b w:val="0"/>
          <w:bCs w:val="0"/>
          <w:color w:val="243564"/>
          <w:kern w:val="28"/>
        </w:rPr>
        <w:t>Diskusní klub u kávy</w:t>
      </w:r>
    </w:p>
    <w:bookmarkEnd w:id="7"/>
    <w:p w:rsidR="00730F25" w:rsidRDefault="00730F25" w:rsidP="00730F2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193F00">
        <w:rPr>
          <w:noProof w:val="0"/>
          <w:kern w:val="0"/>
        </w:rPr>
        <w:t>Také letos patří každý první čtvrtek v měsíci pravidelným Diskusním klubům u kávy. Těšíme se na vás vždy od 14:00 hodin. Nezapomeňte se dopředu hlásit emailem nebo telefonicky.</w:t>
      </w:r>
    </w:p>
    <w:p w:rsidR="00730F25" w:rsidRPr="009C0266" w:rsidRDefault="00730F25" w:rsidP="00730F25">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0D6ED8">
        <w:rPr>
          <w:b/>
          <w:noProof w:val="0"/>
          <w:kern w:val="0"/>
        </w:rPr>
        <w:t>PŘIHLÁŠENÍ:</w:t>
      </w:r>
      <w:r w:rsidRPr="003E63DC">
        <w:rPr>
          <w:b/>
          <w:noProof w:val="0"/>
          <w:kern w:val="0"/>
        </w:rPr>
        <w:t xml:space="preserve"> do</w:t>
      </w:r>
      <w:r>
        <w:rPr>
          <w:b/>
          <w:noProof w:val="0"/>
          <w:kern w:val="0"/>
        </w:rPr>
        <w:t xml:space="preserve"> předchozího</w:t>
      </w:r>
      <w:r w:rsidRPr="003E63DC">
        <w:rPr>
          <w:b/>
          <w:noProof w:val="0"/>
          <w:kern w:val="0"/>
        </w:rPr>
        <w:t xml:space="preserve"> </w:t>
      </w:r>
      <w:r>
        <w:rPr>
          <w:b/>
          <w:noProof w:val="0"/>
          <w:kern w:val="0"/>
        </w:rPr>
        <w:t>úterý</w:t>
      </w:r>
    </w:p>
    <w:p w:rsidR="00730F25" w:rsidRDefault="00150235" w:rsidP="00730F25">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ind w:left="993" w:hanging="426"/>
        <w:rPr>
          <w:noProof w:val="0"/>
          <w:kern w:val="0"/>
        </w:rPr>
      </w:pPr>
      <w:hyperlink r:id="rId17" w:history="1">
        <w:r w:rsidR="00730F25" w:rsidRPr="00E82993">
          <w:rPr>
            <w:rStyle w:val="Hypertextovodkaz"/>
            <w:noProof w:val="0"/>
            <w:kern w:val="0"/>
          </w:rPr>
          <w:t>novyjicin-odbocka@sons.cz</w:t>
        </w:r>
      </w:hyperlink>
    </w:p>
    <w:p w:rsidR="00730F25" w:rsidRDefault="00730F25" w:rsidP="00730F25">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ind w:left="993" w:hanging="426"/>
        <w:rPr>
          <w:noProof w:val="0"/>
          <w:kern w:val="0"/>
        </w:rPr>
      </w:pPr>
      <w:r w:rsidRPr="00F55458">
        <w:rPr>
          <w:noProof w:val="0"/>
          <w:kern w:val="0"/>
        </w:rPr>
        <w:t xml:space="preserve">775 086 748 </w:t>
      </w:r>
      <w:r w:rsidRPr="00547CD2">
        <w:rPr>
          <w:noProof w:val="0"/>
          <w:kern w:val="0"/>
        </w:rPr>
        <w:t>(H. Petrová)</w:t>
      </w:r>
    </w:p>
    <w:p w:rsidR="00730F25" w:rsidRPr="00CF2C60" w:rsidRDefault="00730F25" w:rsidP="00730F25">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CF2C60">
        <w:rPr>
          <w:b/>
          <w:i/>
          <w:noProof w:val="0"/>
          <w:kern w:val="0"/>
        </w:rPr>
        <w:t>Za Tým SONS Hanka Petrová.</w:t>
      </w:r>
    </w:p>
    <w:p w:rsidR="00730F25" w:rsidRDefault="00730F25">
      <w:pPr>
        <w:widowControl/>
        <w:shd w:val="clear" w:color="auto" w:fill="auto"/>
        <w:tabs>
          <w:tab w:val="clear" w:pos="1700"/>
          <w:tab w:val="clear" w:pos="2267"/>
          <w:tab w:val="clear" w:pos="3401"/>
        </w:tabs>
        <w:overflowPunct/>
        <w:autoSpaceDE/>
        <w:autoSpaceDN/>
        <w:adjustRightInd/>
        <w:ind w:firstLine="0"/>
        <w:jc w:val="left"/>
        <w:rPr>
          <w:rFonts w:ascii="Arial Black" w:hAnsi="Arial Black" w:cs="Arial Black"/>
          <w:b/>
          <w:caps/>
          <w:noProof w:val="0"/>
          <w:color w:val="243564"/>
          <w:spacing w:val="20"/>
          <w:sz w:val="32"/>
          <w:szCs w:val="32"/>
          <w:shd w:val="clear" w:color="auto" w:fill="FFFFFF"/>
        </w:rPr>
      </w:pPr>
      <w:r>
        <w:rPr>
          <w:b/>
          <w:caps/>
          <w:noProof w:val="0"/>
          <w:spacing w:val="20"/>
          <w:shd w:val="clear" w:color="auto" w:fill="FFFFFF"/>
        </w:rPr>
        <w:br w:type="page"/>
      </w:r>
    </w:p>
    <w:p w:rsidR="008A28B1" w:rsidRPr="00CF2C60" w:rsidRDefault="008A28B1" w:rsidP="008A28B1">
      <w:pPr>
        <w:pStyle w:val="Nadpis3"/>
        <w:jc w:val="center"/>
        <w:rPr>
          <w:b/>
          <w:caps/>
          <w:noProof w:val="0"/>
          <w:spacing w:val="20"/>
          <w:shd w:val="clear" w:color="auto" w:fill="FFFFFF"/>
        </w:rPr>
      </w:pPr>
      <w:bookmarkStart w:id="8" w:name="_Informace_(nejen)_pro"/>
      <w:bookmarkStart w:id="9" w:name="Informace_verejnosti"/>
      <w:bookmarkEnd w:id="8"/>
      <w:r w:rsidRPr="008A28B1">
        <w:rPr>
          <w:b/>
          <w:caps/>
          <w:noProof w:val="0"/>
          <w:spacing w:val="20"/>
          <w:shd w:val="clear" w:color="auto" w:fill="FFFFFF"/>
        </w:rPr>
        <w:t>Informace (nejen) pro veřejnost</w:t>
      </w:r>
    </w:p>
    <w:p w:rsidR="008A28B1" w:rsidRPr="00395608" w:rsidRDefault="008A28B1" w:rsidP="008A28B1">
      <w:pPr>
        <w:pStyle w:val="Nadpis1"/>
        <w:ind w:left="708" w:hanging="567"/>
        <w:rPr>
          <w:rFonts w:ascii="Arial Black" w:hAnsi="Arial Black" w:cs="Arial Black"/>
          <w:b w:val="0"/>
          <w:bCs w:val="0"/>
          <w:color w:val="243564"/>
          <w:kern w:val="28"/>
        </w:rPr>
      </w:pPr>
      <w:bookmarkStart w:id="10" w:name="Neni_hul_jako_hul"/>
      <w:bookmarkEnd w:id="9"/>
      <w:r w:rsidRPr="008A28B1">
        <w:rPr>
          <w:rFonts w:ascii="Arial Black" w:hAnsi="Arial Black" w:cs="Arial Black"/>
          <w:b w:val="0"/>
          <w:bCs w:val="0"/>
          <w:color w:val="243564"/>
          <w:kern w:val="28"/>
        </w:rPr>
        <w:t>Není hůl jako hůl</w:t>
      </w:r>
    </w:p>
    <w:bookmarkEnd w:id="10"/>
    <w:p w:rsidR="008A28B1" w:rsidRPr="008A28B1" w:rsidRDefault="008A28B1" w:rsidP="008A28B1">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A28B1">
        <w:rPr>
          <w:noProof w:val="0"/>
          <w:kern w:val="0"/>
        </w:rPr>
        <w:t>Ex</w:t>
      </w:r>
      <w:r w:rsidR="0028241A">
        <w:rPr>
          <w:noProof w:val="0"/>
          <w:kern w:val="0"/>
        </w:rPr>
        <w:t>istuje několik typů bílých holí.</w:t>
      </w:r>
      <w:r w:rsidRPr="008A28B1">
        <w:rPr>
          <w:noProof w:val="0"/>
          <w:kern w:val="0"/>
        </w:rPr>
        <w:t xml:space="preserve"> </w:t>
      </w:r>
      <w:r w:rsidR="0028241A">
        <w:rPr>
          <w:noProof w:val="0"/>
          <w:kern w:val="0"/>
        </w:rPr>
        <w:t>K</w:t>
      </w:r>
      <w:r w:rsidRPr="008A28B1">
        <w:rPr>
          <w:noProof w:val="0"/>
          <w:kern w:val="0"/>
        </w:rPr>
        <w:t>aždá z nich vám říká, že osoba, která se s ní pohybuje</w:t>
      </w:r>
      <w:r w:rsidR="00733904">
        <w:rPr>
          <w:noProof w:val="0"/>
          <w:kern w:val="0"/>
        </w:rPr>
        <w:t>,</w:t>
      </w:r>
      <w:r w:rsidRPr="008A28B1">
        <w:rPr>
          <w:noProof w:val="0"/>
          <w:kern w:val="0"/>
        </w:rPr>
        <w:t xml:space="preserve"> má závažné poškození zraku. Je důležité vědět, že ne vždy je člověk s</w:t>
      </w:r>
      <w:r w:rsidR="00733904">
        <w:rPr>
          <w:noProof w:val="0"/>
          <w:kern w:val="0"/>
        </w:rPr>
        <w:t> </w:t>
      </w:r>
      <w:r w:rsidRPr="008A28B1">
        <w:rPr>
          <w:noProof w:val="0"/>
          <w:kern w:val="0"/>
        </w:rPr>
        <w:t>bílou holí úplně nevidomý a někdy má postižení kombinované.</w:t>
      </w:r>
    </w:p>
    <w:p w:rsidR="008A28B1" w:rsidRPr="008A28B1" w:rsidRDefault="008A28B1" w:rsidP="008A28B1">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A28B1">
        <w:rPr>
          <w:noProof w:val="0"/>
          <w:kern w:val="0"/>
        </w:rPr>
        <w:t>V jedné bílé holi nelze plnohodnotně skloubit všechny funkce, tedy neexistuje univerzální bílá hůl. Lze však docílit splnění dvou až třech funkcí v těchto kategoriích:</w:t>
      </w:r>
    </w:p>
    <w:p w:rsidR="008A28B1" w:rsidRPr="001C6AEA" w:rsidRDefault="008A28B1" w:rsidP="001C6AEA">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1C6AEA">
        <w:rPr>
          <w:rFonts w:ascii="Linux Biolinum Capitals" w:hAnsi="Linux Biolinum Capitals" w:cs="Linux Biolinum Capitals"/>
          <w:b/>
          <w:noProof w:val="0"/>
          <w:kern w:val="0"/>
          <w:u w:val="single"/>
        </w:rPr>
        <w:t>Hůl bílá orientační</w:t>
      </w:r>
    </w:p>
    <w:p w:rsidR="008A28B1" w:rsidRPr="008A28B1" w:rsidRDefault="008A28B1" w:rsidP="008A28B1">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A28B1">
        <w:rPr>
          <w:noProof w:val="0"/>
          <w:kern w:val="0"/>
        </w:rPr>
        <w:t>Hůl určená nevidomým k orientaci a mobilitě. Poklepáváním holí o stěnu a prostor před sebou dokáže zrakově postižený člověk zjistit, v jaké části ulice nebo chodníku se nachází. Na ulicích, zastávkách MHD a</w:t>
      </w:r>
      <w:r w:rsidR="00733904">
        <w:rPr>
          <w:noProof w:val="0"/>
          <w:kern w:val="0"/>
        </w:rPr>
        <w:t> </w:t>
      </w:r>
      <w:r w:rsidRPr="008A28B1">
        <w:rPr>
          <w:noProof w:val="0"/>
          <w:kern w:val="0"/>
        </w:rPr>
        <w:t>v</w:t>
      </w:r>
      <w:r w:rsidR="00733904">
        <w:rPr>
          <w:noProof w:val="0"/>
          <w:kern w:val="0"/>
        </w:rPr>
        <w:t> </w:t>
      </w:r>
      <w:r w:rsidRPr="008A28B1">
        <w:rPr>
          <w:noProof w:val="0"/>
          <w:kern w:val="0"/>
        </w:rPr>
        <w:t>některých budovách je orientace nevidomým usnadněná speciální reliéfní dlažbou, pásy, vodícími lajnami a dalšími prvky.</w:t>
      </w:r>
    </w:p>
    <w:p w:rsidR="008A28B1" w:rsidRPr="001C6AEA" w:rsidRDefault="008A28B1" w:rsidP="001C6AEA">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1C6AEA">
        <w:rPr>
          <w:rFonts w:ascii="Linux Biolinum Capitals" w:hAnsi="Linux Biolinum Capitals" w:cs="Linux Biolinum Capitals"/>
          <w:b/>
          <w:noProof w:val="0"/>
          <w:kern w:val="0"/>
          <w:u w:val="single"/>
        </w:rPr>
        <w:t>Hůl bílá signalizační</w:t>
      </w:r>
    </w:p>
    <w:p w:rsidR="008A28B1" w:rsidRPr="008A28B1" w:rsidRDefault="008A28B1" w:rsidP="008A28B1">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A28B1">
        <w:rPr>
          <w:noProof w:val="0"/>
          <w:kern w:val="0"/>
        </w:rPr>
        <w:t>Tato hůl je tenčí, lehčí</w:t>
      </w:r>
      <w:r w:rsidR="004156D6">
        <w:rPr>
          <w:noProof w:val="0"/>
          <w:kern w:val="0"/>
        </w:rPr>
        <w:t>, kratší</w:t>
      </w:r>
      <w:r w:rsidRPr="008A28B1">
        <w:rPr>
          <w:noProof w:val="0"/>
          <w:kern w:val="0"/>
        </w:rPr>
        <w:t xml:space="preserve"> a je určená ke zviditelnění slabozrakých (v dopravě apod.) i nevidomých (s vodicím psem, s průvodcem). Svou signalizační hůl mám také já. Potkat mně s ní můžete na rušném přechodu, ve velkém obchodě, v bance a na úřadech, za šera a tmy na ulici. Když ji nepotřebuji, mám ji složenou v kabelce.</w:t>
      </w:r>
    </w:p>
    <w:p w:rsidR="008A28B1" w:rsidRPr="001C6AEA" w:rsidRDefault="008A28B1" w:rsidP="001C6AEA">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1C6AEA">
        <w:rPr>
          <w:rFonts w:ascii="Linux Biolinum Capitals" w:hAnsi="Linux Biolinum Capitals" w:cs="Linux Biolinum Capitals"/>
          <w:b/>
          <w:noProof w:val="0"/>
          <w:kern w:val="0"/>
          <w:u w:val="single"/>
        </w:rPr>
        <w:t>Hůl bílá opěrná</w:t>
      </w:r>
    </w:p>
    <w:p w:rsidR="008A28B1" w:rsidRPr="008A28B1" w:rsidRDefault="008A28B1" w:rsidP="008A28B1">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A28B1">
        <w:rPr>
          <w:noProof w:val="0"/>
          <w:kern w:val="0"/>
        </w:rPr>
        <w:t>Hole určené osobám s pohybovým omezením v</w:t>
      </w:r>
      <w:r w:rsidR="00733904">
        <w:rPr>
          <w:noProof w:val="0"/>
          <w:kern w:val="0"/>
        </w:rPr>
        <w:t> </w:t>
      </w:r>
      <w:r w:rsidRPr="008A28B1">
        <w:rPr>
          <w:noProof w:val="0"/>
          <w:kern w:val="0"/>
        </w:rPr>
        <w:t>kombinaci se zrakovým postižením. Tyto hole jsou velmi málo známé a většina lidí osobu s bílou opěrnou holí bohužel jednoznačně neidentifikuje jako člověka se zrakovým postižením.</w:t>
      </w:r>
    </w:p>
    <w:p w:rsidR="008A28B1" w:rsidRPr="001C6AEA" w:rsidRDefault="008A28B1" w:rsidP="001C6AEA">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1C6AEA">
        <w:rPr>
          <w:rFonts w:ascii="Linux Biolinum Capitals" w:hAnsi="Linux Biolinum Capitals" w:cs="Linux Biolinum Capitals"/>
          <w:b/>
          <w:noProof w:val="0"/>
          <w:kern w:val="0"/>
          <w:u w:val="single"/>
        </w:rPr>
        <w:t>Hůl červenobílá</w:t>
      </w:r>
    </w:p>
    <w:p w:rsidR="008A28B1" w:rsidRPr="008A28B1" w:rsidRDefault="008A28B1" w:rsidP="008A28B1">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A28B1">
        <w:rPr>
          <w:noProof w:val="0"/>
          <w:kern w:val="0"/>
        </w:rPr>
        <w:t>Tuto hůl používají lidé s kombinovaným postižením zraku a sluchu. Je velmi důležité s takto postiženým člověkem správně komunikovat, brát zřetel nejen na postižení zraku, ale také na vážné omezení sluchu. Postižení obou smyslů může mít různý stupeň. Nemusí tak jít o člověka úplně nevidomého či úplně neslyšícího.</w:t>
      </w:r>
    </w:p>
    <w:p w:rsidR="008A28B1" w:rsidRPr="008A28B1" w:rsidRDefault="008A28B1" w:rsidP="008A28B1">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A28B1">
        <w:rPr>
          <w:noProof w:val="0"/>
          <w:kern w:val="0"/>
        </w:rPr>
        <w:t>V dnešním shonu, kdy lidé spěchají za svými povinnostmi nebo sledují displeje svých mobilních zařízení</w:t>
      </w:r>
      <w:r w:rsidR="00D837EE">
        <w:rPr>
          <w:noProof w:val="0"/>
          <w:kern w:val="0"/>
        </w:rPr>
        <w:t>,</w:t>
      </w:r>
      <w:r w:rsidRPr="008A28B1">
        <w:rPr>
          <w:noProof w:val="0"/>
          <w:kern w:val="0"/>
        </w:rPr>
        <w:t xml:space="preserve"> není nic neobvyklého, že lidé bílou hůl přehlédnou. Stává se tak, že se mně klidně někdo ptá na cestu a vůbec mu nedojde, že toho asi moc nevidím. Řidič v autobuse okřikne starou paní, která si kupuje lístek s</w:t>
      </w:r>
      <w:r w:rsidR="00733904">
        <w:rPr>
          <w:noProof w:val="0"/>
          <w:kern w:val="0"/>
        </w:rPr>
        <w:t> průkazem ZT</w:t>
      </w:r>
      <w:r w:rsidRPr="008A28B1">
        <w:rPr>
          <w:noProof w:val="0"/>
          <w:kern w:val="0"/>
        </w:rPr>
        <w:t>P/P, a bílou opěrnou holí v ruce, ať si laskavě vezme ten lístek ze strojku a nechá ji se trápit jeho hledáním. Také se stává, že člověk s trubicovitým viděním, který se bez bílé hole není schopen orientovat</w:t>
      </w:r>
      <w:r w:rsidR="00D837EE">
        <w:rPr>
          <w:noProof w:val="0"/>
          <w:kern w:val="0"/>
        </w:rPr>
        <w:t>,</w:t>
      </w:r>
      <w:r w:rsidRPr="008A28B1">
        <w:rPr>
          <w:noProof w:val="0"/>
          <w:kern w:val="0"/>
        </w:rPr>
        <w:t xml:space="preserve"> bývá nařčen z podvádění, protože v metru nebo tramvaji schová hůl a</w:t>
      </w:r>
      <w:r w:rsidR="00733904">
        <w:rPr>
          <w:noProof w:val="0"/>
          <w:kern w:val="0"/>
        </w:rPr>
        <w:t> </w:t>
      </w:r>
      <w:r w:rsidRPr="008A28B1">
        <w:rPr>
          <w:noProof w:val="0"/>
          <w:kern w:val="0"/>
        </w:rPr>
        <w:t>vytáhne si knihu nebo mobilní telefon a začne si číst.</w:t>
      </w:r>
    </w:p>
    <w:p w:rsidR="008A28B1" w:rsidRDefault="008A28B1" w:rsidP="008A28B1">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A28B1">
        <w:rPr>
          <w:noProof w:val="0"/>
          <w:kern w:val="0"/>
        </w:rPr>
        <w:t>Prosím tedy za nás všechny nejen zrakově postižené, berte ohledy, všímejte si a nebuďte lhostejní k těm, kteří mohou potřebovat vaši pomoc.</w:t>
      </w:r>
    </w:p>
    <w:p w:rsidR="008A28B1" w:rsidRPr="00CF2C60" w:rsidRDefault="008A28B1" w:rsidP="008A28B1">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CF2C60">
        <w:rPr>
          <w:b/>
          <w:i/>
          <w:noProof w:val="0"/>
          <w:kern w:val="0"/>
        </w:rPr>
        <w:t>Za Tým SONS Hanka Petrová.</w:t>
      </w:r>
    </w:p>
    <w:p w:rsidR="001954C6" w:rsidRPr="00DB079B" w:rsidRDefault="00B05A20" w:rsidP="008A1C0B">
      <w:pPr>
        <w:pStyle w:val="Nadpis3"/>
        <w:jc w:val="center"/>
        <w:rPr>
          <w:b/>
          <w:caps/>
          <w:noProof w:val="0"/>
          <w:spacing w:val="20"/>
          <w:shd w:val="clear" w:color="auto" w:fill="FFFFFF"/>
        </w:rPr>
      </w:pPr>
      <w:bookmarkStart w:id="11" w:name="Socialne_pravni_poradna"/>
      <w:r w:rsidRPr="00DB079B">
        <w:rPr>
          <w:b/>
          <w:caps/>
          <w:noProof w:val="0"/>
          <w:spacing w:val="20"/>
          <w:shd w:val="clear" w:color="auto" w:fill="FFFFFF"/>
        </w:rPr>
        <w:t>SOCIÁLNĚ PRÁVNÍ PORADNA</w:t>
      </w:r>
    </w:p>
    <w:bookmarkEnd w:id="11"/>
    <w:p w:rsidR="00BC06BD" w:rsidRDefault="00165DDA" w:rsidP="00BC06BD">
      <w:r w:rsidRPr="00165DDA">
        <w:t>Článek, který Vám nabízíme k přečtení, zarmoutí milovníky rozsáhlých textů, naopak potěší příznivce stručnosti a rozhodně přinese informace o změnách dvou dávek zakotvených v zákoně o státní sociální podpoře a</w:t>
      </w:r>
      <w:r w:rsidR="009B3AA4">
        <w:t> </w:t>
      </w:r>
      <w:r w:rsidRPr="00165DDA">
        <w:t>v</w:t>
      </w:r>
      <w:r w:rsidR="009B3AA4">
        <w:t> </w:t>
      </w:r>
      <w:r w:rsidRPr="00165DDA">
        <w:t>zákoně o zaměstnanosti, konkrétně půjde o:</w:t>
      </w:r>
    </w:p>
    <w:p w:rsidR="00BC06BD" w:rsidRDefault="00BC06BD" w:rsidP="00BC06BD">
      <w:pPr>
        <w:tabs>
          <w:tab w:val="clear" w:pos="2267"/>
          <w:tab w:val="left" w:pos="1985"/>
        </w:tabs>
        <w:ind w:left="567" w:hanging="567"/>
      </w:pPr>
      <w:r>
        <w:t>1.</w:t>
      </w:r>
      <w:r>
        <w:tab/>
      </w:r>
      <w:hyperlink w:anchor="Rodicovsky_prispevek" w:history="1">
        <w:r w:rsidR="00165DDA" w:rsidRPr="005A4F67">
          <w:rPr>
            <w:rStyle w:val="Hypertextovodkaz"/>
          </w:rPr>
          <w:t>rodičovský příspěvek</w:t>
        </w:r>
      </w:hyperlink>
      <w:r w:rsidR="00165DDA" w:rsidRPr="00165DDA">
        <w:t xml:space="preserve"> a</w:t>
      </w:r>
    </w:p>
    <w:p w:rsidR="00BC06BD" w:rsidRDefault="00BC06BD" w:rsidP="00165DDA">
      <w:pPr>
        <w:tabs>
          <w:tab w:val="clear" w:pos="2267"/>
          <w:tab w:val="left" w:pos="1985"/>
        </w:tabs>
        <w:ind w:left="567" w:hanging="567"/>
      </w:pPr>
      <w:r>
        <w:t>2.</w:t>
      </w:r>
      <w:r>
        <w:tab/>
      </w:r>
      <w:hyperlink w:anchor="Zmeny_zakona_o_zamestnanosti" w:history="1">
        <w:r w:rsidR="00165DDA" w:rsidRPr="005A4F67">
          <w:rPr>
            <w:rStyle w:val="Hypertextovodkaz"/>
          </w:rPr>
          <w:t>příspěvek na podporu zaměstnávání</w:t>
        </w:r>
      </w:hyperlink>
      <w:r w:rsidR="00165DDA" w:rsidRPr="00165DDA">
        <w:t xml:space="preserve"> osob se zdravotním postižením na chráněném trhu práce</w:t>
      </w:r>
    </w:p>
    <w:p w:rsidR="00AC3CFA" w:rsidRDefault="00AC3CFA">
      <w:pPr>
        <w:widowControl/>
        <w:shd w:val="clear" w:color="auto" w:fill="auto"/>
        <w:tabs>
          <w:tab w:val="clear" w:pos="1700"/>
          <w:tab w:val="clear" w:pos="2267"/>
          <w:tab w:val="clear" w:pos="3401"/>
        </w:tabs>
        <w:overflowPunct/>
        <w:autoSpaceDE/>
        <w:autoSpaceDN/>
        <w:adjustRightInd/>
        <w:ind w:firstLine="0"/>
        <w:jc w:val="left"/>
      </w:pPr>
    </w:p>
    <w:p w:rsidR="00BC06BD" w:rsidRPr="00BC06BD" w:rsidRDefault="00165DDA" w:rsidP="00BC06BD">
      <w:pPr>
        <w:pStyle w:val="Nadpis1"/>
        <w:ind w:left="708" w:hanging="567"/>
        <w:rPr>
          <w:rFonts w:ascii="Arial Black" w:hAnsi="Arial Black" w:cs="Arial Black"/>
          <w:b w:val="0"/>
          <w:bCs w:val="0"/>
          <w:color w:val="243564"/>
          <w:kern w:val="28"/>
        </w:rPr>
      </w:pPr>
      <w:bookmarkStart w:id="12" w:name="Rodicovsky_prispevek"/>
      <w:r w:rsidRPr="00165DDA">
        <w:rPr>
          <w:rFonts w:ascii="Arial Black" w:hAnsi="Arial Black" w:cs="Arial Black"/>
          <w:b w:val="0"/>
          <w:bCs w:val="0"/>
          <w:color w:val="243564"/>
          <w:kern w:val="28"/>
        </w:rPr>
        <w:t>Rodičovský příspěvek</w:t>
      </w:r>
    </w:p>
    <w:bookmarkEnd w:id="12"/>
    <w:p w:rsidR="00165DDA" w:rsidRDefault="00165DDA" w:rsidP="00165DDA">
      <w:r>
        <w:t>Nejen koncem roku 2019 ale i začátkem roku 2020 v</w:t>
      </w:r>
      <w:r w:rsidR="009B3AA4">
        <w:t> </w:t>
      </w:r>
      <w:r>
        <w:t>médiích resonovaly informace o dění souvisejícím se změnami rodičovského příspěvku; protože tato dávka se týká i některých osob z naší komunity, pojďme nahlédnout do právních norem, z nichž změny vyplývají.</w:t>
      </w:r>
    </w:p>
    <w:p w:rsidR="00165DDA" w:rsidRDefault="00165DDA" w:rsidP="00165DDA">
      <w:r>
        <w:t>Zajímat nás v této souvislosti musí zákon o státní sociální podpoře (z. č. 117/1995 Sb., k jehož změně došlo zákonnou novelou číslo 363/2019 Sb. Nejdůležitější změnou je pochopitelně celková částka, kterou lze při pobírání rodičov</w:t>
      </w:r>
      <w:r w:rsidR="00706926">
        <w:t>ského příspěvku vyčerpat, z 220 </w:t>
      </w:r>
      <w:r>
        <w:t xml:space="preserve">tisíc korun byla </w:t>
      </w:r>
      <w:r w:rsidR="00706926">
        <w:t>zvýšena na 300 </w:t>
      </w:r>
      <w:r>
        <w:t>tisíc korun. Rodičovský příspěvek se vždy čerpá na nejmladší dítě v rodině, zvýšila se pochopitelně i</w:t>
      </w:r>
      <w:r w:rsidR="009B3AA4">
        <w:t> </w:t>
      </w:r>
      <w:r>
        <w:t>částka na dvou či vícerčata, jsou-li nejmladšími dětmi. Tato částka činila a činí 1,5</w:t>
      </w:r>
      <w:r w:rsidR="00706926">
        <w:t> </w:t>
      </w:r>
      <w:r>
        <w:t>násobek částky na je</w:t>
      </w:r>
      <w:r w:rsidR="00706926">
        <w:t>dno dítě, tedy se zvýšila z 330 </w:t>
      </w:r>
      <w:r>
        <w:t>tisíc na 450</w:t>
      </w:r>
      <w:r w:rsidR="00706926">
        <w:t> </w:t>
      </w:r>
      <w:r>
        <w:t>tisíc korun.</w:t>
      </w:r>
    </w:p>
    <w:p w:rsidR="00165DDA" w:rsidRDefault="00165DDA" w:rsidP="00165DDA">
      <w:r>
        <w:t>Velká diskuse provázela zejména otázku, na které rodiny se má nová úprava vztahovat. Původní, právně nejčistší a nejlogičtější varianta, tedy že by se změny týkaly až dětí narozených nejdříve 1. ledna roku 2020, odkdy změny nabyly účinnosti, byla v dnešní době vlivu sociálních sítí a politiků naslouchajícím hlasu lidu neprůchodná, další variantou pak tedy bylo přiznat nárok na vyšší částky rodičovského příspěvku všem nejmladším dětem, které do 1. ledna 2020 nedovršily čtyř let. Tento právně retroaktivní (byť vzhledem k tomu, že jde o</w:t>
      </w:r>
      <w:r w:rsidR="009B3AA4">
        <w:t> </w:t>
      </w:r>
      <w:r>
        <w:t>retroaktivitu ve prospěch příjemců příspěvku) nezakázaný přístup by byl zase poněkud drahý, proto byla přijata následující kompromisní pravidla:</w:t>
      </w:r>
    </w:p>
    <w:p w:rsidR="00165DDA" w:rsidRDefault="00165DDA" w:rsidP="00692CA3">
      <w:pPr>
        <w:tabs>
          <w:tab w:val="clear" w:pos="2267"/>
          <w:tab w:val="left" w:pos="1985"/>
        </w:tabs>
        <w:ind w:left="567" w:hanging="567"/>
      </w:pPr>
      <w:r>
        <w:t>1.</w:t>
      </w:r>
      <w:r>
        <w:tab/>
        <w:t>Rodičovský příspěvek v nové výši náleží od ledna 2020 také rodiči, který pečuje o dítě nebo děti do 4 let věku, které jsou nejmladší v rodině, a zároveň nedočerpal k</w:t>
      </w:r>
      <w:r w:rsidR="009B3AA4">
        <w:t> </w:t>
      </w:r>
      <w:r>
        <w:t>tomuto datu celkovou částku rodičovského příspěvku, rozuměj v původně platné výši.</w:t>
      </w:r>
    </w:p>
    <w:p w:rsidR="00165DDA" w:rsidRDefault="00165DDA" w:rsidP="00692CA3">
      <w:pPr>
        <w:tabs>
          <w:tab w:val="clear" w:pos="2267"/>
          <w:tab w:val="left" w:pos="1985"/>
        </w:tabs>
        <w:ind w:left="567" w:hanging="567"/>
      </w:pPr>
      <w:r>
        <w:t>2.</w:t>
      </w:r>
      <w:r>
        <w:tab/>
        <w:t>V případě rodiče, který sice pečuje o dítě nebo děti do 4 let věku, které jsou nejmladší v rodině, ale již dočerpal k 1. lednu 2020 celkovou částku rodičovského příspěvku (v původní výši), již rozdíl mezi předchozí a</w:t>
      </w:r>
      <w:r w:rsidR="009B3AA4">
        <w:t> </w:t>
      </w:r>
      <w:r>
        <w:t>novou celkovou částkou rodičovského příspěvku nenáleží.</w:t>
      </w:r>
    </w:p>
    <w:p w:rsidR="005B7EF0" w:rsidRDefault="005B7EF0">
      <w:pPr>
        <w:widowControl/>
        <w:shd w:val="clear" w:color="auto" w:fill="auto"/>
        <w:tabs>
          <w:tab w:val="clear" w:pos="1700"/>
          <w:tab w:val="clear" w:pos="2267"/>
          <w:tab w:val="clear" w:pos="3401"/>
        </w:tabs>
        <w:overflowPunct/>
        <w:autoSpaceDE/>
        <w:autoSpaceDN/>
        <w:adjustRightInd/>
        <w:ind w:firstLine="0"/>
        <w:jc w:val="left"/>
      </w:pPr>
      <w:r>
        <w:br w:type="page"/>
      </w:r>
    </w:p>
    <w:p w:rsidR="00165DDA" w:rsidRDefault="00165DDA" w:rsidP="00165DDA">
      <w:r>
        <w:t>Rodič může zvolit měsíční částku, v níž bude příspěvek čerpat do 10</w:t>
      </w:r>
      <w:r w:rsidR="00706926">
        <w:t> </w:t>
      </w:r>
      <w:r>
        <w:t>tisíc korun, nad 10</w:t>
      </w:r>
      <w:r w:rsidR="00706926">
        <w:t> </w:t>
      </w:r>
      <w:r>
        <w:t>tisíc pak jen ten rodič, jehož 70</w:t>
      </w:r>
      <w:r w:rsidR="00706926">
        <w:t> </w:t>
      </w:r>
      <w:r>
        <w:t>% třicetinásobku denního vyměřovacího základu částku 10</w:t>
      </w:r>
      <w:r w:rsidR="00706926">
        <w:t>.</w:t>
      </w:r>
      <w:r>
        <w:t>000 korun převyšuje s tím, že lze použít vyměřovací základ kteréhokoliv z rodičů, tedy obvykle toho, jehož základ je vyšší. U vícerčat opět platí 1,5násobek této částky. Změnu výše měsíční částky lze provádět až po třech měsících.</w:t>
      </w:r>
    </w:p>
    <w:p w:rsidR="00165DDA" w:rsidRDefault="00165DDA" w:rsidP="00165DDA">
      <w:r>
        <w:t>Právní úprava je tudíž prozatím jasná. Možná jste však již také zaznamenali snahy některých politiků tvrdících, že současné nastavení, které vylučuje z čerpání vyšší částky rodičovského příspěvku rodiče, kteří sice ještě mají dítě do čtyř let věku, ale již příspěvek v původní výši do konce roku 2019 vyčerpali, je diskriminační a že toto ustanovení hodlají napadnout u Ústavního soudu. Uvidíme, jak Ústavní soud rozhodne, ale než se tak stane, platí výše popsané.</w:t>
      </w:r>
    </w:p>
    <w:p w:rsidR="00165DDA" w:rsidRPr="00687CE1" w:rsidRDefault="00692CA3" w:rsidP="00687CE1">
      <w:pPr>
        <w:pStyle w:val="Nadpis1"/>
        <w:ind w:left="708" w:hanging="567"/>
        <w:rPr>
          <w:rFonts w:ascii="Arial Black" w:hAnsi="Arial Black" w:cs="Arial Black"/>
          <w:b w:val="0"/>
          <w:bCs w:val="0"/>
          <w:color w:val="243564"/>
          <w:kern w:val="28"/>
        </w:rPr>
      </w:pPr>
      <w:bookmarkStart w:id="13" w:name="Zmeny_zakona_o_zamestnanosti"/>
      <w:r w:rsidRPr="00687CE1">
        <w:rPr>
          <w:rFonts w:ascii="Arial Black" w:hAnsi="Arial Black" w:cs="Arial Black"/>
          <w:b w:val="0"/>
          <w:bCs w:val="0"/>
          <w:color w:val="243564"/>
          <w:kern w:val="28"/>
        </w:rPr>
        <w:t>Změny zákona o zaměstnanosti</w:t>
      </w:r>
    </w:p>
    <w:bookmarkEnd w:id="13"/>
    <w:p w:rsidR="00692CA3" w:rsidRDefault="00692CA3" w:rsidP="00692CA3">
      <w:r>
        <w:t>K 1. lednu 2020 nabyla účinnosti (dosti na poslední chvíli přijatá) novela publikovaná pod číslem 365/2019 Sb. Tato novela navýšila příspěvek na podporu zaměstnávání osob se zdravotním postižením na c</w:t>
      </w:r>
      <w:r w:rsidR="00687CE1">
        <w:t>hráněném trhu práce, a to o 800 </w:t>
      </w:r>
      <w:r>
        <w:t>Kč. Podle předcházející úpravy bylo maximum t</w:t>
      </w:r>
      <w:r w:rsidR="00706926">
        <w:t>ohoto příspěvku stanoveno na 12 tisíc </w:t>
      </w:r>
      <w:r>
        <w:t>Kč, nově je tedy příspěvek zastropován částk</w:t>
      </w:r>
      <w:r w:rsidR="00687CE1">
        <w:t>ou 12.800 </w:t>
      </w:r>
      <w:r>
        <w:t>Kč. Toto zvýšení se týká pouze osob s invaliditou (ať již v jakémkoliv stupni) u</w:t>
      </w:r>
      <w:r w:rsidR="009B3AA4">
        <w:t> </w:t>
      </w:r>
      <w:r>
        <w:t>osob zdravotně znevýhod</w:t>
      </w:r>
      <w:r w:rsidR="00687CE1">
        <w:t>něných zůstává maximem částka 5.</w:t>
      </w:r>
      <w:r>
        <w:t>000</w:t>
      </w:r>
      <w:r w:rsidR="00687CE1">
        <w:t> </w:t>
      </w:r>
      <w:r>
        <w:t>Kč. Nijak se nezměnilo, že tento p</w:t>
      </w:r>
      <w:r w:rsidR="00687CE1">
        <w:t>říspěvek může krýt maximálně 75 </w:t>
      </w:r>
      <w:r>
        <w:t>% celkových nákladů na jednotlivého zaměstnance (včetně odvodů na zdravotní i</w:t>
      </w:r>
      <w:r w:rsidR="009B3AA4">
        <w:t> </w:t>
      </w:r>
      <w:r>
        <w:t>sociální pojistné zaměstnavatele, které je zaměstnavatel povinen vypočítat a odvést ze mzdového či platového základu zam</w:t>
      </w:r>
      <w:r w:rsidR="00687CE1">
        <w:t>ěstnance, jinými slovy jde o 75 </w:t>
      </w:r>
      <w:r>
        <w:t>% super hrubé mzdy či platu.</w:t>
      </w:r>
    </w:p>
    <w:p w:rsidR="00692CA3" w:rsidRDefault="00692CA3" w:rsidP="00692CA3">
      <w:r>
        <w:t>Zároveň však touto novelou byla zrušena možnost, aby si zaměstnavatelé příspěvek na osoby se zdravotním postižením zvýšily o tzv. zvýšené správní náklady ve výši 4</w:t>
      </w:r>
      <w:r w:rsidR="00687CE1">
        <w:t> </w:t>
      </w:r>
      <w:r>
        <w:t>% průměrné měsíční mzdy v národním hospodářství za první až třetí čtvrtletí předcházejícího kalendářního roku. Tyto zvýšené správní náklady mohly činit v posledním čtvrtletí roku 2019 částku až 1</w:t>
      </w:r>
      <w:r w:rsidR="00687CE1">
        <w:t>.</w:t>
      </w:r>
      <w:r>
        <w:t>250</w:t>
      </w:r>
      <w:r w:rsidR="00687CE1">
        <w:t> </w:t>
      </w:r>
      <w:r>
        <w:t>Kč. Zde jen připomenu, že se jedná o možnost zvýšení příspěvku u zdravotně post</w:t>
      </w:r>
      <w:r w:rsidR="00687CE1">
        <w:t>ižených zaměstnanců, jejichž 75 </w:t>
      </w:r>
      <w:r>
        <w:t>% mzdy n</w:t>
      </w:r>
      <w:r w:rsidR="00687CE1">
        <w:t>ečiní ono nové maximum, tedy 12.</w:t>
      </w:r>
      <w:r>
        <w:t>800</w:t>
      </w:r>
      <w:r w:rsidR="00687CE1">
        <w:t> </w:t>
      </w:r>
      <w:r>
        <w:t>Kč. Ostatní náklady, které do zvýšení předmětného příspěvku započítat lze, změn nedoznaly.</w:t>
      </w:r>
    </w:p>
    <w:p w:rsidR="00692CA3" w:rsidRDefault="00692CA3" w:rsidP="00692CA3">
      <w:r>
        <w:t>Z hlediska zaměstnavatelů je jistě podstatné a</w:t>
      </w:r>
      <w:r w:rsidR="009B3AA4">
        <w:t> </w:t>
      </w:r>
      <w:r>
        <w:t>pozitivní přechodné ustanovení, které jim umožňuje o</w:t>
      </w:r>
      <w:r w:rsidR="009B3AA4">
        <w:t> </w:t>
      </w:r>
      <w:r>
        <w:t>příspěvek s novým vyšším stropem zažádat již za poslední čtvrtletí roku 2019.</w:t>
      </w:r>
    </w:p>
    <w:p w:rsidR="00692CA3" w:rsidRDefault="00692CA3" w:rsidP="00692CA3">
      <w:r>
        <w:t>Zároveň zákon zmocnil vládu, aby eventuální další zvýšení maxima příspěvku na podporu zaměstnávání osob se zdravotním postižením valorizovala formou nařízení vlády, což usnadní reakci na vývoj hladiny platů a mezd (zejména částek minimální mzdy), protože do současné doby bylo možné maximum měnit pouze formou zákona, jehož legislativní proces je pochopitelně výrazně složitější a zdlouhavější.</w:t>
      </w:r>
    </w:p>
    <w:p w:rsidR="00692CA3" w:rsidRDefault="00692CA3" w:rsidP="00692CA3">
      <w:r>
        <w:t>Vzhledem k tomu, že aktuálně je v meziresortním řízení další nikoliv nepodstatná novela zákona o</w:t>
      </w:r>
      <w:r w:rsidR="009B3AA4">
        <w:t> </w:t>
      </w:r>
      <w:r>
        <w:t>zaměstnanosti, je téměř jisté, že o tomto zákonu celkem brzy v našich článcích uslyšíte znovu.</w:t>
      </w:r>
    </w:p>
    <w:p w:rsidR="00692CA3" w:rsidRPr="00692CA3" w:rsidRDefault="00692CA3" w:rsidP="00692CA3">
      <w:pPr>
        <w:jc w:val="right"/>
        <w:rPr>
          <w:b/>
          <w:i/>
        </w:rPr>
      </w:pPr>
      <w:r w:rsidRPr="00692CA3">
        <w:rPr>
          <w:b/>
          <w:i/>
        </w:rPr>
        <w:t>Za Sociálně právní poradnu SONS v Praze tentokrát neradí, pouze informuje</w:t>
      </w:r>
    </w:p>
    <w:p w:rsidR="008E2FA2" w:rsidRDefault="00692CA3" w:rsidP="00687CE1">
      <w:pPr>
        <w:jc w:val="right"/>
        <w:rPr>
          <w:b/>
          <w:i/>
        </w:rPr>
      </w:pPr>
      <w:r w:rsidRPr="00692CA3">
        <w:rPr>
          <w:b/>
          <w:i/>
        </w:rPr>
        <w:t>Luboš Zajíc</w:t>
      </w:r>
    </w:p>
    <w:p w:rsidR="009B3AA4" w:rsidRDefault="009B3AA4">
      <w:pPr>
        <w:widowControl/>
        <w:shd w:val="clear" w:color="auto" w:fill="auto"/>
        <w:tabs>
          <w:tab w:val="clear" w:pos="1700"/>
          <w:tab w:val="clear" w:pos="2267"/>
          <w:tab w:val="clear" w:pos="3401"/>
        </w:tabs>
        <w:overflowPunct/>
        <w:autoSpaceDE/>
        <w:autoSpaceDN/>
        <w:adjustRightInd/>
        <w:ind w:firstLine="0"/>
        <w:jc w:val="left"/>
        <w:rPr>
          <w:b/>
          <w:i/>
        </w:rPr>
      </w:pPr>
      <w:r>
        <w:rPr>
          <w:b/>
          <w:i/>
        </w:rPr>
        <w:br w:type="page"/>
      </w:r>
    </w:p>
    <w:p w:rsidR="008E2FA2" w:rsidRDefault="008E2FA2" w:rsidP="008E2FA2">
      <w:pPr>
        <w:pStyle w:val="Kontaktnnadpis"/>
      </w:pPr>
      <w:bookmarkStart w:id="14" w:name="Poradna_SONS_Novy_Jicin"/>
      <w:r>
        <w:t>PŘESTÁVÁTE VIDĚT NA</w:t>
      </w:r>
      <w:r>
        <w:br/>
        <w:t>čtení, mobil, PC, nebo na peníze?</w:t>
      </w:r>
    </w:p>
    <w:bookmarkEnd w:id="14"/>
    <w:p w:rsidR="008E2FA2" w:rsidRDefault="008E2FA2" w:rsidP="008E2FA2">
      <w:pPr>
        <w:pStyle w:val="Kontaktnnadpis"/>
        <w:spacing w:before="160"/>
        <w:rPr>
          <w:noProof w:val="0"/>
        </w:rPr>
      </w:pPr>
      <w:r>
        <w:rPr>
          <w:noProof w:val="0"/>
        </w:rPr>
        <w:t>Poradíme:</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výběrem vhodných pomůcek,</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výběrem lup ke čtení,</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příspěvky na pomůcky,</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příspěvky na péči a mobilitu,</w:t>
      </w:r>
    </w:p>
    <w:p w:rsidR="008E2FA2" w:rsidRDefault="008E2FA2" w:rsidP="008E2FA2">
      <w:pPr>
        <w:pStyle w:val="kontaktniodrky1"/>
        <w:numPr>
          <w:ilvl w:val="0"/>
          <w:numId w:val="2"/>
        </w:numPr>
        <w:spacing w:line="320" w:lineRule="exact"/>
        <w:ind w:left="833" w:hanging="357"/>
        <w:rPr>
          <w:b w:val="0"/>
          <w:bCs w:val="0"/>
          <w:sz w:val="32"/>
          <w:szCs w:val="32"/>
        </w:rPr>
      </w:pPr>
      <w:r>
        <w:rPr>
          <w:b w:val="0"/>
          <w:bCs w:val="0"/>
          <w:sz w:val="32"/>
          <w:szCs w:val="32"/>
        </w:rPr>
        <w:t>s důchodovými dávkami,</w:t>
      </w:r>
    </w:p>
    <w:p w:rsidR="008E2FA2" w:rsidRDefault="008E2FA2" w:rsidP="008E2FA2">
      <w:pPr>
        <w:pStyle w:val="kontaktniodrky1"/>
        <w:numPr>
          <w:ilvl w:val="0"/>
          <w:numId w:val="2"/>
        </w:numPr>
        <w:spacing w:line="320" w:lineRule="exact"/>
        <w:ind w:left="833" w:hanging="357"/>
        <w:rPr>
          <w:sz w:val="32"/>
          <w:szCs w:val="32"/>
        </w:rPr>
      </w:pPr>
      <w:r>
        <w:rPr>
          <w:b w:val="0"/>
          <w:bCs w:val="0"/>
          <w:sz w:val="32"/>
          <w:szCs w:val="32"/>
        </w:rPr>
        <w:t>v oblasti pracovního práva…</w:t>
      </w:r>
    </w:p>
    <w:p w:rsidR="008E2FA2" w:rsidRPr="006D09FF" w:rsidRDefault="008E2FA2" w:rsidP="008E2FA2">
      <w:pPr>
        <w:pStyle w:val="Kontaktnnadpis"/>
        <w:spacing w:before="160"/>
        <w:rPr>
          <w:noProof w:val="0"/>
        </w:rPr>
      </w:pPr>
      <w:r>
        <w:rPr>
          <w:noProof w:val="0"/>
        </w:rPr>
        <w:t>Pomůžeme:</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při odstraňování bariér,</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při sepsání žádostí,</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při právních úkonech,</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se začleněním do společnosti,</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rPr>
        <w:t>s trávením volného času.</w:t>
      </w:r>
    </w:p>
    <w:p w:rsidR="008E2FA2" w:rsidRDefault="008E2FA2" w:rsidP="008E2FA2">
      <w:pPr>
        <w:pStyle w:val="kontaktniodrky1"/>
        <w:numPr>
          <w:ilvl w:val="0"/>
          <w:numId w:val="3"/>
        </w:numPr>
        <w:spacing w:line="320" w:lineRule="exact"/>
        <w:ind w:left="833" w:hanging="357"/>
        <w:rPr>
          <w:b w:val="0"/>
          <w:bCs w:val="0"/>
          <w:sz w:val="32"/>
          <w:szCs w:val="32"/>
        </w:rPr>
      </w:pPr>
      <w:r>
        <w:rPr>
          <w:b w:val="0"/>
          <w:bCs w:val="0"/>
          <w:sz w:val="32"/>
          <w:szCs w:val="32"/>
          <w:u w:val="single"/>
        </w:rPr>
        <w:t>Zapůjčíme kompenzační pomůcky</w:t>
      </w:r>
      <w:r>
        <w:rPr>
          <w:b w:val="0"/>
          <w:bCs w:val="0"/>
          <w:sz w:val="32"/>
          <w:szCs w:val="32"/>
        </w:rPr>
        <w:t>…</w:t>
      </w:r>
    </w:p>
    <w:p w:rsidR="008E2FA2" w:rsidRPr="006D09FF" w:rsidRDefault="008E2FA2" w:rsidP="008E2FA2">
      <w:pPr>
        <w:pStyle w:val="Kontaktnnadpis"/>
        <w:spacing w:before="160"/>
        <w:rPr>
          <w:noProof w:val="0"/>
        </w:rPr>
      </w:pPr>
      <w:r>
        <w:rPr>
          <w:noProof w:val="0"/>
        </w:rPr>
        <w:t>Kontakt</w:t>
      </w:r>
    </w:p>
    <w:p w:rsidR="008E2FA2" w:rsidRDefault="008E2FA2" w:rsidP="008E2FA2">
      <w:pPr>
        <w:pStyle w:val="Kontaktnodrky2"/>
        <w:numPr>
          <w:ilvl w:val="0"/>
          <w:numId w:val="1"/>
        </w:numPr>
        <w:spacing w:line="320" w:lineRule="exact"/>
        <w:ind w:left="357" w:hanging="357"/>
        <w:rPr>
          <w:noProof w:val="0"/>
        </w:rPr>
      </w:pPr>
      <w:r>
        <w:rPr>
          <w:noProof w:val="0"/>
        </w:rPr>
        <w:t xml:space="preserve">Sjednocená organizace nevidomých a slabozrakých České republiky, zapsaný spolek (SONS ČR, z. </w:t>
      </w:r>
      <w:proofErr w:type="gramStart"/>
      <w:r>
        <w:rPr>
          <w:noProof w:val="0"/>
        </w:rPr>
        <w:t>s.</w:t>
      </w:r>
      <w:proofErr w:type="gramEnd"/>
      <w:r>
        <w:rPr>
          <w:noProof w:val="0"/>
        </w:rPr>
        <w:t>)</w:t>
      </w:r>
    </w:p>
    <w:p w:rsidR="008E2FA2" w:rsidRDefault="008E2FA2" w:rsidP="008E2FA2">
      <w:pPr>
        <w:pStyle w:val="Kontaktnodrky2"/>
        <w:numPr>
          <w:ilvl w:val="0"/>
          <w:numId w:val="1"/>
        </w:numPr>
        <w:spacing w:line="320" w:lineRule="exact"/>
        <w:ind w:left="357" w:hanging="357"/>
        <w:rPr>
          <w:noProof w:val="0"/>
        </w:rPr>
      </w:pPr>
      <w:r>
        <w:rPr>
          <w:noProof w:val="0"/>
        </w:rPr>
        <w:t>Oblastní odbočka v Novém Jičíně</w:t>
      </w:r>
    </w:p>
    <w:p w:rsidR="008E2FA2" w:rsidRDefault="008E2FA2" w:rsidP="008E2FA2">
      <w:pPr>
        <w:pStyle w:val="Kontaktnodrky2"/>
        <w:numPr>
          <w:ilvl w:val="0"/>
          <w:numId w:val="1"/>
        </w:numPr>
        <w:spacing w:line="320" w:lineRule="exact"/>
        <w:ind w:left="357" w:hanging="357"/>
        <w:rPr>
          <w:noProof w:val="0"/>
        </w:rPr>
      </w:pPr>
      <w:r>
        <w:rPr>
          <w:noProof w:val="0"/>
        </w:rPr>
        <w:t>Sokolovská 9, 741 01 Nový Jičín</w:t>
      </w:r>
    </w:p>
    <w:p w:rsidR="008E2FA2" w:rsidRDefault="008E2FA2" w:rsidP="008E2FA2">
      <w:pPr>
        <w:pStyle w:val="Kontaktnodrky2"/>
        <w:numPr>
          <w:ilvl w:val="0"/>
          <w:numId w:val="1"/>
        </w:numPr>
        <w:spacing w:line="320" w:lineRule="exact"/>
        <w:ind w:left="357" w:hanging="357"/>
        <w:rPr>
          <w:noProof w:val="0"/>
        </w:rPr>
      </w:pPr>
      <w:r>
        <w:rPr>
          <w:noProof w:val="0"/>
        </w:rPr>
        <w:t xml:space="preserve">mobil: 776 488 164, web: </w:t>
      </w:r>
      <w:hyperlink r:id="rId18" w:history="1">
        <w:r w:rsidRPr="006724FC">
          <w:rPr>
            <w:rStyle w:val="Hypertextovodkaz"/>
          </w:rPr>
          <w:t>www.sonsnj.cz</w:t>
        </w:r>
      </w:hyperlink>
    </w:p>
    <w:p w:rsidR="008E2FA2" w:rsidRDefault="008E2FA2" w:rsidP="008E2FA2">
      <w:pPr>
        <w:pStyle w:val="Kontaktnodrky2"/>
        <w:numPr>
          <w:ilvl w:val="0"/>
          <w:numId w:val="1"/>
        </w:numPr>
        <w:spacing w:line="320" w:lineRule="exact"/>
        <w:ind w:left="357" w:hanging="357"/>
        <w:rPr>
          <w:noProof w:val="0"/>
        </w:rPr>
      </w:pPr>
      <w:r>
        <w:rPr>
          <w:noProof w:val="0"/>
        </w:rPr>
        <w:t xml:space="preserve">e-mail: </w:t>
      </w:r>
      <w:hyperlink r:id="rId19" w:history="1">
        <w:r w:rsidRPr="006724FC">
          <w:rPr>
            <w:rStyle w:val="Hypertextovodkaz"/>
            <w:sz w:val="28"/>
            <w:szCs w:val="28"/>
          </w:rPr>
          <w:t>novyjicin-odbocka@sons.cz</w:t>
        </w:r>
      </w:hyperlink>
      <w:r>
        <w:rPr>
          <w:noProof w:val="0"/>
        </w:rPr>
        <w:t xml:space="preserve"> </w:t>
      </w:r>
    </w:p>
    <w:p w:rsidR="008E2FA2" w:rsidRDefault="008E2FA2" w:rsidP="008E2FA2">
      <w:pPr>
        <w:pStyle w:val="Kontaktnodrky2"/>
        <w:numPr>
          <w:ilvl w:val="0"/>
          <w:numId w:val="1"/>
        </w:numPr>
        <w:spacing w:line="320" w:lineRule="exact"/>
        <w:ind w:left="357" w:hanging="357"/>
        <w:rPr>
          <w:noProof w:val="0"/>
        </w:rPr>
      </w:pPr>
      <w:r>
        <w:rPr>
          <w:noProof w:val="0"/>
        </w:rPr>
        <w:t xml:space="preserve">„Dům složek“ u autobusového </w:t>
      </w:r>
      <w:proofErr w:type="spellStart"/>
      <w:r>
        <w:rPr>
          <w:noProof w:val="0"/>
        </w:rPr>
        <w:t>nádr</w:t>
      </w:r>
      <w:proofErr w:type="spellEnd"/>
      <w:r>
        <w:rPr>
          <w:noProof w:val="0"/>
        </w:rPr>
        <w:t>., 1. patro vpravo.</w:t>
      </w:r>
    </w:p>
    <w:p w:rsidR="008E2FA2" w:rsidRPr="000D6ED8" w:rsidRDefault="008E2FA2" w:rsidP="008E2FA2">
      <w:pPr>
        <w:pStyle w:val="Kontaktnodrky2"/>
        <w:spacing w:before="160"/>
        <w:ind w:left="-142" w:firstLine="0"/>
        <w:jc w:val="center"/>
        <w:rPr>
          <w:noProof w:val="0"/>
        </w:rPr>
      </w:pPr>
      <w:r w:rsidRPr="006D09FF">
        <w:rPr>
          <w:rFonts w:ascii="Linux Biolinum Capitals" w:hAnsi="Linux Biolinum Capitals" w:cs="Linux Biolinum Capitals"/>
          <w:noProof w:val="0"/>
          <w:sz w:val="30"/>
          <w:szCs w:val="30"/>
        </w:rPr>
        <w:t>Návštěvní hodiny:</w:t>
      </w:r>
    </w:p>
    <w:p w:rsidR="008E2FA2" w:rsidRPr="000D6ED8" w:rsidRDefault="008E2FA2" w:rsidP="008E2FA2">
      <w:pPr>
        <w:pStyle w:val="Normlntabulka1"/>
        <w:jc w:val="center"/>
        <w:rPr>
          <w:noProof w:val="0"/>
        </w:rPr>
      </w:pPr>
      <w:r w:rsidRPr="000D6ED8">
        <w:rPr>
          <w:noProof w:val="0"/>
        </w:rPr>
        <w:t xml:space="preserve">Pondělí: </w:t>
      </w:r>
      <w:r w:rsidRPr="000D6ED8">
        <w:rPr>
          <w:noProof w:val="0"/>
        </w:rPr>
        <w:tab/>
        <w:t>8:00-12:00 a 12:30-16:30</w:t>
      </w:r>
    </w:p>
    <w:p w:rsidR="008E2FA2" w:rsidRPr="000D6ED8" w:rsidRDefault="008E2FA2" w:rsidP="008E2FA2">
      <w:pPr>
        <w:pStyle w:val="Normlntabulka1"/>
        <w:jc w:val="center"/>
        <w:rPr>
          <w:noProof w:val="0"/>
        </w:rPr>
      </w:pPr>
      <w:r w:rsidRPr="000D6ED8">
        <w:rPr>
          <w:noProof w:val="0"/>
        </w:rPr>
        <w:t xml:space="preserve">Středa: </w:t>
      </w:r>
      <w:r w:rsidRPr="000D6ED8">
        <w:rPr>
          <w:noProof w:val="0"/>
        </w:rPr>
        <w:tab/>
        <w:t>8:00-12:00 a 12:30-16:00</w:t>
      </w:r>
    </w:p>
    <w:p w:rsidR="008E2FA2" w:rsidRPr="00814166" w:rsidRDefault="008E2FA2" w:rsidP="00814166">
      <w:pPr>
        <w:pStyle w:val="Normlntabulka1"/>
        <w:jc w:val="center"/>
        <w:rPr>
          <w:noProof w:val="0"/>
        </w:rPr>
      </w:pPr>
      <w:r w:rsidRPr="000D6ED8">
        <w:rPr>
          <w:noProof w:val="0"/>
        </w:rPr>
        <w:t>Jinak po předchozí domluvě.</w:t>
      </w:r>
    </w:p>
    <w:p w:rsidR="00556F3A" w:rsidRDefault="00556F3A">
      <w:pPr>
        <w:widowControl/>
        <w:shd w:val="clear" w:color="auto" w:fill="auto"/>
        <w:tabs>
          <w:tab w:val="clear" w:pos="1700"/>
          <w:tab w:val="clear" w:pos="2267"/>
          <w:tab w:val="clear" w:pos="3401"/>
        </w:tabs>
        <w:overflowPunct/>
        <w:autoSpaceDE/>
        <w:autoSpaceDN/>
        <w:adjustRightInd/>
        <w:ind w:firstLine="0"/>
        <w:jc w:val="left"/>
        <w:rPr>
          <w:b/>
          <w:noProof w:val="0"/>
        </w:rPr>
      </w:pPr>
      <w:r>
        <w:rPr>
          <w:b/>
          <w:noProof w:val="0"/>
        </w:rPr>
        <w:br w:type="page"/>
      </w:r>
    </w:p>
    <w:p w:rsidR="008E2FA2" w:rsidRPr="000D6ED8" w:rsidRDefault="008E2FA2" w:rsidP="008E2FA2">
      <w:pPr>
        <w:rPr>
          <w:b/>
          <w:noProof w:val="0"/>
        </w:rPr>
      </w:pPr>
      <w:r w:rsidRPr="000D6ED8">
        <w:rPr>
          <w:b/>
          <w:noProof w:val="0"/>
        </w:rPr>
        <w:t>Naši činnost v roce 2018</w:t>
      </w:r>
      <w:r w:rsidR="00556F3A">
        <w:rPr>
          <w:b/>
          <w:noProof w:val="0"/>
        </w:rPr>
        <w:t xml:space="preserve"> a </w:t>
      </w:r>
      <w:r w:rsidR="00556F3A" w:rsidRPr="00556F3A">
        <w:rPr>
          <w:b/>
          <w:noProof w:val="0"/>
          <w:u w:val="single"/>
        </w:rPr>
        <w:t>2019</w:t>
      </w:r>
      <w:r w:rsidRPr="000D6ED8">
        <w:rPr>
          <w:b/>
          <w:noProof w:val="0"/>
        </w:rPr>
        <w:t xml:space="preserve"> podpořily</w:t>
      </w:r>
    </w:p>
    <w:p w:rsidR="008E2FA2" w:rsidRPr="000D6ED8" w:rsidRDefault="00D1195C" w:rsidP="008E2FA2">
      <w:pPr>
        <w:pStyle w:val="Normlntabulka1"/>
        <w:rPr>
          <w:noProof w:val="0"/>
        </w:rPr>
      </w:pPr>
      <w:r w:rsidRPr="00556F3A">
        <w:rPr>
          <w:u w:val="single"/>
        </w:rPr>
        <w:drawing>
          <wp:anchor distT="0" distB="0" distL="114300" distR="114300" simplePos="0" relativeHeight="251660288" behindDoc="0" locked="0" layoutInCell="1" allowOverlap="1" wp14:anchorId="0E354469" wp14:editId="2C8E2F03">
            <wp:simplePos x="0" y="0"/>
            <wp:positionH relativeFrom="column">
              <wp:posOffset>3763010</wp:posOffset>
            </wp:positionH>
            <wp:positionV relativeFrom="paragraph">
              <wp:posOffset>151765</wp:posOffset>
            </wp:positionV>
            <wp:extent cx="881380" cy="906780"/>
            <wp:effectExtent l="0" t="0" r="0" b="7620"/>
            <wp:wrapSquare wrapText="bothSides"/>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rsidR="008E2FA2" w:rsidRPr="00556F3A">
        <w:rPr>
          <w:noProof w:val="0"/>
          <w:sz w:val="26"/>
          <w:szCs w:val="26"/>
          <w:u w:val="single"/>
        </w:rPr>
        <w:t>Moravskoslezský kraj</w:t>
      </w:r>
      <w:r w:rsidR="008E2FA2" w:rsidRPr="003325AB">
        <w:rPr>
          <w:noProof w:val="0"/>
          <w:sz w:val="26"/>
          <w:szCs w:val="26"/>
        </w:rPr>
        <w:t xml:space="preserve">, města Bílovec, </w:t>
      </w:r>
      <w:r w:rsidR="008E2FA2" w:rsidRPr="00556F3A">
        <w:rPr>
          <w:noProof w:val="0"/>
          <w:sz w:val="26"/>
          <w:szCs w:val="26"/>
          <w:u w:val="single"/>
        </w:rPr>
        <w:t>Frenštát p. R.</w:t>
      </w:r>
      <w:r w:rsidR="008E2FA2" w:rsidRPr="003325AB">
        <w:rPr>
          <w:noProof w:val="0"/>
          <w:sz w:val="26"/>
          <w:szCs w:val="26"/>
        </w:rPr>
        <w:t xml:space="preserve">, </w:t>
      </w:r>
      <w:r w:rsidR="008E2FA2" w:rsidRPr="00556F3A">
        <w:rPr>
          <w:noProof w:val="0"/>
          <w:sz w:val="26"/>
          <w:szCs w:val="26"/>
          <w:u w:val="single"/>
        </w:rPr>
        <w:t>Kopřivnice</w:t>
      </w:r>
      <w:r w:rsidR="008E2FA2" w:rsidRPr="003325AB">
        <w:rPr>
          <w:noProof w:val="0"/>
          <w:sz w:val="26"/>
          <w:szCs w:val="26"/>
        </w:rPr>
        <w:t xml:space="preserve">, </w:t>
      </w:r>
      <w:r w:rsidR="008E2FA2" w:rsidRPr="00556F3A">
        <w:rPr>
          <w:noProof w:val="0"/>
          <w:sz w:val="26"/>
          <w:szCs w:val="26"/>
          <w:u w:val="single"/>
        </w:rPr>
        <w:t>Nový Jičín</w:t>
      </w:r>
      <w:r w:rsidR="008E2FA2" w:rsidRPr="003325AB">
        <w:rPr>
          <w:noProof w:val="0"/>
          <w:sz w:val="26"/>
          <w:szCs w:val="26"/>
        </w:rPr>
        <w:t xml:space="preserve">, Odry, </w:t>
      </w:r>
      <w:r w:rsidR="008E2FA2" w:rsidRPr="00556F3A">
        <w:rPr>
          <w:noProof w:val="0"/>
          <w:sz w:val="26"/>
          <w:szCs w:val="26"/>
          <w:u w:val="single"/>
        </w:rPr>
        <w:t>Příbor</w:t>
      </w:r>
      <w:r w:rsidR="008E2FA2" w:rsidRPr="003325AB">
        <w:rPr>
          <w:noProof w:val="0"/>
          <w:sz w:val="26"/>
          <w:szCs w:val="26"/>
        </w:rPr>
        <w:t xml:space="preserve">, městysy Spálov, Suchdol n. O., obce Bartošovice, Heřmanice u O., Hodslavice, Jeseník n. O., </w:t>
      </w:r>
      <w:r w:rsidR="008E2FA2" w:rsidRPr="00556F3A">
        <w:rPr>
          <w:noProof w:val="0"/>
          <w:sz w:val="26"/>
          <w:szCs w:val="26"/>
          <w:u w:val="single"/>
        </w:rPr>
        <w:t>Kunín</w:t>
      </w:r>
      <w:r w:rsidR="008E2FA2" w:rsidRPr="003325AB">
        <w:rPr>
          <w:noProof w:val="0"/>
          <w:sz w:val="26"/>
          <w:szCs w:val="26"/>
        </w:rPr>
        <w:t xml:space="preserve">, Libhošť, Mořkov, Rybí, Skotnice, Starý Jičín, Šenov u Nového Jičína, Tichá, Ženklava. Společnosti COOP Jednota Hodonín, </w:t>
      </w:r>
      <w:proofErr w:type="spellStart"/>
      <w:proofErr w:type="gramStart"/>
      <w:r w:rsidR="008E2FA2" w:rsidRPr="003325AB">
        <w:rPr>
          <w:noProof w:val="0"/>
          <w:sz w:val="26"/>
          <w:szCs w:val="26"/>
        </w:rPr>
        <w:t>s.d</w:t>
      </w:r>
      <w:proofErr w:type="spellEnd"/>
      <w:r w:rsidR="008E2FA2" w:rsidRPr="003325AB">
        <w:rPr>
          <w:noProof w:val="0"/>
          <w:sz w:val="26"/>
          <w:szCs w:val="26"/>
        </w:rPr>
        <w:t xml:space="preserve">. a </w:t>
      </w:r>
      <w:r w:rsidR="008E2FA2" w:rsidRPr="00556F3A">
        <w:rPr>
          <w:noProof w:val="0"/>
          <w:sz w:val="26"/>
          <w:szCs w:val="26"/>
          <w:u w:val="single"/>
        </w:rPr>
        <w:t>Pila</w:t>
      </w:r>
      <w:proofErr w:type="gramEnd"/>
      <w:r w:rsidR="008E2FA2" w:rsidRPr="00556F3A">
        <w:rPr>
          <w:noProof w:val="0"/>
          <w:sz w:val="26"/>
          <w:szCs w:val="26"/>
          <w:u w:val="single"/>
        </w:rPr>
        <w:t xml:space="preserve"> Příbor, s. r. o.</w:t>
      </w:r>
      <w:r w:rsidR="008E2FA2" w:rsidRPr="003325AB">
        <w:rPr>
          <w:noProof w:val="0"/>
          <w:sz w:val="26"/>
          <w:szCs w:val="26"/>
        </w:rPr>
        <w:t>.</w:t>
      </w:r>
    </w:p>
    <w:p w:rsidR="008E2FA2" w:rsidRPr="000D6ED8" w:rsidRDefault="008E2FA2" w:rsidP="008E2FA2">
      <w:pPr>
        <w:pStyle w:val="Kontaktnnadpis"/>
        <w:spacing w:before="220"/>
        <w:rPr>
          <w:noProof w:val="0"/>
        </w:rPr>
      </w:pPr>
      <w:r w:rsidRPr="000D6ED8">
        <w:rPr>
          <w:noProof w:val="0"/>
        </w:rPr>
        <w:t>Přijímáme dobrovolníky</w:t>
      </w:r>
    </w:p>
    <w:p w:rsidR="008E2FA2" w:rsidRPr="000D6ED8" w:rsidRDefault="008E2FA2" w:rsidP="008E2FA2">
      <w:pPr>
        <w:pStyle w:val="Kontaktnnadpis"/>
        <w:rPr>
          <w:noProof w:val="0"/>
        </w:rPr>
      </w:pPr>
      <w:r w:rsidRPr="000D6ED8">
        <w:rPr>
          <w:noProof w:val="0"/>
        </w:rPr>
        <w:t>pro pomoc nevidomým a slabozrakým.</w:t>
      </w:r>
    </w:p>
    <w:p w:rsidR="008E2FA2" w:rsidRPr="000D6ED8" w:rsidRDefault="008E2FA2" w:rsidP="008E2FA2">
      <w:pPr>
        <w:pStyle w:val="Normlntabulka1"/>
        <w:rPr>
          <w:noProof w:val="0"/>
          <w:sz w:val="24"/>
          <w:szCs w:val="24"/>
        </w:rPr>
      </w:pPr>
      <w:r w:rsidRPr="000D6ED8">
        <w:rPr>
          <w:noProof w:val="0"/>
        </w:rPr>
        <w:t>Informace zájemcům o dobrovolnictví nebo o službu dobrovolníků poskytne – oblastní koordinátor</w:t>
      </w:r>
      <w:r w:rsidRPr="000D6ED8">
        <w:rPr>
          <w:noProof w:val="0"/>
        </w:rPr>
        <w:br/>
        <w:t xml:space="preserve">dobrovolníků Petr </w:t>
      </w:r>
      <w:proofErr w:type="spellStart"/>
      <w:r w:rsidRPr="000D6ED8">
        <w:rPr>
          <w:noProof w:val="0"/>
        </w:rPr>
        <w:t>Jasinský</w:t>
      </w:r>
      <w:proofErr w:type="spellEnd"/>
      <w:r w:rsidRPr="000D6ED8">
        <w:rPr>
          <w:noProof w:val="0"/>
        </w:rPr>
        <w:t xml:space="preserve"> </w:t>
      </w:r>
      <w:proofErr w:type="gramStart"/>
      <w:r w:rsidRPr="000D6ED8">
        <w:rPr>
          <w:noProof w:val="0"/>
        </w:rPr>
        <w:t>tel.:  778 768 381</w:t>
      </w:r>
      <w:proofErr w:type="gramEnd"/>
      <w:r w:rsidRPr="000D6ED8">
        <w:rPr>
          <w:noProof w:val="0"/>
        </w:rPr>
        <w:t>.</w:t>
      </w:r>
    </w:p>
    <w:p w:rsidR="008E2FA2" w:rsidRPr="000D6ED8" w:rsidRDefault="008E2FA2" w:rsidP="008E2FA2">
      <w:pPr>
        <w:pStyle w:val="Kontaktnnadpis"/>
        <w:spacing w:before="220"/>
        <w:ind w:left="357"/>
        <w:rPr>
          <w:noProof w:val="0"/>
        </w:rPr>
      </w:pPr>
      <w:r w:rsidRPr="000D6ED8">
        <w:rPr>
          <w:noProof w:val="0"/>
        </w:rPr>
        <w:t>KONTAKTNÍ A REDAKČNÍ ÚDAJE</w:t>
      </w:r>
    </w:p>
    <w:p w:rsidR="008E2FA2" w:rsidRPr="000D6ED8" w:rsidRDefault="008E2FA2" w:rsidP="008E2FA2">
      <w:pPr>
        <w:pStyle w:val="kontaktniodrky1"/>
        <w:numPr>
          <w:ilvl w:val="0"/>
          <w:numId w:val="1"/>
        </w:numPr>
        <w:rPr>
          <w:noProof w:val="0"/>
        </w:rPr>
      </w:pPr>
      <w:r w:rsidRPr="000D6ED8">
        <w:rPr>
          <w:noProof w:val="0"/>
        </w:rPr>
        <w:t xml:space="preserve">Sjednocená organizace nevidomých a slabozrakých České republiky, zapsaný spolek (SONS ČR, z. </w:t>
      </w:r>
      <w:proofErr w:type="gramStart"/>
      <w:r w:rsidRPr="000D6ED8">
        <w:rPr>
          <w:noProof w:val="0"/>
        </w:rPr>
        <w:t>s.</w:t>
      </w:r>
      <w:proofErr w:type="gramEnd"/>
      <w:r w:rsidRPr="000D6ED8">
        <w:rPr>
          <w:noProof w:val="0"/>
        </w:rPr>
        <w:t>)</w:t>
      </w:r>
    </w:p>
    <w:p w:rsidR="008E2FA2" w:rsidRPr="000D6ED8" w:rsidRDefault="008E2FA2" w:rsidP="008E2FA2">
      <w:pPr>
        <w:pStyle w:val="kontaktniodrky1"/>
        <w:numPr>
          <w:ilvl w:val="0"/>
          <w:numId w:val="1"/>
        </w:numPr>
        <w:rPr>
          <w:noProof w:val="0"/>
        </w:rPr>
      </w:pPr>
      <w:r w:rsidRPr="000D6ED8">
        <w:rPr>
          <w:noProof w:val="0"/>
        </w:rPr>
        <w:t>Oblastní odbočka v Novém Jičíně</w:t>
      </w:r>
    </w:p>
    <w:p w:rsidR="008E2FA2" w:rsidRPr="000D6ED8" w:rsidRDefault="008E2FA2" w:rsidP="008E2FA2">
      <w:pPr>
        <w:pStyle w:val="Kontaktnodrky2"/>
        <w:numPr>
          <w:ilvl w:val="0"/>
          <w:numId w:val="1"/>
        </w:numPr>
        <w:rPr>
          <w:noProof w:val="0"/>
          <w:sz w:val="28"/>
          <w:szCs w:val="28"/>
        </w:rPr>
      </w:pPr>
      <w:r w:rsidRPr="000D6ED8">
        <w:rPr>
          <w:noProof w:val="0"/>
        </w:rPr>
        <w:t xml:space="preserve">Sokolovská 617/9, </w:t>
      </w:r>
      <w:r w:rsidRPr="000D6ED8">
        <w:rPr>
          <w:noProof w:val="0"/>
          <w:sz w:val="28"/>
          <w:szCs w:val="28"/>
        </w:rPr>
        <w:t>741 01 Nový Jičín</w:t>
      </w:r>
    </w:p>
    <w:p w:rsidR="008E2FA2" w:rsidRPr="000D6ED8" w:rsidRDefault="008E2FA2" w:rsidP="008E2FA2">
      <w:pPr>
        <w:pStyle w:val="Kontaktnodrky2"/>
        <w:numPr>
          <w:ilvl w:val="0"/>
          <w:numId w:val="1"/>
        </w:numPr>
        <w:rPr>
          <w:noProof w:val="0"/>
        </w:rPr>
      </w:pPr>
      <w:r w:rsidRPr="000D6ED8">
        <w:rPr>
          <w:noProof w:val="0"/>
        </w:rPr>
        <w:t>IČ: 65399447, DIČ: CZ 65399447</w:t>
      </w:r>
    </w:p>
    <w:p w:rsidR="008E2FA2" w:rsidRPr="000D6ED8" w:rsidRDefault="008E2FA2" w:rsidP="008E2FA2">
      <w:pPr>
        <w:pStyle w:val="Kontaktnodrky2"/>
        <w:numPr>
          <w:ilvl w:val="0"/>
          <w:numId w:val="1"/>
        </w:numPr>
        <w:rPr>
          <w:noProof w:val="0"/>
        </w:rPr>
      </w:pPr>
      <w:r w:rsidRPr="000D6ED8">
        <w:rPr>
          <w:noProof w:val="0"/>
        </w:rPr>
        <w:t>Bankovní spojení: 212092074/0300 - ČSOB - N. Jičín</w:t>
      </w:r>
    </w:p>
    <w:p w:rsidR="008E2FA2" w:rsidRPr="000D6ED8" w:rsidRDefault="008E2FA2" w:rsidP="008E2FA2">
      <w:pPr>
        <w:pStyle w:val="Kontaktnodrky2"/>
        <w:numPr>
          <w:ilvl w:val="0"/>
          <w:numId w:val="1"/>
        </w:numPr>
        <w:rPr>
          <w:noProof w:val="0"/>
        </w:rPr>
      </w:pPr>
      <w:r w:rsidRPr="000D6ED8">
        <w:rPr>
          <w:noProof w:val="0"/>
        </w:rPr>
        <w:t xml:space="preserve">web.: </w:t>
      </w:r>
      <w:hyperlink r:id="rId21" w:history="1">
        <w:r w:rsidRPr="000D6ED8">
          <w:rPr>
            <w:rStyle w:val="Hypertextovodkaz"/>
            <w:noProof w:val="0"/>
          </w:rPr>
          <w:t>www.sonsnj.cz</w:t>
        </w:r>
      </w:hyperlink>
      <w:r w:rsidRPr="000D6ED8">
        <w:rPr>
          <w:noProof w:val="0"/>
        </w:rPr>
        <w:t>, mobil: 776 488 164 (</w:t>
      </w:r>
      <w:proofErr w:type="spellStart"/>
      <w:r w:rsidRPr="000D6ED8">
        <w:rPr>
          <w:noProof w:val="0"/>
        </w:rPr>
        <w:t>Hyvnar</w:t>
      </w:r>
      <w:proofErr w:type="spellEnd"/>
      <w:r w:rsidRPr="000D6ED8">
        <w:rPr>
          <w:noProof w:val="0"/>
        </w:rPr>
        <w:t>)</w:t>
      </w:r>
    </w:p>
    <w:p w:rsidR="008E2FA2" w:rsidRPr="000D6ED8" w:rsidRDefault="008E2FA2" w:rsidP="008E2FA2">
      <w:pPr>
        <w:pStyle w:val="Kontaktnodrky2"/>
        <w:numPr>
          <w:ilvl w:val="0"/>
          <w:numId w:val="1"/>
        </w:numPr>
        <w:rPr>
          <w:noProof w:val="0"/>
          <w:sz w:val="28"/>
          <w:szCs w:val="28"/>
        </w:rPr>
      </w:pPr>
      <w:r w:rsidRPr="000D6ED8">
        <w:rPr>
          <w:noProof w:val="0"/>
          <w:sz w:val="28"/>
          <w:szCs w:val="28"/>
        </w:rPr>
        <w:t xml:space="preserve">e-mail: </w:t>
      </w:r>
      <w:hyperlink r:id="rId22" w:history="1">
        <w:r w:rsidRPr="000D6ED8">
          <w:rPr>
            <w:rStyle w:val="Hypertextovodkaz"/>
            <w:noProof w:val="0"/>
            <w:sz w:val="28"/>
            <w:szCs w:val="28"/>
          </w:rPr>
          <w:t>novyjicin-odbocka@sons.cz</w:t>
        </w:r>
      </w:hyperlink>
    </w:p>
    <w:p w:rsidR="008E2FA2" w:rsidRPr="000D6ED8" w:rsidRDefault="008E2FA2" w:rsidP="008E2FA2">
      <w:pPr>
        <w:pStyle w:val="Kontaktnodrky2"/>
        <w:numPr>
          <w:ilvl w:val="0"/>
          <w:numId w:val="1"/>
        </w:numPr>
        <w:rPr>
          <w:noProof w:val="0"/>
        </w:rPr>
      </w:pPr>
      <w:r w:rsidRPr="000D6ED8">
        <w:rPr>
          <w:noProof w:val="0"/>
        </w:rPr>
        <w:t xml:space="preserve">budova u autobusového nádraží, 1. patro na konci schodiště vpravo.  </w:t>
      </w:r>
    </w:p>
    <w:p w:rsidR="008E2FA2" w:rsidRPr="000D6ED8" w:rsidRDefault="008E2FA2" w:rsidP="008E2FA2">
      <w:pPr>
        <w:pStyle w:val="Kontaktnnadpis"/>
        <w:spacing w:before="220"/>
        <w:rPr>
          <w:noProof w:val="0"/>
        </w:rPr>
      </w:pPr>
      <w:r w:rsidRPr="000D6ED8">
        <w:rPr>
          <w:noProof w:val="0"/>
        </w:rPr>
        <w:t xml:space="preserve">PORADENSKÉ </w:t>
      </w:r>
      <w:r>
        <w:rPr>
          <w:noProof w:val="0"/>
        </w:rPr>
        <w:t>HODINY A PŮJČOVNA</w:t>
      </w:r>
      <w:r>
        <w:rPr>
          <w:noProof w:val="0"/>
        </w:rPr>
        <w:br/>
        <w:t>KOMPENZAČNÍCH</w:t>
      </w:r>
      <w:r w:rsidRPr="000D6ED8">
        <w:rPr>
          <w:noProof w:val="0"/>
        </w:rPr>
        <w:t xml:space="preserve"> POMŮCEK:</w:t>
      </w:r>
    </w:p>
    <w:p w:rsidR="008E2FA2" w:rsidRPr="000D6ED8" w:rsidRDefault="008E2FA2" w:rsidP="008E2FA2">
      <w:pPr>
        <w:pStyle w:val="Normlntabulka1"/>
        <w:jc w:val="center"/>
        <w:rPr>
          <w:noProof w:val="0"/>
        </w:rPr>
      </w:pPr>
      <w:r w:rsidRPr="000D6ED8">
        <w:rPr>
          <w:noProof w:val="0"/>
        </w:rPr>
        <w:t xml:space="preserve">Pondělí: </w:t>
      </w:r>
      <w:r w:rsidRPr="000D6ED8">
        <w:rPr>
          <w:noProof w:val="0"/>
        </w:rPr>
        <w:tab/>
        <w:t>8:00-12:00 a 12:30-16:30</w:t>
      </w:r>
    </w:p>
    <w:p w:rsidR="008E2FA2" w:rsidRPr="000D6ED8" w:rsidRDefault="008E2FA2" w:rsidP="008E2FA2">
      <w:pPr>
        <w:pStyle w:val="Normlntabulka1"/>
        <w:jc w:val="center"/>
        <w:rPr>
          <w:noProof w:val="0"/>
        </w:rPr>
      </w:pPr>
      <w:r w:rsidRPr="000D6ED8">
        <w:rPr>
          <w:noProof w:val="0"/>
        </w:rPr>
        <w:t xml:space="preserve">Středa: </w:t>
      </w:r>
      <w:r w:rsidRPr="000D6ED8">
        <w:rPr>
          <w:noProof w:val="0"/>
        </w:rPr>
        <w:tab/>
        <w:t>8:00-12:00 a 12:30-16:00</w:t>
      </w:r>
    </w:p>
    <w:p w:rsidR="008E2FA2" w:rsidRPr="000D6ED8" w:rsidRDefault="008E2FA2" w:rsidP="008E2FA2">
      <w:pPr>
        <w:pStyle w:val="Normlntabulka1"/>
        <w:jc w:val="center"/>
        <w:rPr>
          <w:noProof w:val="0"/>
        </w:rPr>
      </w:pPr>
      <w:r w:rsidRPr="000D6ED8">
        <w:rPr>
          <w:noProof w:val="0"/>
        </w:rPr>
        <w:t>Jinak po předchozí domluvě.</w:t>
      </w:r>
    </w:p>
    <w:p w:rsidR="004357BF" w:rsidRDefault="008E2FA2" w:rsidP="008E2FA2">
      <w:pPr>
        <w:pStyle w:val="Normlntabulka1"/>
        <w:spacing w:before="220"/>
        <w:jc w:val="right"/>
      </w:pPr>
      <w:r w:rsidRPr="000D6ED8">
        <w:rPr>
          <w:b/>
          <w:noProof w:val="0"/>
        </w:rPr>
        <w:t>Neprodejná tiskovina</w:t>
      </w:r>
    </w:p>
    <w:sectPr w:rsidR="004357BF" w:rsidSect="004357BF">
      <w:type w:val="continuous"/>
      <w:pgSz w:w="8392" w:h="11907" w:code="11"/>
      <w:pgMar w:top="567" w:right="567" w:bottom="284" w:left="567" w:header="0" w:footer="567" w:gutter="0"/>
      <w:cols w:space="708"/>
      <w:noEndnote/>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235" w:rsidRDefault="00150235" w:rsidP="008E2FA2">
      <w:r>
        <w:separator/>
      </w:r>
    </w:p>
  </w:endnote>
  <w:endnote w:type="continuationSeparator" w:id="0">
    <w:p w:rsidR="00150235" w:rsidRDefault="00150235" w:rsidP="008E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nux Biolinum">
    <w:altName w:val="Times New Roman"/>
    <w:panose1 w:val="02000503000000000000"/>
    <w:charset w:val="EE"/>
    <w:family w:val="auto"/>
    <w:pitch w:val="variable"/>
    <w:sig w:usb0="E0000AFF" w:usb1="5000E5FB" w:usb2="00000020" w:usb3="00000000" w:csb0="000001B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nux Biolinum Capitals">
    <w:panose1 w:val="02000503000000000000"/>
    <w:charset w:val="EE"/>
    <w:family w:val="auto"/>
    <w:pitch w:val="variable"/>
    <w:sig w:usb0="E0000AFF" w:usb1="5000E5FB" w:usb2="00000020" w:usb3="00000000" w:csb0="000001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BF" w:rsidRDefault="004357BF" w:rsidP="004357BF">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BF" w:rsidRDefault="004357BF" w:rsidP="004357BF">
    <w:pPr>
      <w:pStyle w:val="Zpat"/>
      <w:tabs>
        <w:tab w:val="center" w:pos="3629"/>
        <w:tab w:val="left" w:pos="4183"/>
      </w:tabs>
      <w:ind w:firstLine="0"/>
      <w:jc w:val="left"/>
    </w:pPr>
    <w:r>
      <w:tab/>
    </w:r>
    <w:sdt>
      <w:sdtPr>
        <w:id w:val="236987134"/>
        <w:docPartObj>
          <w:docPartGallery w:val="Page Numbers (Bottom of Page)"/>
          <w:docPartUnique/>
        </w:docPartObj>
      </w:sdtPr>
      <w:sdtEndPr/>
      <w:sdtContent>
        <w:r>
          <w:fldChar w:fldCharType="begin"/>
        </w:r>
        <w:r>
          <w:instrText>PAGE   \* MERGEFORMAT</w:instrText>
        </w:r>
        <w:r>
          <w:fldChar w:fldCharType="separate"/>
        </w:r>
        <w:r w:rsidR="00923665">
          <w:t>2</w:t>
        </w:r>
        <w: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BF" w:rsidRDefault="004357BF" w:rsidP="004357BF">
    <w:pPr>
      <w:pStyle w:val="Zpat"/>
    </w:pPr>
    <w:r>
      <w:fldChar w:fldCharType="begin"/>
    </w:r>
    <w:r>
      <w:instrText>PAGE   \* MERGEFORMAT</w:instrText>
    </w:r>
    <w:r>
      <w:fldChar w:fldCharType="separate"/>
    </w:r>
    <w:r>
      <w:t>4</w:t>
    </w:r>
    <w:r>
      <w:fldChar w:fldCharType="end"/>
    </w:r>
  </w:p>
  <w:p w:rsidR="004357BF" w:rsidRDefault="004357B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BF" w:rsidRDefault="004357BF" w:rsidP="00024159">
    <w:pPr>
      <w:pStyle w:val="Zpat"/>
      <w:tabs>
        <w:tab w:val="center" w:pos="3629"/>
        <w:tab w:val="left" w:pos="4183"/>
      </w:tabs>
      <w:ind w:firstLine="0"/>
      <w:jc w:val="left"/>
    </w:pPr>
    <w:r>
      <w:tab/>
    </w:r>
    <w:sdt>
      <w:sdtPr>
        <w:id w:val="-1852636082"/>
        <w:docPartObj>
          <w:docPartGallery w:val="Page Numbers (Bottom of Page)"/>
          <w:docPartUnique/>
        </w:docPartObj>
      </w:sdtPr>
      <w:sdtEndPr/>
      <w:sdtContent>
        <w:r>
          <w:fldChar w:fldCharType="begin"/>
        </w:r>
        <w:r>
          <w:instrText>PAGE   \* MERGEFORMAT</w:instrText>
        </w:r>
        <w:r>
          <w:fldChar w:fldCharType="separate"/>
        </w:r>
        <w:r w:rsidR="00212DA4">
          <w:t>3</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235" w:rsidRDefault="00150235" w:rsidP="008E2FA2">
      <w:r>
        <w:separator/>
      </w:r>
    </w:p>
  </w:footnote>
  <w:footnote w:type="continuationSeparator" w:id="0">
    <w:p w:rsidR="00150235" w:rsidRDefault="00150235" w:rsidP="008E2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563"/>
    <w:multiLevelType w:val="multilevel"/>
    <w:tmpl w:val="D0E8D820"/>
    <w:lvl w:ilvl="0">
      <w:numFmt w:val="bullet"/>
      <w:lvlText w:val="•"/>
      <w:lvlJc w:val="left"/>
      <w:pPr>
        <w:ind w:left="360" w:hanging="360"/>
      </w:pPr>
      <w:rPr>
        <w:rFonts w:ascii="Linux Biolinum" w:eastAsia="Times New Roman" w:hAnsi="Linux Biolinum" w:cs="Linux Biolinum"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C9D223B"/>
    <w:multiLevelType w:val="hybridMultilevel"/>
    <w:tmpl w:val="0E9E14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E662381"/>
    <w:multiLevelType w:val="hybridMultilevel"/>
    <w:tmpl w:val="A498093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nsid w:val="1088761B"/>
    <w:multiLevelType w:val="multilevel"/>
    <w:tmpl w:val="778A8EE0"/>
    <w:lvl w:ilvl="0">
      <w:start w:val="1"/>
      <w:numFmt w:val="bullet"/>
      <w:lvlText w:val=""/>
      <w:lvlJc w:val="left"/>
      <w:pPr>
        <w:ind w:left="1287" w:hanging="360"/>
      </w:pPr>
      <w:rPr>
        <w:rFonts w:ascii="Symbol" w:hAnsi="Symbol" w:hint="default"/>
      </w:r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15510A4A"/>
    <w:multiLevelType w:val="hybridMultilevel"/>
    <w:tmpl w:val="C81A2B6C"/>
    <w:lvl w:ilvl="0" w:tplc="04050001">
      <w:start w:val="1"/>
      <w:numFmt w:val="bullet"/>
      <w:lvlText w:val=""/>
      <w:lvlJc w:val="left"/>
      <w:pPr>
        <w:ind w:left="501" w:hanging="360"/>
      </w:pPr>
      <w:rPr>
        <w:rFonts w:ascii="Symbol" w:hAnsi="Symbol" w:hint="default"/>
      </w:rPr>
    </w:lvl>
    <w:lvl w:ilvl="1" w:tplc="04050003">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6">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7">
    <w:nsid w:val="2362296B"/>
    <w:multiLevelType w:val="multilevel"/>
    <w:tmpl w:val="58A63F54"/>
    <w:numStyleLink w:val="Styl1"/>
  </w:abstractNum>
  <w:abstractNum w:abstractNumId="8">
    <w:nsid w:val="24F33D98"/>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578262B"/>
    <w:multiLevelType w:val="multilevel"/>
    <w:tmpl w:val="626C4D40"/>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0">
    <w:nsid w:val="2A705663"/>
    <w:multiLevelType w:val="multilevel"/>
    <w:tmpl w:val="58A63F54"/>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nsid w:val="2F21366C"/>
    <w:multiLevelType w:val="hybridMultilevel"/>
    <w:tmpl w:val="347E251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nsid w:val="30D50ADC"/>
    <w:multiLevelType w:val="hybridMultilevel"/>
    <w:tmpl w:val="7A3815F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nsid w:val="342B2153"/>
    <w:multiLevelType w:val="hybridMultilevel"/>
    <w:tmpl w:val="497807D2"/>
    <w:lvl w:ilvl="0" w:tplc="0405000F">
      <w:start w:val="1"/>
      <w:numFmt w:val="decimal"/>
      <w:lvlText w:val="%1."/>
      <w:lvlJc w:val="left"/>
      <w:pPr>
        <w:ind w:left="501" w:hanging="360"/>
      </w:pPr>
      <w:rPr>
        <w:rFonts w:hint="default"/>
      </w:rPr>
    </w:lvl>
    <w:lvl w:ilvl="1" w:tplc="04050003">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14">
    <w:nsid w:val="36C433C0"/>
    <w:multiLevelType w:val="hybridMultilevel"/>
    <w:tmpl w:val="B8AC546C"/>
    <w:lvl w:ilvl="0" w:tplc="8B7C7ED2">
      <w:numFmt w:val="bullet"/>
      <w:lvlText w:val="•"/>
      <w:lvlJc w:val="left"/>
      <w:pPr>
        <w:ind w:left="1275" w:hanging="708"/>
      </w:pPr>
      <w:rPr>
        <w:rFonts w:ascii="Linux Biolinum" w:eastAsia="Times New Roman" w:hAnsi="Linux Biolinum" w:cs="Linux Biolinum"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nsid w:val="3AFC02C6"/>
    <w:multiLevelType w:val="multilevel"/>
    <w:tmpl w:val="58A63F54"/>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426D041E"/>
    <w:multiLevelType w:val="multilevel"/>
    <w:tmpl w:val="778A8EE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2CC3C0F"/>
    <w:multiLevelType w:val="hybridMultilevel"/>
    <w:tmpl w:val="7C7644F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nsid w:val="46FC621D"/>
    <w:multiLevelType w:val="multilevel"/>
    <w:tmpl w:val="A3CEC95C"/>
    <w:lvl w:ilvl="0">
      <w:start w:val="1"/>
      <w:numFmt w:val="decimal"/>
      <w:lvlText w:val="%1."/>
      <w:lvlJc w:val="left"/>
      <w:pPr>
        <w:ind w:left="1287" w:hanging="360"/>
      </w:pPr>
      <w:rPr>
        <w:rFonts w:hint="default"/>
      </w:rPr>
    </w:lvl>
    <w:lvl w:ilvl="1">
      <w:start w:val="1"/>
      <w:numFmt w:val="bullet"/>
      <w:lvlText w:val=""/>
      <w:lvlJc w:val="left"/>
      <w:pPr>
        <w:ind w:left="2007" w:hanging="360"/>
      </w:pPr>
      <w:rPr>
        <w:rFonts w:ascii="Symbol" w:hAnsi="Symbol"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nsid w:val="4B5249ED"/>
    <w:multiLevelType w:val="multilevel"/>
    <w:tmpl w:val="A9DE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8746F1"/>
    <w:multiLevelType w:val="multilevel"/>
    <w:tmpl w:val="58A63F54"/>
    <w:styleLink w:val="Styl1"/>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nsid w:val="5E68767F"/>
    <w:multiLevelType w:val="hybridMultilevel"/>
    <w:tmpl w:val="63D68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E984557"/>
    <w:multiLevelType w:val="hybridMultilevel"/>
    <w:tmpl w:val="AA062A5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nsid w:val="68E31B90"/>
    <w:multiLevelType w:val="multilevel"/>
    <w:tmpl w:val="D0E8D820"/>
    <w:lvl w:ilvl="0">
      <w:numFmt w:val="bullet"/>
      <w:lvlText w:val="•"/>
      <w:lvlJc w:val="left"/>
      <w:pPr>
        <w:ind w:left="360" w:hanging="360"/>
      </w:pPr>
      <w:rPr>
        <w:rFonts w:ascii="Linux Biolinum" w:eastAsia="Times New Roman" w:hAnsi="Linux Biolinum" w:cs="Linux Biolinum"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26">
    <w:nsid w:val="7FBD4CAE"/>
    <w:multiLevelType w:val="hybridMultilevel"/>
    <w:tmpl w:val="D280FA7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25"/>
  </w:num>
  <w:num w:numId="3">
    <w:abstractNumId w:val="6"/>
  </w:num>
  <w:num w:numId="4">
    <w:abstractNumId w:val="5"/>
  </w:num>
  <w:num w:numId="5">
    <w:abstractNumId w:val="2"/>
  </w:num>
  <w:num w:numId="6">
    <w:abstractNumId w:val="3"/>
  </w:num>
  <w:num w:numId="7">
    <w:abstractNumId w:val="18"/>
  </w:num>
  <w:num w:numId="8">
    <w:abstractNumId w:val="23"/>
  </w:num>
  <w:num w:numId="9">
    <w:abstractNumId w:val="9"/>
  </w:num>
  <w:num w:numId="10">
    <w:abstractNumId w:val="26"/>
  </w:num>
  <w:num w:numId="11">
    <w:abstractNumId w:val="20"/>
  </w:num>
  <w:num w:numId="12">
    <w:abstractNumId w:val="12"/>
  </w:num>
  <w:num w:numId="13">
    <w:abstractNumId w:val="19"/>
  </w:num>
  <w:num w:numId="14">
    <w:abstractNumId w:val="7"/>
  </w:num>
  <w:num w:numId="15">
    <w:abstractNumId w:val="21"/>
  </w:num>
  <w:num w:numId="16">
    <w:abstractNumId w:val="10"/>
  </w:num>
  <w:num w:numId="17">
    <w:abstractNumId w:val="4"/>
  </w:num>
  <w:num w:numId="18">
    <w:abstractNumId w:val="15"/>
  </w:num>
  <w:num w:numId="19">
    <w:abstractNumId w:val="17"/>
  </w:num>
  <w:num w:numId="20">
    <w:abstractNumId w:val="11"/>
  </w:num>
  <w:num w:numId="21">
    <w:abstractNumId w:val="14"/>
  </w:num>
  <w:num w:numId="22">
    <w:abstractNumId w:val="0"/>
  </w:num>
  <w:num w:numId="23">
    <w:abstractNumId w:val="24"/>
  </w:num>
  <w:num w:numId="24">
    <w:abstractNumId w:val="8"/>
  </w:num>
  <w:num w:numId="25">
    <w:abstractNumId w:val="16"/>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A2"/>
    <w:rsid w:val="00016E39"/>
    <w:rsid w:val="00022A67"/>
    <w:rsid w:val="00024159"/>
    <w:rsid w:val="0005274A"/>
    <w:rsid w:val="00054D96"/>
    <w:rsid w:val="0006029E"/>
    <w:rsid w:val="00071C6E"/>
    <w:rsid w:val="00074247"/>
    <w:rsid w:val="00076EF4"/>
    <w:rsid w:val="00086A91"/>
    <w:rsid w:val="000A415B"/>
    <w:rsid w:val="000B7F26"/>
    <w:rsid w:val="000D69BD"/>
    <w:rsid w:val="000D79AF"/>
    <w:rsid w:val="000E1289"/>
    <w:rsid w:val="00111A59"/>
    <w:rsid w:val="001345E2"/>
    <w:rsid w:val="001349E1"/>
    <w:rsid w:val="00150235"/>
    <w:rsid w:val="00165DDA"/>
    <w:rsid w:val="00166982"/>
    <w:rsid w:val="0017126B"/>
    <w:rsid w:val="0017230F"/>
    <w:rsid w:val="00183C67"/>
    <w:rsid w:val="00193F00"/>
    <w:rsid w:val="001953BB"/>
    <w:rsid w:val="001954C6"/>
    <w:rsid w:val="001A259F"/>
    <w:rsid w:val="001B3ACF"/>
    <w:rsid w:val="001C6AEA"/>
    <w:rsid w:val="001F6ADD"/>
    <w:rsid w:val="00204171"/>
    <w:rsid w:val="002117C6"/>
    <w:rsid w:val="002121C5"/>
    <w:rsid w:val="00212DA4"/>
    <w:rsid w:val="002240AA"/>
    <w:rsid w:val="00232E8A"/>
    <w:rsid w:val="00260F96"/>
    <w:rsid w:val="00261793"/>
    <w:rsid w:val="002764FC"/>
    <w:rsid w:val="00276CBA"/>
    <w:rsid w:val="0028241A"/>
    <w:rsid w:val="002C49EA"/>
    <w:rsid w:val="002C4EDA"/>
    <w:rsid w:val="002E37FC"/>
    <w:rsid w:val="00330E10"/>
    <w:rsid w:val="00333903"/>
    <w:rsid w:val="0034440D"/>
    <w:rsid w:val="003720A5"/>
    <w:rsid w:val="0037398B"/>
    <w:rsid w:val="003744ED"/>
    <w:rsid w:val="00385748"/>
    <w:rsid w:val="00395608"/>
    <w:rsid w:val="00395C71"/>
    <w:rsid w:val="003A00FE"/>
    <w:rsid w:val="003A7C79"/>
    <w:rsid w:val="003B391A"/>
    <w:rsid w:val="003D20B3"/>
    <w:rsid w:val="003D6871"/>
    <w:rsid w:val="003E63DC"/>
    <w:rsid w:val="003E7ABC"/>
    <w:rsid w:val="003F41A3"/>
    <w:rsid w:val="004036DD"/>
    <w:rsid w:val="004156D6"/>
    <w:rsid w:val="00416E59"/>
    <w:rsid w:val="004249FE"/>
    <w:rsid w:val="00433F17"/>
    <w:rsid w:val="004357BF"/>
    <w:rsid w:val="00445B2C"/>
    <w:rsid w:val="00446DF2"/>
    <w:rsid w:val="00474C37"/>
    <w:rsid w:val="00492474"/>
    <w:rsid w:val="00493A72"/>
    <w:rsid w:val="004A087C"/>
    <w:rsid w:val="004A53A2"/>
    <w:rsid w:val="004A6F16"/>
    <w:rsid w:val="004A7910"/>
    <w:rsid w:val="004D07EC"/>
    <w:rsid w:val="004E1A06"/>
    <w:rsid w:val="004F04EC"/>
    <w:rsid w:val="004F3DE8"/>
    <w:rsid w:val="00501E78"/>
    <w:rsid w:val="0051159D"/>
    <w:rsid w:val="00537FCF"/>
    <w:rsid w:val="00547CD2"/>
    <w:rsid w:val="00556F3A"/>
    <w:rsid w:val="005602C8"/>
    <w:rsid w:val="00574632"/>
    <w:rsid w:val="0058504B"/>
    <w:rsid w:val="0059471E"/>
    <w:rsid w:val="005A4F67"/>
    <w:rsid w:val="005A61AD"/>
    <w:rsid w:val="005B0A91"/>
    <w:rsid w:val="005B5050"/>
    <w:rsid w:val="005B7EF0"/>
    <w:rsid w:val="005D0B00"/>
    <w:rsid w:val="005E4DED"/>
    <w:rsid w:val="005E61BF"/>
    <w:rsid w:val="005F4F3F"/>
    <w:rsid w:val="005F78A3"/>
    <w:rsid w:val="00615860"/>
    <w:rsid w:val="0063693D"/>
    <w:rsid w:val="006429BD"/>
    <w:rsid w:val="006565A6"/>
    <w:rsid w:val="00664E3A"/>
    <w:rsid w:val="00680408"/>
    <w:rsid w:val="00682B4F"/>
    <w:rsid w:val="006848C4"/>
    <w:rsid w:val="00687CE1"/>
    <w:rsid w:val="00692CA3"/>
    <w:rsid w:val="006B0476"/>
    <w:rsid w:val="006C2DE0"/>
    <w:rsid w:val="006C6865"/>
    <w:rsid w:val="006D11AA"/>
    <w:rsid w:val="006D1E26"/>
    <w:rsid w:val="006D5CC7"/>
    <w:rsid w:val="006F1BDF"/>
    <w:rsid w:val="006F2A2D"/>
    <w:rsid w:val="006F64EA"/>
    <w:rsid w:val="0070300A"/>
    <w:rsid w:val="007057EB"/>
    <w:rsid w:val="00706926"/>
    <w:rsid w:val="00725BEF"/>
    <w:rsid w:val="00727DF2"/>
    <w:rsid w:val="00730F25"/>
    <w:rsid w:val="00733904"/>
    <w:rsid w:val="007438D2"/>
    <w:rsid w:val="007453D3"/>
    <w:rsid w:val="007457F1"/>
    <w:rsid w:val="00753A0E"/>
    <w:rsid w:val="00753DC6"/>
    <w:rsid w:val="00757B96"/>
    <w:rsid w:val="00764876"/>
    <w:rsid w:val="007745F6"/>
    <w:rsid w:val="007A181A"/>
    <w:rsid w:val="007A5F38"/>
    <w:rsid w:val="007B2C81"/>
    <w:rsid w:val="007B75B6"/>
    <w:rsid w:val="007E0976"/>
    <w:rsid w:val="007F6999"/>
    <w:rsid w:val="00806E90"/>
    <w:rsid w:val="00814166"/>
    <w:rsid w:val="00815C07"/>
    <w:rsid w:val="00822E0A"/>
    <w:rsid w:val="00830014"/>
    <w:rsid w:val="00843673"/>
    <w:rsid w:val="008438D3"/>
    <w:rsid w:val="00843C8C"/>
    <w:rsid w:val="00872C9D"/>
    <w:rsid w:val="008743D6"/>
    <w:rsid w:val="00882C80"/>
    <w:rsid w:val="008867C2"/>
    <w:rsid w:val="00890204"/>
    <w:rsid w:val="00893988"/>
    <w:rsid w:val="008961A9"/>
    <w:rsid w:val="008A1C0B"/>
    <w:rsid w:val="008A28B1"/>
    <w:rsid w:val="008B08EF"/>
    <w:rsid w:val="008B4AA9"/>
    <w:rsid w:val="008B574E"/>
    <w:rsid w:val="008B7B33"/>
    <w:rsid w:val="008C0DD7"/>
    <w:rsid w:val="008E2FA2"/>
    <w:rsid w:val="008E7E06"/>
    <w:rsid w:val="008F37DA"/>
    <w:rsid w:val="0090463A"/>
    <w:rsid w:val="009176D1"/>
    <w:rsid w:val="00923665"/>
    <w:rsid w:val="0093496D"/>
    <w:rsid w:val="00960E48"/>
    <w:rsid w:val="00967CC6"/>
    <w:rsid w:val="009A5D09"/>
    <w:rsid w:val="009B3AA4"/>
    <w:rsid w:val="009C0266"/>
    <w:rsid w:val="009C4D6C"/>
    <w:rsid w:val="009D716F"/>
    <w:rsid w:val="009E5BE4"/>
    <w:rsid w:val="009F5459"/>
    <w:rsid w:val="00A004BF"/>
    <w:rsid w:val="00A23374"/>
    <w:rsid w:val="00A73303"/>
    <w:rsid w:val="00A75230"/>
    <w:rsid w:val="00A914A8"/>
    <w:rsid w:val="00A93A4F"/>
    <w:rsid w:val="00A97938"/>
    <w:rsid w:val="00AA07D4"/>
    <w:rsid w:val="00AB5F18"/>
    <w:rsid w:val="00AC3492"/>
    <w:rsid w:val="00AC3CFA"/>
    <w:rsid w:val="00AD217D"/>
    <w:rsid w:val="00AD6209"/>
    <w:rsid w:val="00AE094F"/>
    <w:rsid w:val="00B05A20"/>
    <w:rsid w:val="00B1552D"/>
    <w:rsid w:val="00B2249B"/>
    <w:rsid w:val="00B261A1"/>
    <w:rsid w:val="00B33486"/>
    <w:rsid w:val="00B33AED"/>
    <w:rsid w:val="00B34B4C"/>
    <w:rsid w:val="00B61753"/>
    <w:rsid w:val="00B635D1"/>
    <w:rsid w:val="00B63B84"/>
    <w:rsid w:val="00B64D93"/>
    <w:rsid w:val="00B72FAD"/>
    <w:rsid w:val="00B852E9"/>
    <w:rsid w:val="00B93E29"/>
    <w:rsid w:val="00BB21B8"/>
    <w:rsid w:val="00BB554E"/>
    <w:rsid w:val="00BB7474"/>
    <w:rsid w:val="00BC06BD"/>
    <w:rsid w:val="00BC06D9"/>
    <w:rsid w:val="00BC60B7"/>
    <w:rsid w:val="00BC6BCF"/>
    <w:rsid w:val="00BD0244"/>
    <w:rsid w:val="00BD2A32"/>
    <w:rsid w:val="00BD3190"/>
    <w:rsid w:val="00BD3401"/>
    <w:rsid w:val="00BE0FF6"/>
    <w:rsid w:val="00BE2A76"/>
    <w:rsid w:val="00BF2DD3"/>
    <w:rsid w:val="00C009DE"/>
    <w:rsid w:val="00C0671D"/>
    <w:rsid w:val="00C25A6D"/>
    <w:rsid w:val="00C30835"/>
    <w:rsid w:val="00C42DFE"/>
    <w:rsid w:val="00C61106"/>
    <w:rsid w:val="00C61E6B"/>
    <w:rsid w:val="00C66E8D"/>
    <w:rsid w:val="00C735FF"/>
    <w:rsid w:val="00C91E2B"/>
    <w:rsid w:val="00CA7C2E"/>
    <w:rsid w:val="00CB3DF1"/>
    <w:rsid w:val="00CD3BA8"/>
    <w:rsid w:val="00CF2C60"/>
    <w:rsid w:val="00D0646E"/>
    <w:rsid w:val="00D1195C"/>
    <w:rsid w:val="00D13BEB"/>
    <w:rsid w:val="00D33F62"/>
    <w:rsid w:val="00D34653"/>
    <w:rsid w:val="00D44B44"/>
    <w:rsid w:val="00D651BF"/>
    <w:rsid w:val="00D837EE"/>
    <w:rsid w:val="00D91622"/>
    <w:rsid w:val="00D93F15"/>
    <w:rsid w:val="00DA629A"/>
    <w:rsid w:val="00DB079B"/>
    <w:rsid w:val="00DD0765"/>
    <w:rsid w:val="00E01F1B"/>
    <w:rsid w:val="00E0639C"/>
    <w:rsid w:val="00E13999"/>
    <w:rsid w:val="00E44FF2"/>
    <w:rsid w:val="00E54881"/>
    <w:rsid w:val="00E6691E"/>
    <w:rsid w:val="00E6692A"/>
    <w:rsid w:val="00EA3141"/>
    <w:rsid w:val="00EC704F"/>
    <w:rsid w:val="00EC7C80"/>
    <w:rsid w:val="00EF0A50"/>
    <w:rsid w:val="00EF1346"/>
    <w:rsid w:val="00EF37AF"/>
    <w:rsid w:val="00EF502F"/>
    <w:rsid w:val="00F13D3A"/>
    <w:rsid w:val="00F2773E"/>
    <w:rsid w:val="00F41059"/>
    <w:rsid w:val="00F42CB6"/>
    <w:rsid w:val="00F611C8"/>
    <w:rsid w:val="00F66106"/>
    <w:rsid w:val="00F707C2"/>
    <w:rsid w:val="00FA32DB"/>
    <w:rsid w:val="00FB0807"/>
    <w:rsid w:val="00FE2F6C"/>
    <w:rsid w:val="00FF7B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FA2"/>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8E2FA2"/>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8E2FA2"/>
    <w:pPr>
      <w:tabs>
        <w:tab w:val="clear" w:pos="1700"/>
        <w:tab w:val="clear" w:pos="2267"/>
        <w:tab w:val="clear" w:pos="3401"/>
      </w:tabs>
      <w:ind w:firstLine="0"/>
    </w:pPr>
  </w:style>
  <w:style w:type="paragraph" w:customStyle="1" w:styleId="kontaktniodrky1">
    <w:name w:val="kontaktni odrážky 1"/>
    <w:basedOn w:val="Normln"/>
    <w:rsid w:val="008E2FA2"/>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rsid w:val="008E2FA2"/>
  </w:style>
  <w:style w:type="paragraph" w:styleId="Zpat">
    <w:name w:val="footer"/>
    <w:basedOn w:val="Normln"/>
    <w:link w:val="ZpatChar"/>
    <w:uiPriority w:val="99"/>
    <w:unhideWhenUsed/>
    <w:rsid w:val="008E2FA2"/>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8E2FA2"/>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8E2FA2"/>
    <w:rPr>
      <w:color w:val="0000FF"/>
      <w:u w:val="single"/>
    </w:rPr>
  </w:style>
  <w:style w:type="character" w:customStyle="1" w:styleId="Zkladntext2">
    <w:name w:val="Základní text (2)_"/>
    <w:basedOn w:val="Standardnpsmoodstavce"/>
    <w:link w:val="Zkladntext20"/>
    <w:rsid w:val="008E2FA2"/>
    <w:rPr>
      <w:rFonts w:ascii="Arial" w:eastAsia="Arial" w:hAnsi="Arial" w:cs="Arial"/>
      <w:sz w:val="14"/>
      <w:szCs w:val="14"/>
      <w:shd w:val="clear" w:color="auto" w:fill="FFFFFF"/>
    </w:rPr>
  </w:style>
  <w:style w:type="character" w:customStyle="1" w:styleId="Zkladntext265ptTun">
    <w:name w:val="Základní text (2) + 6;5 pt;Tučné"/>
    <w:basedOn w:val="Zkladntext2"/>
    <w:rsid w:val="008E2FA2"/>
    <w:rPr>
      <w:rFonts w:ascii="Arial" w:eastAsia="Arial" w:hAnsi="Arial" w:cs="Arial"/>
      <w:b/>
      <w:bCs/>
      <w:color w:val="FFFFFF"/>
      <w:spacing w:val="0"/>
      <w:w w:val="100"/>
      <w:position w:val="0"/>
      <w:sz w:val="13"/>
      <w:szCs w:val="13"/>
      <w:shd w:val="clear" w:color="auto" w:fill="FFFFFF"/>
      <w:lang w:val="cs-CZ" w:eastAsia="cs-CZ" w:bidi="cs-CZ"/>
    </w:rPr>
  </w:style>
  <w:style w:type="character" w:customStyle="1" w:styleId="Zkladntext26pt">
    <w:name w:val="Základní text (2) + 6 pt"/>
    <w:basedOn w:val="Zkladntext2"/>
    <w:rsid w:val="008E2FA2"/>
    <w:rPr>
      <w:rFonts w:ascii="Arial" w:eastAsia="Arial" w:hAnsi="Arial" w:cs="Arial"/>
      <w:color w:val="000000"/>
      <w:spacing w:val="0"/>
      <w:w w:val="100"/>
      <w:position w:val="0"/>
      <w:sz w:val="12"/>
      <w:szCs w:val="12"/>
      <w:shd w:val="clear" w:color="auto" w:fill="FFFFFF"/>
      <w:lang w:val="cs-CZ" w:eastAsia="cs-CZ" w:bidi="cs-CZ"/>
    </w:rPr>
  </w:style>
  <w:style w:type="character" w:customStyle="1" w:styleId="Zkladntext245pt">
    <w:name w:val="Základní text (2) + 4;5 pt"/>
    <w:basedOn w:val="Zkladntext2"/>
    <w:rsid w:val="008E2FA2"/>
    <w:rPr>
      <w:rFonts w:ascii="Arial" w:eastAsia="Arial" w:hAnsi="Arial" w:cs="Arial"/>
      <w:color w:val="000000"/>
      <w:spacing w:val="0"/>
      <w:w w:val="100"/>
      <w:position w:val="0"/>
      <w:sz w:val="9"/>
      <w:szCs w:val="9"/>
      <w:shd w:val="clear" w:color="auto" w:fill="FFFFFF"/>
      <w:lang w:val="cs-CZ" w:eastAsia="cs-CZ" w:bidi="cs-CZ"/>
    </w:rPr>
  </w:style>
  <w:style w:type="paragraph" w:customStyle="1" w:styleId="Zkladntext20">
    <w:name w:val="Základní text (2)"/>
    <w:basedOn w:val="Normln"/>
    <w:link w:val="Zkladntext2"/>
    <w:rsid w:val="008E2FA2"/>
    <w:pPr>
      <w:tabs>
        <w:tab w:val="clear" w:pos="1700"/>
        <w:tab w:val="clear" w:pos="2267"/>
        <w:tab w:val="clear" w:pos="3401"/>
      </w:tabs>
      <w:overflowPunct/>
      <w:autoSpaceDE/>
      <w:autoSpaceDN/>
      <w:adjustRightInd/>
      <w:spacing w:line="173" w:lineRule="exact"/>
      <w:ind w:firstLine="0"/>
      <w:jc w:val="left"/>
    </w:pPr>
    <w:rPr>
      <w:rFonts w:ascii="Arial" w:eastAsia="Arial" w:hAnsi="Arial" w:cs="Arial"/>
      <w:noProof w:val="0"/>
      <w:color w:val="auto"/>
      <w:kern w:val="0"/>
      <w:sz w:val="14"/>
      <w:szCs w:val="14"/>
      <w:lang w:eastAsia="en-US"/>
    </w:rPr>
  </w:style>
  <w:style w:type="paragraph" w:styleId="Textbubliny">
    <w:name w:val="Balloon Text"/>
    <w:basedOn w:val="Normln"/>
    <w:link w:val="TextbublinyChar"/>
    <w:uiPriority w:val="99"/>
    <w:semiHidden/>
    <w:unhideWhenUsed/>
    <w:rsid w:val="008E2FA2"/>
    <w:rPr>
      <w:rFonts w:ascii="Tahoma" w:hAnsi="Tahoma" w:cs="Tahoma"/>
      <w:sz w:val="16"/>
      <w:szCs w:val="16"/>
    </w:rPr>
  </w:style>
  <w:style w:type="character" w:customStyle="1" w:styleId="TextbublinyChar">
    <w:name w:val="Text bubliny Char"/>
    <w:basedOn w:val="Standardnpsmoodstavce"/>
    <w:link w:val="Textbubliny"/>
    <w:uiPriority w:val="99"/>
    <w:semiHidden/>
    <w:rsid w:val="008E2FA2"/>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8E2FA2"/>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8E2FA2"/>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8E2FA2"/>
    <w:rPr>
      <w:color w:val="800080" w:themeColor="followedHyperlink"/>
      <w:u w:val="single"/>
    </w:rPr>
  </w:style>
  <w:style w:type="character" w:customStyle="1" w:styleId="rlltdetails">
    <w:name w:val="rllt__details"/>
    <w:basedOn w:val="Standardnpsmoodstavce"/>
    <w:rsid w:val="0051159D"/>
  </w:style>
  <w:style w:type="character" w:customStyle="1" w:styleId="lrzxr">
    <w:name w:val="lrzxr"/>
    <w:basedOn w:val="Standardnpsmoodstavce"/>
    <w:rsid w:val="007E0976"/>
  </w:style>
  <w:style w:type="numbering" w:customStyle="1" w:styleId="Styl1">
    <w:name w:val="Styl1"/>
    <w:uiPriority w:val="99"/>
    <w:rsid w:val="008A1C0B"/>
    <w:pPr>
      <w:numPr>
        <w:numId w:val="15"/>
      </w:numPr>
    </w:pPr>
  </w:style>
  <w:style w:type="character" w:customStyle="1" w:styleId="mh6">
    <w:name w:val="_mh6"/>
    <w:basedOn w:val="Standardnpsmoodstavce"/>
    <w:rsid w:val="00967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FA2"/>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8E2FA2"/>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8E2FA2"/>
    <w:pPr>
      <w:tabs>
        <w:tab w:val="clear" w:pos="1700"/>
        <w:tab w:val="clear" w:pos="2267"/>
        <w:tab w:val="clear" w:pos="3401"/>
      </w:tabs>
      <w:ind w:firstLine="0"/>
    </w:pPr>
  </w:style>
  <w:style w:type="paragraph" w:customStyle="1" w:styleId="kontaktniodrky1">
    <w:name w:val="kontaktni odrážky 1"/>
    <w:basedOn w:val="Normln"/>
    <w:rsid w:val="008E2FA2"/>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rsid w:val="008E2FA2"/>
  </w:style>
  <w:style w:type="paragraph" w:styleId="Zpat">
    <w:name w:val="footer"/>
    <w:basedOn w:val="Normln"/>
    <w:link w:val="ZpatChar"/>
    <w:uiPriority w:val="99"/>
    <w:unhideWhenUsed/>
    <w:rsid w:val="008E2FA2"/>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8E2FA2"/>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8E2FA2"/>
    <w:rPr>
      <w:color w:val="0000FF"/>
      <w:u w:val="single"/>
    </w:rPr>
  </w:style>
  <w:style w:type="character" w:customStyle="1" w:styleId="Zkladntext2">
    <w:name w:val="Základní text (2)_"/>
    <w:basedOn w:val="Standardnpsmoodstavce"/>
    <w:link w:val="Zkladntext20"/>
    <w:rsid w:val="008E2FA2"/>
    <w:rPr>
      <w:rFonts w:ascii="Arial" w:eastAsia="Arial" w:hAnsi="Arial" w:cs="Arial"/>
      <w:sz w:val="14"/>
      <w:szCs w:val="14"/>
      <w:shd w:val="clear" w:color="auto" w:fill="FFFFFF"/>
    </w:rPr>
  </w:style>
  <w:style w:type="character" w:customStyle="1" w:styleId="Zkladntext265ptTun">
    <w:name w:val="Základní text (2) + 6;5 pt;Tučné"/>
    <w:basedOn w:val="Zkladntext2"/>
    <w:rsid w:val="008E2FA2"/>
    <w:rPr>
      <w:rFonts w:ascii="Arial" w:eastAsia="Arial" w:hAnsi="Arial" w:cs="Arial"/>
      <w:b/>
      <w:bCs/>
      <w:color w:val="FFFFFF"/>
      <w:spacing w:val="0"/>
      <w:w w:val="100"/>
      <w:position w:val="0"/>
      <w:sz w:val="13"/>
      <w:szCs w:val="13"/>
      <w:shd w:val="clear" w:color="auto" w:fill="FFFFFF"/>
      <w:lang w:val="cs-CZ" w:eastAsia="cs-CZ" w:bidi="cs-CZ"/>
    </w:rPr>
  </w:style>
  <w:style w:type="character" w:customStyle="1" w:styleId="Zkladntext26pt">
    <w:name w:val="Základní text (2) + 6 pt"/>
    <w:basedOn w:val="Zkladntext2"/>
    <w:rsid w:val="008E2FA2"/>
    <w:rPr>
      <w:rFonts w:ascii="Arial" w:eastAsia="Arial" w:hAnsi="Arial" w:cs="Arial"/>
      <w:color w:val="000000"/>
      <w:spacing w:val="0"/>
      <w:w w:val="100"/>
      <w:position w:val="0"/>
      <w:sz w:val="12"/>
      <w:szCs w:val="12"/>
      <w:shd w:val="clear" w:color="auto" w:fill="FFFFFF"/>
      <w:lang w:val="cs-CZ" w:eastAsia="cs-CZ" w:bidi="cs-CZ"/>
    </w:rPr>
  </w:style>
  <w:style w:type="character" w:customStyle="1" w:styleId="Zkladntext245pt">
    <w:name w:val="Základní text (2) + 4;5 pt"/>
    <w:basedOn w:val="Zkladntext2"/>
    <w:rsid w:val="008E2FA2"/>
    <w:rPr>
      <w:rFonts w:ascii="Arial" w:eastAsia="Arial" w:hAnsi="Arial" w:cs="Arial"/>
      <w:color w:val="000000"/>
      <w:spacing w:val="0"/>
      <w:w w:val="100"/>
      <w:position w:val="0"/>
      <w:sz w:val="9"/>
      <w:szCs w:val="9"/>
      <w:shd w:val="clear" w:color="auto" w:fill="FFFFFF"/>
      <w:lang w:val="cs-CZ" w:eastAsia="cs-CZ" w:bidi="cs-CZ"/>
    </w:rPr>
  </w:style>
  <w:style w:type="paragraph" w:customStyle="1" w:styleId="Zkladntext20">
    <w:name w:val="Základní text (2)"/>
    <w:basedOn w:val="Normln"/>
    <w:link w:val="Zkladntext2"/>
    <w:rsid w:val="008E2FA2"/>
    <w:pPr>
      <w:tabs>
        <w:tab w:val="clear" w:pos="1700"/>
        <w:tab w:val="clear" w:pos="2267"/>
        <w:tab w:val="clear" w:pos="3401"/>
      </w:tabs>
      <w:overflowPunct/>
      <w:autoSpaceDE/>
      <w:autoSpaceDN/>
      <w:adjustRightInd/>
      <w:spacing w:line="173" w:lineRule="exact"/>
      <w:ind w:firstLine="0"/>
      <w:jc w:val="left"/>
    </w:pPr>
    <w:rPr>
      <w:rFonts w:ascii="Arial" w:eastAsia="Arial" w:hAnsi="Arial" w:cs="Arial"/>
      <w:noProof w:val="0"/>
      <w:color w:val="auto"/>
      <w:kern w:val="0"/>
      <w:sz w:val="14"/>
      <w:szCs w:val="14"/>
      <w:lang w:eastAsia="en-US"/>
    </w:rPr>
  </w:style>
  <w:style w:type="paragraph" w:styleId="Textbubliny">
    <w:name w:val="Balloon Text"/>
    <w:basedOn w:val="Normln"/>
    <w:link w:val="TextbublinyChar"/>
    <w:uiPriority w:val="99"/>
    <w:semiHidden/>
    <w:unhideWhenUsed/>
    <w:rsid w:val="008E2FA2"/>
    <w:rPr>
      <w:rFonts w:ascii="Tahoma" w:hAnsi="Tahoma" w:cs="Tahoma"/>
      <w:sz w:val="16"/>
      <w:szCs w:val="16"/>
    </w:rPr>
  </w:style>
  <w:style w:type="character" w:customStyle="1" w:styleId="TextbublinyChar">
    <w:name w:val="Text bubliny Char"/>
    <w:basedOn w:val="Standardnpsmoodstavce"/>
    <w:link w:val="Textbubliny"/>
    <w:uiPriority w:val="99"/>
    <w:semiHidden/>
    <w:rsid w:val="008E2FA2"/>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8E2FA2"/>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8E2FA2"/>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8E2FA2"/>
    <w:rPr>
      <w:color w:val="800080" w:themeColor="followedHyperlink"/>
      <w:u w:val="single"/>
    </w:rPr>
  </w:style>
  <w:style w:type="character" w:customStyle="1" w:styleId="rlltdetails">
    <w:name w:val="rllt__details"/>
    <w:basedOn w:val="Standardnpsmoodstavce"/>
    <w:rsid w:val="0051159D"/>
  </w:style>
  <w:style w:type="character" w:customStyle="1" w:styleId="lrzxr">
    <w:name w:val="lrzxr"/>
    <w:basedOn w:val="Standardnpsmoodstavce"/>
    <w:rsid w:val="007E0976"/>
  </w:style>
  <w:style w:type="numbering" w:customStyle="1" w:styleId="Styl1">
    <w:name w:val="Styl1"/>
    <w:uiPriority w:val="99"/>
    <w:rsid w:val="008A1C0B"/>
    <w:pPr>
      <w:numPr>
        <w:numId w:val="15"/>
      </w:numPr>
    </w:pPr>
  </w:style>
  <w:style w:type="character" w:customStyle="1" w:styleId="mh6">
    <w:name w:val="_mh6"/>
    <w:basedOn w:val="Standardnpsmoodstavce"/>
    <w:rsid w:val="0096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532706">
      <w:bodyDiv w:val="1"/>
      <w:marLeft w:val="0"/>
      <w:marRight w:val="0"/>
      <w:marTop w:val="0"/>
      <w:marBottom w:val="0"/>
      <w:divBdr>
        <w:top w:val="none" w:sz="0" w:space="0" w:color="auto"/>
        <w:left w:val="none" w:sz="0" w:space="0" w:color="auto"/>
        <w:bottom w:val="none" w:sz="0" w:space="0" w:color="auto"/>
        <w:right w:val="none" w:sz="0" w:space="0" w:color="auto"/>
      </w:divBdr>
    </w:div>
    <w:div w:id="1344942043">
      <w:bodyDiv w:val="1"/>
      <w:marLeft w:val="0"/>
      <w:marRight w:val="0"/>
      <w:marTop w:val="0"/>
      <w:marBottom w:val="0"/>
      <w:divBdr>
        <w:top w:val="none" w:sz="0" w:space="0" w:color="auto"/>
        <w:left w:val="none" w:sz="0" w:space="0" w:color="auto"/>
        <w:bottom w:val="none" w:sz="0" w:space="0" w:color="auto"/>
        <w:right w:val="none" w:sz="0" w:space="0" w:color="auto"/>
      </w:divBdr>
    </w:div>
    <w:div w:id="1431731839">
      <w:bodyDiv w:val="1"/>
      <w:marLeft w:val="0"/>
      <w:marRight w:val="0"/>
      <w:marTop w:val="0"/>
      <w:marBottom w:val="0"/>
      <w:divBdr>
        <w:top w:val="none" w:sz="0" w:space="0" w:color="auto"/>
        <w:left w:val="none" w:sz="0" w:space="0" w:color="auto"/>
        <w:bottom w:val="none" w:sz="0" w:space="0" w:color="auto"/>
        <w:right w:val="none" w:sz="0" w:space="0" w:color="auto"/>
      </w:divBdr>
    </w:div>
    <w:div w:id="157758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www.sonsnj.cz/" TargetMode="External"/><Relationship Id="rId3" Type="http://schemas.openxmlformats.org/officeDocument/2006/relationships/styles" Target="styles.xml"/><Relationship Id="rId21" Type="http://schemas.openxmlformats.org/officeDocument/2006/relationships/hyperlink" Target="file:///C:\Users\Petr\AppData\Local\Temp\www.sonsnj.cz"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novyjicin-odbocka@sons.cz?subject=Mam%20zajem%20se%20zucastnit%20diskusniho%20klubu%20u%20kavy" TargetMode="External"/><Relationship Id="rId2" Type="http://schemas.openxmlformats.org/officeDocument/2006/relationships/numbering" Target="numbering.xml"/><Relationship Id="rId16" Type="http://schemas.openxmlformats.org/officeDocument/2006/relationships/hyperlink" Target="mailto:novyjicin-odbocka@sons.cz?subject=Mam%20zajem%20o%20PRVNI%20prednasku%20z%20cyklu%20Setkani%20s%20historii%20regionu%20novojicinska"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1url.cz/bze40"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novyjicin-odbocka@sons.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ovyjicin-odbocka@sons.cz?subject=M&#225;m%20zajemci%20o%20blizsi%20informace%20a%20spolupraci%20na%20projektu%20Siti%20pro%20dobrou%20vec" TargetMode="External"/><Relationship Id="rId22" Type="http://schemas.openxmlformats.org/officeDocument/2006/relationships/hyperlink" Target="mailto:novyjicin-odbocka@son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ED544-E587-4F18-8379-4960417E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13</Pages>
  <Words>2127</Words>
  <Characters>12554</Characters>
  <Application>Microsoft Office Word</Application>
  <DocSecurity>0</DocSecurity>
  <Lines>104</Lines>
  <Paragraphs>29</Paragraphs>
  <ScaleCrop>false</ScaleCrop>
  <HeadingPairs>
    <vt:vector size="4" baseType="variant">
      <vt:variant>
        <vt:lpstr>Název</vt:lpstr>
      </vt:variant>
      <vt:variant>
        <vt:i4>1</vt:i4>
      </vt:variant>
      <vt:variant>
        <vt:lpstr>Nadpisy</vt:lpstr>
      </vt:variant>
      <vt:variant>
        <vt:i4>13</vt:i4>
      </vt:variant>
    </vt:vector>
  </HeadingPairs>
  <TitlesOfParts>
    <vt:vector size="14" baseType="lpstr">
      <vt:lpstr/>
      <vt:lpstr>    Obsah</vt:lpstr>
      <vt:lpstr>        CO SE UDÁLO</vt:lpstr>
      <vt:lpstr>Diskusní klub u kávy</vt:lpstr>
      <vt:lpstr>Další výlet do Valašského Meziříčí</vt:lpstr>
      <vt:lpstr>Šití pro dobrou věc</vt:lpstr>
      <vt:lpstr>        POZVÁNKY</vt:lpstr>
      <vt:lpstr>Setkání s historií regionu novojičínska</vt:lpstr>
      <vt:lpstr>Diskusní klub u kávy</vt:lpstr>
      <vt:lpstr>        Informace (nejen) pro veřejnost</vt:lpstr>
      <vt:lpstr>Není hůl jako hůl</vt:lpstr>
      <vt:lpstr>        SOCIÁLNĚ PRÁVNÍ PORADNA</vt:lpstr>
      <vt:lpstr>Rodičovský příspěvek</vt:lpstr>
      <vt:lpstr>Změny zákona o zaměstnanosti</vt:lpstr>
    </vt:vector>
  </TitlesOfParts>
  <Company>Hewlett-Packard Company</Company>
  <LinksUpToDate>false</LinksUpToDate>
  <CharactersWithSpaces>14652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11</cp:revision>
  <cp:lastPrinted>2019-11-19T14:01:00Z</cp:lastPrinted>
  <dcterms:created xsi:type="dcterms:W3CDTF">2020-03-06T11:07:00Z</dcterms:created>
  <dcterms:modified xsi:type="dcterms:W3CDTF">2020-03-12T09:37:00Z</dcterms:modified>
</cp:coreProperties>
</file>